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CA" w:rsidRDefault="005005CA" w:rsidP="005005CA">
      <w:pPr>
        <w:shd w:val="clear" w:color="auto" w:fill="FFFFFF"/>
        <w:spacing w:after="101" w:line="240" w:lineRule="auto"/>
        <w:outlineLvl w:val="0"/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>С</w:t>
      </w:r>
      <w:r w:rsidRPr="005005CA"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  <w:t>мягчаем сухую кутикулу воском</w:t>
      </w:r>
    </w:p>
    <w:p w:rsidR="005005CA" w:rsidRPr="005005CA" w:rsidRDefault="005005CA" w:rsidP="00500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Ногти человека — это одна из его визитных карточек, по ним можно судить о том, насколько тщательно человек за собой ухаживает. Ногти человека растут медленно, потому что в их состав входят мертвые клетки кератина, что отражает их сходство со структурой волос. Ногти, как и волосы, многое говорят об общем состоянии здоровья человека, так же и те и другие подвержены одинаковым заболеваниям.</w:t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 xml:space="preserve">Все факторы, влияющие на общее состояние организма, воздействуют и на ногти. Например, стресс может привести к истончению, появлению бороздок на поверхности ногтя. Опытный врач может определить период начала заболевания по одному виду ногтей, так как ноготь отрастает полностью примерно за 3 месяца. Правильное питание для ногтей поможет </w:t>
      </w:r>
      <w:proofErr w:type="gramStart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избежать</w:t>
      </w:r>
      <w:proofErr w:type="gramEnd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 xml:space="preserve"> их ломкости и расслоения.</w:t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b/>
          <w:bCs/>
          <w:color w:val="C71585"/>
          <w:sz w:val="28"/>
          <w:lang w:eastAsia="ru-RU"/>
        </w:rPr>
        <w:t>Смягчаем сухую кутикулу — воск для ногтей</w:t>
      </w:r>
      <w:proofErr w:type="gramStart"/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Ч</w:t>
      </w:r>
      <w:proofErr w:type="gramEnd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тобы ногти выглядели более ухоженными, нужно правильно за ними ухаживать. Сегодня мы расскажем вам об одном чудо средстве, которое поможет девушкам с проблемной сухой кутикулой.</w:t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Вы знаете, наверное, что даже красиво опиленные и накрашенные ноготки не будут выглядеть хорошо, если кутикула пересушена. Решением этой проблемы может стать воск для ногтей. Пчелиный воск, также, прекрасно укрепляет ногти и придает естественный блеск ногтевой пластине.</w:t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</w:p>
    <w:p w:rsidR="005005CA" w:rsidRPr="005005CA" w:rsidRDefault="005005CA" w:rsidP="005005CA">
      <w:pPr>
        <w:shd w:val="clear" w:color="auto" w:fill="FFFFFF"/>
        <w:spacing w:after="0" w:line="172" w:lineRule="atLeast"/>
        <w:jc w:val="center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12"/>
          <w:szCs w:val="12"/>
          <w:lang w:eastAsia="ru-RU"/>
        </w:rPr>
        <w:drawing>
          <wp:inline distT="0" distB="0" distL="0" distR="0">
            <wp:extent cx="3811905" cy="2859405"/>
            <wp:effectExtent l="19050" t="0" r="0" b="0"/>
            <wp:docPr id="1" name="Рисунок 1" descr="воск для ног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ск для ногте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5CA" w:rsidRDefault="005005CA" w:rsidP="005005CA">
      <w:pPr>
        <w:shd w:val="clear" w:color="auto" w:fill="FFFFFF"/>
        <w:spacing w:after="101" w:line="240" w:lineRule="auto"/>
        <w:outlineLvl w:val="0"/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</w:pP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b/>
          <w:bCs/>
          <w:color w:val="C71585"/>
          <w:sz w:val="28"/>
          <w:lang w:eastAsia="ru-RU"/>
        </w:rPr>
        <w:t>Маска для ногтей с пчелиным воском</w:t>
      </w:r>
      <w:proofErr w:type="gramStart"/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В</w:t>
      </w:r>
      <w:proofErr w:type="gramEnd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озьмите 20 граммов пчелиного воска и растопите в микроволновой печи или на водяной бане. Слегка остудите получившуюся массу и на несколько секунд опустите пальцы в воск. Через 15-20 минут удалите затвердевший воск.</w:t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Еще один вариант для укрепления ногтей — это специальная мазь с воском. В воск добавьте отваренный и размятый в пюре яичный желток и несколько капель персикового масла. Такая питательная мазь помогает хорошо укрепить ногти. Вотрите в ногтевую пластину и оставьте маску на ночь. Для получения эффекта пользуйтесь маской для ногтей с воском в течение одной недели</w:t>
      </w:r>
    </w:p>
    <w:p w:rsidR="005005CA" w:rsidRPr="005005CA" w:rsidRDefault="005005CA" w:rsidP="00500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5CA">
        <w:rPr>
          <w:rFonts w:ascii="Arial" w:eastAsia="Times New Roman" w:hAnsi="Arial" w:cs="Arial"/>
          <w:b/>
          <w:bCs/>
          <w:color w:val="C71585"/>
          <w:sz w:val="28"/>
          <w:lang w:eastAsia="ru-RU"/>
        </w:rPr>
        <w:t>Воск для ногтей</w:t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Следующее шикарное средство при сухой кутикуле -</w:t>
      </w:r>
      <w:r w:rsidRPr="005005CA">
        <w:rPr>
          <w:rFonts w:ascii="Arial" w:eastAsia="Times New Roman" w:hAnsi="Arial" w:cs="Arial"/>
          <w:color w:val="111111"/>
          <w:sz w:val="12"/>
          <w:lang w:eastAsia="ru-RU"/>
        </w:rPr>
        <w:t> </w:t>
      </w:r>
      <w:r w:rsidRPr="005005CA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 xml:space="preserve">воск для ногтей </w:t>
      </w:r>
      <w:proofErr w:type="spellStart"/>
      <w:r w:rsidRPr="005005CA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Бельведер</w:t>
      </w:r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с</w:t>
      </w:r>
      <w:proofErr w:type="spellEnd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 xml:space="preserve"> запахом лаванды (</w:t>
      </w:r>
      <w:proofErr w:type="spellStart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Belweder</w:t>
      </w:r>
      <w:proofErr w:type="spellEnd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 xml:space="preserve"> </w:t>
      </w:r>
      <w:proofErr w:type="spellStart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Nail</w:t>
      </w:r>
      <w:proofErr w:type="spellEnd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 xml:space="preserve"> &amp; </w:t>
      </w:r>
      <w:proofErr w:type="spellStart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Cuticle</w:t>
      </w:r>
      <w:proofErr w:type="spellEnd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 xml:space="preserve"> </w:t>
      </w:r>
      <w:proofErr w:type="spellStart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Wax</w:t>
      </w:r>
      <w:proofErr w:type="spellEnd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 xml:space="preserve"> </w:t>
      </w:r>
      <w:proofErr w:type="spellStart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Pantenol</w:t>
      </w:r>
      <w:proofErr w:type="spellEnd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 xml:space="preserve"> </w:t>
      </w:r>
      <w:proofErr w:type="spellStart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Forte</w:t>
      </w:r>
      <w:proofErr w:type="spellEnd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). Реально помогает сделать кутикулу мягкой и избавиться от массы неудобств. Смазывать ноготки и кутикулу на ночь, обязательно попробуйте.</w:t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</w:p>
    <w:p w:rsidR="005005CA" w:rsidRPr="005005CA" w:rsidRDefault="005005CA" w:rsidP="005005CA">
      <w:pPr>
        <w:shd w:val="clear" w:color="auto" w:fill="FFFFFF"/>
        <w:spacing w:after="0" w:line="172" w:lineRule="atLeast"/>
        <w:jc w:val="center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12"/>
          <w:szCs w:val="12"/>
          <w:lang w:eastAsia="ru-RU"/>
        </w:rPr>
        <w:lastRenderedPageBreak/>
        <w:drawing>
          <wp:inline distT="0" distB="0" distL="0" distR="0">
            <wp:extent cx="3811905" cy="2859405"/>
            <wp:effectExtent l="19050" t="0" r="0" b="0"/>
            <wp:docPr id="3" name="Рисунок 3" descr="воск для ног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ск для ног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5CA" w:rsidRPr="005005CA" w:rsidRDefault="005005CA" w:rsidP="00500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 xml:space="preserve">Еще одно замечательное средство, борющееся с сухой кутикулой — </w:t>
      </w:r>
      <w:proofErr w:type="gramStart"/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медовый</w:t>
      </w:r>
      <w:proofErr w:type="gramEnd"/>
      <w:r w:rsidRPr="005005CA">
        <w:rPr>
          <w:rFonts w:ascii="Arial" w:eastAsia="Times New Roman" w:hAnsi="Arial" w:cs="Arial"/>
          <w:color w:val="111111"/>
          <w:sz w:val="12"/>
          <w:lang w:eastAsia="ru-RU"/>
        </w:rPr>
        <w:t> </w:t>
      </w:r>
      <w:proofErr w:type="spellStart"/>
      <w:r w:rsidRPr="005005CA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>Биовоск</w:t>
      </w:r>
      <w:proofErr w:type="spellEnd"/>
      <w:r w:rsidRPr="005005CA">
        <w:rPr>
          <w:rFonts w:ascii="Arial" w:eastAsia="Times New Roman" w:hAnsi="Arial" w:cs="Arial"/>
          <w:b/>
          <w:bCs/>
          <w:color w:val="111111"/>
          <w:sz w:val="12"/>
          <w:lang w:eastAsia="ru-RU"/>
        </w:rPr>
        <w:t xml:space="preserve"> для ногтей фирмы DNS</w:t>
      </w:r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. Только положительные отзывы.</w:t>
      </w: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</w:p>
    <w:p w:rsidR="005005CA" w:rsidRPr="005005CA" w:rsidRDefault="005005CA" w:rsidP="005005CA">
      <w:pPr>
        <w:shd w:val="clear" w:color="auto" w:fill="FFFFFF"/>
        <w:spacing w:after="0" w:line="172" w:lineRule="atLeast"/>
        <w:jc w:val="center"/>
        <w:rPr>
          <w:rFonts w:ascii="Arial" w:eastAsia="Times New Roman" w:hAnsi="Arial" w:cs="Arial"/>
          <w:color w:val="111111"/>
          <w:sz w:val="12"/>
          <w:szCs w:val="12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12"/>
          <w:szCs w:val="12"/>
          <w:lang w:eastAsia="ru-RU"/>
        </w:rPr>
        <w:drawing>
          <wp:inline distT="0" distB="0" distL="0" distR="0">
            <wp:extent cx="2144395" cy="2859405"/>
            <wp:effectExtent l="19050" t="0" r="8255" b="0"/>
            <wp:docPr id="4" name="Рисунок 4" descr="воск для ног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ск для ног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5CA" w:rsidRPr="005005CA" w:rsidRDefault="005005CA" w:rsidP="005005CA">
      <w:pPr>
        <w:shd w:val="clear" w:color="auto" w:fill="FFFFFF"/>
        <w:spacing w:after="101" w:line="240" w:lineRule="auto"/>
        <w:outlineLvl w:val="0"/>
        <w:rPr>
          <w:rFonts w:ascii="Times New Roman" w:eastAsia="Times New Roman" w:hAnsi="Times New Roman" w:cs="Times New Roman"/>
          <w:color w:val="EF9D00"/>
          <w:kern w:val="36"/>
          <w:sz w:val="40"/>
          <w:szCs w:val="40"/>
          <w:lang w:eastAsia="ru-RU"/>
        </w:rPr>
      </w:pPr>
      <w:r w:rsidRPr="005005CA">
        <w:rPr>
          <w:rFonts w:ascii="Arial" w:eastAsia="Times New Roman" w:hAnsi="Arial" w:cs="Arial"/>
          <w:color w:val="111111"/>
          <w:sz w:val="12"/>
          <w:szCs w:val="12"/>
          <w:lang w:eastAsia="ru-RU"/>
        </w:rPr>
        <w:br/>
      </w:r>
      <w:r w:rsidRPr="005005CA"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Не забывайте, что если ногти бугристые, расслоившиеся и к тому же часто ломаются, все процедуры связанные с водой и моющими средствами (стирка, мытье посуды), необходимо проводить в перчатках. Очень полезно наносить на ногти закрепляющий и просто бесцветный лак, который будет их предохранять от внешнего воздействия</w:t>
      </w:r>
      <w:r>
        <w:rPr>
          <w:rFonts w:ascii="Arial" w:eastAsia="Times New Roman" w:hAnsi="Arial" w:cs="Arial"/>
          <w:color w:val="111111"/>
          <w:sz w:val="12"/>
          <w:szCs w:val="12"/>
          <w:shd w:val="clear" w:color="auto" w:fill="FFFFFF"/>
          <w:lang w:eastAsia="ru-RU"/>
        </w:rPr>
        <w:t>.</w:t>
      </w:r>
    </w:p>
    <w:p w:rsidR="00D36077" w:rsidRDefault="00D36077"/>
    <w:sectPr w:rsidR="00D36077" w:rsidSect="00D3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005CA"/>
    <w:rsid w:val="005005CA"/>
    <w:rsid w:val="00D3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77"/>
  </w:style>
  <w:style w:type="paragraph" w:styleId="1">
    <w:name w:val="heading 1"/>
    <w:basedOn w:val="a"/>
    <w:link w:val="10"/>
    <w:uiPriority w:val="9"/>
    <w:qFormat/>
    <w:rsid w:val="00500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5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005C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5C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00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2262</Characters>
  <Application>Microsoft Office Word</Application>
  <DocSecurity>0</DocSecurity>
  <Lines>18</Lines>
  <Paragraphs>5</Paragraphs>
  <ScaleCrop>false</ScaleCrop>
  <Company>Microsoft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2012-03-22T17:57:00Z</dcterms:created>
  <dcterms:modified xsi:type="dcterms:W3CDTF">2012-03-22T17:59:00Z</dcterms:modified>
</cp:coreProperties>
</file>