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6F" w:rsidRDefault="007B596F">
      <w:r>
        <w:rPr>
          <w:rFonts w:ascii="Arial" w:hAnsi="Arial" w:cs="Arial"/>
          <w:color w:val="000000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СТОП 25 апреля. Приглашаю в параллельные сборы! Совсем чуть-чуть не хватает до набора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минималки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Фантастический выбор меда, конфитюров. Крем-мед, варенье. Развесной и фасованный. Экстракты.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Пчелопродукты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</w:t>
      </w:r>
      <w:r>
        <w:t xml:space="preserve"> </w:t>
      </w:r>
      <w:hyperlink r:id="rId4" w:history="1">
        <w:r w:rsidRPr="00482508">
          <w:rPr>
            <w:rStyle w:val="a3"/>
          </w:rPr>
          <w:t>https://www.nn.ru/community/sp/food/fantasticheskiy_vybor_meda_konfityurov_krem-med_varene_razvesnoy_i_fasovannyy_ekstrakty_pcheloprodukty_-10_stop_2504.html#265118364</w:t>
        </w:r>
      </w:hyperlink>
    </w:p>
    <w:p w:rsidR="00A718B0" w:rsidRDefault="007B596F"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Гомеопатия для всей семьи. Целебные дары природы,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громный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выбор лекарственных трав </w:t>
      </w:r>
      <w:hyperlink r:id="rId5" w:history="1">
        <w:r w:rsidRPr="00482508">
          <w:rPr>
            <w:rStyle w:val="a3"/>
          </w:rPr>
          <w:t>https://www.nn.ru/community/sp/food/gomeopatiya_dlya_vsey_semi_tselebnye_dary_prirody_gromnyy_vybor_lekarstvennykh_trav_-_10_stop_2504.html#newcomment</w:t>
        </w:r>
      </w:hyperlink>
    </w:p>
    <w:p w:rsidR="007B596F" w:rsidRDefault="007B596F"/>
    <w:sectPr w:rsidR="007B596F" w:rsidSect="00A7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7B596F"/>
    <w:rsid w:val="007B596F"/>
    <w:rsid w:val="00A7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food/gomeopatiya_dlya_vsey_semi_tselebnye_dary_prirody_gromnyy_vybor_lekarstvennykh_trav_-_10_stop_2504.html#newcomment" TargetMode="External"/><Relationship Id="rId4" Type="http://schemas.openxmlformats.org/officeDocument/2006/relationships/hyperlink" Target="https://www.nn.ru/community/sp/food/fantasticheskiy_vybor_meda_konfityurov_krem-med_varene_razvesnoy_i_fasovannyy_ekstrakty_pcheloprodukty_-10_stop_2504.html#265118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2025-04-21T09:25:00Z</dcterms:created>
  <dcterms:modified xsi:type="dcterms:W3CDTF">2025-04-21T09:26:00Z</dcterms:modified>
</cp:coreProperties>
</file>