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5C" w:rsidRDefault="00B72E5C" w:rsidP="00B72E5C">
      <w:pPr>
        <w:pStyle w:val="1"/>
        <w:ind w:left="720"/>
        <w:jc w:val="center"/>
      </w:pPr>
      <w:bookmarkStart w:id="0" w:name="_Toc379199064"/>
      <w:r>
        <w:t>«Кларк</w:t>
      </w:r>
      <w:bookmarkEnd w:id="0"/>
      <w:r>
        <w:t>»</w:t>
      </w:r>
    </w:p>
    <w:p w:rsidR="00B72E5C" w:rsidRDefault="00B72E5C" w:rsidP="00B72E5C">
      <w:pPr>
        <w:jc w:val="center"/>
        <w:rPr>
          <w:noProof/>
        </w:rPr>
      </w:pPr>
    </w:p>
    <w:p w:rsidR="00B72E5C" w:rsidRDefault="00B72E5C" w:rsidP="00B72E5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28820" cy="3234690"/>
            <wp:effectExtent l="19050" t="0" r="5080" b="0"/>
            <wp:docPr id="1" name="Рисунок 1" descr="\\svr\shareddocs\конструкторская док-я НОВЫЕ 15.09.12\подробное описание диванов\klark-1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svr\shareddocs\конструкторская док-я НОВЫЕ 15.09.12\подробное описание диванов\klark-1-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E5C" w:rsidRDefault="00B72E5C" w:rsidP="00B72E5C">
      <w:pPr>
        <w:pStyle w:val="a3"/>
      </w:pPr>
      <w:r>
        <w:t>Стать дизайнером интерьера, реализовать свои идеи поможет модульная система Кларк. Расслабляющая мягкость будет сопровождать своего владельца долгие годы. Необычность экстерьера мебели внесет нотку модерна в обстановку Вашего офиса. Вариативность и широкий выбор обивочного материала – показатель изысканного вкуса ее хозяина.</w:t>
      </w:r>
    </w:p>
    <w:p w:rsidR="00B72E5C" w:rsidRDefault="00B72E5C" w:rsidP="00B72E5C">
      <w:pPr>
        <w:pStyle w:val="a3"/>
      </w:pPr>
      <w:r>
        <w:rPr>
          <w:b/>
        </w:rPr>
        <w:t>Каркас:</w:t>
      </w:r>
      <w:r>
        <w:t xml:space="preserve"> Фанера, ДВП, ДСП, Брус (сосна).</w:t>
      </w:r>
    </w:p>
    <w:p w:rsidR="00B72E5C" w:rsidRDefault="00B72E5C" w:rsidP="00B72E5C">
      <w:pPr>
        <w:pStyle w:val="a3"/>
      </w:pPr>
      <w:r w:rsidRPr="00DD559F">
        <w:rPr>
          <w:b/>
        </w:rPr>
        <w:t>Опора сидения:</w:t>
      </w:r>
      <w:r>
        <w:t xml:space="preserve"> деревянный каркас с настилом из ДВП. </w:t>
      </w:r>
    </w:p>
    <w:p w:rsidR="00B72E5C" w:rsidRDefault="00B72E5C" w:rsidP="00B72E5C">
      <w:pPr>
        <w:pStyle w:val="a3"/>
      </w:pPr>
      <w:r w:rsidRPr="00DD559F">
        <w:rPr>
          <w:b/>
        </w:rPr>
        <w:t>Мягкие элементы:</w:t>
      </w:r>
      <w:r>
        <w:t xml:space="preserve">  ППУ, Холкон, Спанбонд.</w:t>
      </w:r>
    </w:p>
    <w:p w:rsidR="00B72E5C" w:rsidRDefault="00B72E5C" w:rsidP="00B72E5C">
      <w:pPr>
        <w:rPr>
          <w:noProof/>
        </w:rPr>
      </w:pPr>
      <w:r w:rsidRPr="00DD559F">
        <w:rPr>
          <w:rFonts w:ascii="Times New Roman" w:hAnsi="Times New Roman"/>
          <w:b/>
          <w:sz w:val="24"/>
          <w:szCs w:val="24"/>
        </w:rPr>
        <w:t>Опоры:</w:t>
      </w:r>
      <w:r w:rsidRPr="00FA2884">
        <w:rPr>
          <w:rFonts w:ascii="Times New Roman" w:hAnsi="Times New Roman"/>
          <w:sz w:val="24"/>
          <w:szCs w:val="24"/>
        </w:rPr>
        <w:t xml:space="preserve"> металлические с хромированным покрытием.</w:t>
      </w:r>
    </w:p>
    <w:p w:rsidR="00B72E5C" w:rsidRPr="00C76B81" w:rsidRDefault="00B72E5C" w:rsidP="00B72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Модель не разборная. </w:t>
      </w:r>
    </w:p>
    <w:p w:rsidR="00B72E5C" w:rsidRDefault="00B72E5C" w:rsidP="00B72E5C"/>
    <w:p w:rsidR="00B72E5C" w:rsidRDefault="00B72E5C" w:rsidP="00B72E5C"/>
    <w:p w:rsidR="00B72E5C" w:rsidRDefault="00B72E5C" w:rsidP="00B72E5C"/>
    <w:p w:rsidR="00B72E5C" w:rsidRDefault="00B72E5C" w:rsidP="00B72E5C"/>
    <w:p w:rsidR="00B72E5C" w:rsidRPr="00463455" w:rsidRDefault="00B72E5C" w:rsidP="00B72E5C"/>
    <w:p w:rsidR="00B72E5C" w:rsidRDefault="00B72E5C" w:rsidP="00B72E5C"/>
    <w:p w:rsidR="00B72E5C" w:rsidRPr="00336F3B" w:rsidRDefault="00B72E5C" w:rsidP="00B72E5C"/>
    <w:p w:rsidR="00B72E5C" w:rsidRDefault="00B72E5C" w:rsidP="00B72E5C">
      <w:pPr>
        <w:pStyle w:val="1"/>
        <w:jc w:val="center"/>
      </w:pPr>
      <w:bookmarkStart w:id="1" w:name="_Toc379199065"/>
      <w:r>
        <w:lastRenderedPageBreak/>
        <w:t>Габаритные размеры «Кларк</w:t>
      </w:r>
      <w:bookmarkEnd w:id="1"/>
      <w:r>
        <w:t>»:</w:t>
      </w:r>
    </w:p>
    <w:tbl>
      <w:tblPr>
        <w:tblpPr w:leftFromText="180" w:rightFromText="180" w:vertAnchor="text" w:horzAnchor="page" w:tblpX="1123" w:tblpY="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B72E5C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B72E5C" w:rsidRPr="00B24041" w:rsidRDefault="00B72E5C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Кларк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B72E5C" w:rsidRPr="003F4654" w:rsidTr="000F3C22">
        <w:trPr>
          <w:trHeight w:val="3257"/>
        </w:trPr>
        <w:tc>
          <w:tcPr>
            <w:tcW w:w="4040" w:type="dxa"/>
            <w:gridSpan w:val="3"/>
            <w:shd w:val="clear" w:color="auto" w:fill="auto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-5715</wp:posOffset>
                  </wp:positionV>
                  <wp:extent cx="2324100" cy="1676400"/>
                  <wp:effectExtent l="19050" t="0" r="0" b="0"/>
                  <wp:wrapNone/>
                  <wp:docPr id="6" name="Рисунок 3" descr="Кларк Див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ларк Див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B72E5C" w:rsidRPr="00F17FB7" w:rsidRDefault="00B72E5C" w:rsidP="000F3C22">
            <w:pPr>
              <w:spacing w:after="0" w:line="240" w:lineRule="auto"/>
              <w:ind w:firstLine="104"/>
              <w:jc w:val="both"/>
            </w:pPr>
          </w:p>
          <w:p w:rsidR="00B72E5C" w:rsidRPr="003F4654" w:rsidRDefault="00B72E5C" w:rsidP="000F3C22">
            <w:pPr>
              <w:spacing w:after="0" w:line="240" w:lineRule="auto"/>
              <w:jc w:val="both"/>
            </w:pPr>
          </w:p>
        </w:tc>
      </w:tr>
      <w:tr w:rsidR="00B72E5C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B72E5C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72E5C" w:rsidRPr="004A5C12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72E5C" w:rsidRPr="004074A0" w:rsidRDefault="00B72E5C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B72E5C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72E5C" w:rsidRPr="004A5C12" w:rsidRDefault="00B72E5C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B72E5C" w:rsidRPr="00E56EC7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72E5C" w:rsidRPr="006B3B02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0,9 м3</w:t>
            </w:r>
          </w:p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34,5кг*</w:t>
            </w:r>
          </w:p>
        </w:tc>
      </w:tr>
      <w:tr w:rsidR="00B72E5C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B72E5C" w:rsidRPr="00F17FB7" w:rsidRDefault="00B72E5C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B72E5C" w:rsidRPr="00463455" w:rsidRDefault="00B72E5C" w:rsidP="00B72E5C"/>
    <w:tbl>
      <w:tblPr>
        <w:tblpPr w:leftFromText="180" w:rightFromText="180" w:vertAnchor="text" w:horzAnchor="page" w:tblpX="1123" w:tblpY="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B72E5C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B72E5C" w:rsidRPr="00B24041" w:rsidRDefault="00B72E5C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Кресло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Кларк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B72E5C" w:rsidRPr="003F4654" w:rsidTr="000F3C22">
        <w:trPr>
          <w:trHeight w:val="3257"/>
        </w:trPr>
        <w:tc>
          <w:tcPr>
            <w:tcW w:w="4040" w:type="dxa"/>
            <w:gridSpan w:val="3"/>
            <w:shd w:val="clear" w:color="auto" w:fill="auto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107315</wp:posOffset>
                  </wp:positionV>
                  <wp:extent cx="1914525" cy="1790700"/>
                  <wp:effectExtent l="19050" t="0" r="9525" b="0"/>
                  <wp:wrapNone/>
                  <wp:docPr id="5" name="Рисунок 2" descr="Кларк Крес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ларк Крес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B72E5C" w:rsidRPr="00F17FB7" w:rsidRDefault="00B72E5C" w:rsidP="000F3C22">
            <w:pPr>
              <w:spacing w:after="0" w:line="240" w:lineRule="auto"/>
              <w:ind w:firstLine="104"/>
              <w:jc w:val="both"/>
            </w:pPr>
          </w:p>
          <w:p w:rsidR="00B72E5C" w:rsidRPr="003F4654" w:rsidRDefault="00B72E5C" w:rsidP="000F3C22">
            <w:pPr>
              <w:spacing w:after="0" w:line="240" w:lineRule="auto"/>
              <w:jc w:val="both"/>
            </w:pPr>
          </w:p>
        </w:tc>
      </w:tr>
      <w:tr w:rsidR="00B72E5C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B72E5C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72E5C" w:rsidRPr="004A5C12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72E5C" w:rsidRPr="004074A0" w:rsidRDefault="00B72E5C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B72E5C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65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72E5C" w:rsidRPr="004A5C12" w:rsidRDefault="00B72E5C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B72E5C" w:rsidRPr="00E56EC7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72E5C" w:rsidRPr="006B3B02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0,5 м3</w:t>
            </w:r>
          </w:p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19,5кг*</w:t>
            </w:r>
          </w:p>
        </w:tc>
      </w:tr>
      <w:tr w:rsidR="00B72E5C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B72E5C" w:rsidRPr="00F17FB7" w:rsidRDefault="00B72E5C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B72E5C" w:rsidRDefault="00B72E5C" w:rsidP="00B72E5C"/>
    <w:p w:rsidR="00B72E5C" w:rsidRDefault="00B72E5C" w:rsidP="00B72E5C"/>
    <w:p w:rsidR="00B72E5C" w:rsidRDefault="00B72E5C" w:rsidP="00B72E5C"/>
    <w:p w:rsidR="00B72E5C" w:rsidRDefault="00B72E5C" w:rsidP="00B72E5C"/>
    <w:tbl>
      <w:tblPr>
        <w:tblpPr w:leftFromText="180" w:rightFromText="180" w:vertAnchor="text" w:horzAnchor="margin" w:tblpXSpec="center" w:tblpY="-7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B72E5C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B72E5C" w:rsidRPr="00B24041" w:rsidRDefault="00B72E5C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Угловая тумба 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Кларк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B72E5C" w:rsidRPr="003F4654" w:rsidTr="000F3C22">
        <w:trPr>
          <w:trHeight w:val="3257"/>
        </w:trPr>
        <w:tc>
          <w:tcPr>
            <w:tcW w:w="4040" w:type="dxa"/>
            <w:gridSpan w:val="3"/>
            <w:shd w:val="clear" w:color="auto" w:fill="auto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156460" cy="2251710"/>
                  <wp:effectExtent l="19050" t="0" r="0" b="0"/>
                  <wp:docPr id="2" name="Рисунок 2" descr="Кларк Пу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ларк Пу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251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B72E5C" w:rsidRPr="00F17FB7" w:rsidRDefault="00B72E5C" w:rsidP="000F3C22">
            <w:pPr>
              <w:spacing w:after="0" w:line="240" w:lineRule="auto"/>
              <w:ind w:firstLine="104"/>
              <w:jc w:val="both"/>
            </w:pPr>
          </w:p>
          <w:p w:rsidR="00B72E5C" w:rsidRPr="003F4654" w:rsidRDefault="00B72E5C" w:rsidP="000F3C22">
            <w:pPr>
              <w:spacing w:after="0" w:line="240" w:lineRule="auto"/>
              <w:jc w:val="both"/>
            </w:pPr>
          </w:p>
        </w:tc>
      </w:tr>
      <w:tr w:rsidR="00B72E5C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B72E5C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72E5C" w:rsidRPr="004A5C12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B72E5C" w:rsidRPr="00F17FB7" w:rsidRDefault="00B72E5C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72E5C" w:rsidRPr="004074A0" w:rsidRDefault="00B72E5C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B72E5C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76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72E5C" w:rsidRPr="004A5C12" w:rsidRDefault="00B72E5C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B72E5C" w:rsidRPr="00E56EC7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72E5C" w:rsidRPr="006B3B02" w:rsidRDefault="00B72E5C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0,55 м3</w:t>
            </w:r>
          </w:p>
          <w:p w:rsidR="00B72E5C" w:rsidRDefault="00B72E5C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28,5кг*</w:t>
            </w:r>
          </w:p>
        </w:tc>
      </w:tr>
      <w:tr w:rsidR="00B72E5C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B72E5C" w:rsidRPr="00F17FB7" w:rsidRDefault="00B72E5C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B72E5C" w:rsidRDefault="00B72E5C" w:rsidP="00B72E5C">
      <w:r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>).</w:t>
      </w:r>
    </w:p>
    <w:p w:rsidR="00B72E5C" w:rsidRPr="009E48BC" w:rsidRDefault="00B72E5C" w:rsidP="00B72E5C">
      <w:pPr>
        <w:pStyle w:val="1"/>
        <w:jc w:val="center"/>
        <w:rPr>
          <w:rFonts w:ascii="Times New Roman" w:hAnsi="Times New Roman"/>
          <w:noProof/>
        </w:rPr>
      </w:pPr>
      <w:bookmarkStart w:id="2" w:name="_Toc379199066"/>
      <w:r w:rsidRPr="009E48BC">
        <w:rPr>
          <w:rFonts w:ascii="Times New Roman" w:hAnsi="Times New Roman"/>
        </w:rPr>
        <w:t>Варианты исполнения:</w:t>
      </w:r>
      <w:bookmarkEnd w:id="2"/>
    </w:p>
    <w:p w:rsidR="00B72E5C" w:rsidRDefault="00B72E5C" w:rsidP="00B72E5C">
      <w:pPr>
        <w:rPr>
          <w:noProof/>
        </w:rPr>
      </w:pP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>
            <wp:extent cx="1527175" cy="1104265"/>
            <wp:effectExtent l="19050" t="0" r="0" b="0"/>
            <wp:docPr id="3" name="Рисунок 8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>
            <wp:extent cx="1527175" cy="1095375"/>
            <wp:effectExtent l="19050" t="0" r="0" b="0"/>
            <wp:docPr id="4" name="Рисунок 9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E5C" w:rsidRDefault="00B72E5C" w:rsidP="00B72E5C">
      <w:r>
        <w:rPr>
          <w:noProof/>
        </w:rPr>
        <w:t xml:space="preserve">                                            Вариант  1</w:t>
      </w:r>
      <w:r w:rsidRPr="008269CB">
        <w:rPr>
          <w:noProof/>
        </w:rPr>
        <w:t xml:space="preserve"> </w:t>
      </w:r>
      <w:r>
        <w:rPr>
          <w:noProof/>
        </w:rPr>
        <w:t xml:space="preserve">                                                             Вариант  2</w:t>
      </w:r>
    </w:p>
    <w:p w:rsidR="00E06C47" w:rsidRDefault="00B72E5C">
      <w:r>
        <w:t xml:space="preserve"> </w:t>
      </w:r>
    </w:p>
    <w:sectPr w:rsidR="00E06C47" w:rsidSect="00E0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640AC"/>
    <w:multiLevelType w:val="hybridMultilevel"/>
    <w:tmpl w:val="CB921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2E5C"/>
    <w:rsid w:val="00B72E5C"/>
    <w:rsid w:val="00E0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5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2E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E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B72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E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2015-07-02T05:57:00Z</dcterms:created>
  <dcterms:modified xsi:type="dcterms:W3CDTF">2015-07-02T05:58:00Z</dcterms:modified>
</cp:coreProperties>
</file>