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12" w:rsidRDefault="001A1212" w:rsidP="001A1212">
      <w:pPr>
        <w:pStyle w:val="1"/>
        <w:jc w:val="center"/>
      </w:pPr>
      <w:bookmarkStart w:id="0" w:name="_Toc400023689"/>
      <w:proofErr w:type="spellStart"/>
      <w:r>
        <w:t>Чезаре</w:t>
      </w:r>
      <w:bookmarkEnd w:id="0"/>
      <w:proofErr w:type="spellEnd"/>
    </w:p>
    <w:p w:rsidR="001A1212" w:rsidRDefault="001A1212" w:rsidP="001A1212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w w:val="0"/>
          <w:sz w:val="0"/>
        </w:rPr>
        <w:drawing>
          <wp:inline distT="0" distB="0" distL="0" distR="0">
            <wp:extent cx="6064250" cy="4149090"/>
            <wp:effectExtent l="19050" t="0" r="0" b="0"/>
            <wp:docPr id="1" name="Рисунок 1" descr="IMG_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1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Default="001A1212" w:rsidP="001A1212">
      <w:pPr>
        <w:pStyle w:val="a5"/>
        <w:jc w:val="both"/>
      </w:pPr>
      <w:r>
        <w:t>«</w:t>
      </w:r>
      <w:proofErr w:type="spellStart"/>
      <w:r>
        <w:t>Чезаре</w:t>
      </w:r>
      <w:proofErr w:type="spellEnd"/>
      <w:r>
        <w:t>» - это не просто диван-это стиль жизни, где качество и комфорт немыслимы друг без друга. Изысканность и элегантность, достоинство и благородство-все это составляющие классического стиля.  Утопающая мягкость высоких спинок позволит приятно расслабиться и утонуть в неге блаженства, и поверьте - Вам не захочется, что бы Вас спасали. «</w:t>
      </w:r>
      <w:proofErr w:type="spellStart"/>
      <w:r>
        <w:t>Чезаре</w:t>
      </w:r>
      <w:proofErr w:type="spellEnd"/>
      <w:r>
        <w:t>» станет настоящей жемчужиной интерьера гостиной, офиса или рабочего кабинета, сохраняя качество и свой первозданный вид на долгие годы.</w:t>
      </w:r>
    </w:p>
    <w:p w:rsidR="001A1212" w:rsidRDefault="001A1212" w:rsidP="001A1212">
      <w:pPr>
        <w:pStyle w:val="a5"/>
        <w:jc w:val="both"/>
      </w:pPr>
      <w:r>
        <w:t>Материалы, используемые для изготовления каркаса: Фанера, ДВП, ДСП, картон, брус (сосна), ЛДВП, ЛДВП.</w:t>
      </w:r>
    </w:p>
    <w:p w:rsidR="001A1212" w:rsidRPr="007A7510" w:rsidRDefault="001A1212" w:rsidP="001A1212">
      <w:r w:rsidRPr="006B675B">
        <w:rPr>
          <w:color w:val="000000"/>
        </w:rPr>
        <w:t xml:space="preserve"> Механизм трансформации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Седафлекс</w:t>
      </w:r>
      <w:proofErr w:type="spellEnd"/>
      <w:r>
        <w:rPr>
          <w:color w:val="000000"/>
        </w:rPr>
        <w:t xml:space="preserve"> 12М -</w:t>
      </w:r>
      <w:r w:rsidRPr="002D74BE">
        <w:t xml:space="preserve"> </w:t>
      </w:r>
      <w:r>
        <w:t>с</w:t>
      </w:r>
      <w:r w:rsidRPr="00E67103">
        <w:t>ерия "Механизмы в два сложения"</w:t>
      </w:r>
      <w:r>
        <w:t xml:space="preserve">             </w:t>
      </w:r>
      <w:hyperlink r:id="rId7" w:history="1">
        <w:proofErr w:type="spellStart"/>
        <w:r>
          <w:rPr>
            <w:rStyle w:val="a7"/>
          </w:rPr>
          <w:t>м-м</w:t>
        </w:r>
        <w:proofErr w:type="spellEnd"/>
        <w:r>
          <w:rPr>
            <w:rStyle w:val="a7"/>
          </w:rPr>
          <w:t xml:space="preserve"> </w:t>
        </w:r>
        <w:proofErr w:type="spellStart"/>
        <w:r>
          <w:rPr>
            <w:rStyle w:val="a7"/>
          </w:rPr>
          <w:t>Седафлекс</w:t>
        </w:r>
        <w:proofErr w:type="spellEnd"/>
        <w:r>
          <w:rPr>
            <w:rStyle w:val="a7"/>
          </w:rPr>
          <w:t xml:space="preserve"> 12М</w:t>
        </w:r>
      </w:hyperlink>
      <w:r>
        <w:t xml:space="preserve"> </w:t>
      </w:r>
      <w:r w:rsidRPr="00815A21">
        <w:t xml:space="preserve">(нажмите </w:t>
      </w:r>
      <w:r w:rsidRPr="00815A21">
        <w:rPr>
          <w:lang w:val="en-US"/>
        </w:rPr>
        <w:t>Ctrl</w:t>
      </w:r>
      <w:r w:rsidRPr="00815A21">
        <w:t xml:space="preserve"> и щелкните ссылку)</w:t>
      </w:r>
      <w:r>
        <w:t xml:space="preserve"> (перед раскладыванием механизма, </w:t>
      </w:r>
      <w:proofErr w:type="spellStart"/>
      <w:r>
        <w:t>сидушка</w:t>
      </w:r>
      <w:proofErr w:type="spellEnd"/>
      <w:r>
        <w:t xml:space="preserve"> убирается).</w:t>
      </w:r>
      <w:r w:rsidRPr="00DB49D9">
        <w:rPr>
          <w:color w:val="000000"/>
        </w:rPr>
        <w:t xml:space="preserve"> </w:t>
      </w:r>
      <w:r>
        <w:rPr>
          <w:color w:val="000000"/>
        </w:rPr>
        <w:t xml:space="preserve"> </w:t>
      </w:r>
      <w:hyperlink r:id="rId8" w:history="1">
        <w:r w:rsidRPr="00467DEF">
          <w:rPr>
            <w:rStyle w:val="a7"/>
          </w:rPr>
          <w:t>Протокол испытаний серии "Механизмы в два сложения"</w:t>
        </w:r>
      </w:hyperlink>
    </w:p>
    <w:p w:rsidR="001A1212" w:rsidRDefault="001A1212" w:rsidP="001A1212">
      <w:pPr>
        <w:pStyle w:val="a5"/>
        <w:jc w:val="both"/>
        <w:rPr>
          <w:color w:val="000000"/>
        </w:rPr>
      </w:pPr>
      <w:r>
        <w:rPr>
          <w:color w:val="000000"/>
        </w:rPr>
        <w:t>Размеры спального места: 95х188, 135х188, 155х188.</w:t>
      </w:r>
    </w:p>
    <w:p w:rsidR="001A1212" w:rsidRDefault="001A1212" w:rsidP="001A1212">
      <w:pPr>
        <w:pStyle w:val="a5"/>
        <w:rPr>
          <w:color w:val="000000"/>
        </w:rPr>
      </w:pPr>
      <w:r>
        <w:rPr>
          <w:color w:val="000000"/>
        </w:rPr>
        <w:t xml:space="preserve">Механизм может быть выполнен в двух вариантах:  </w:t>
      </w:r>
    </w:p>
    <w:p w:rsidR="001A1212" w:rsidRDefault="001A1212" w:rsidP="001A1212">
      <w:pPr>
        <w:pStyle w:val="a5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С ортопедическими латами</w:t>
      </w:r>
    </w:p>
    <w:p w:rsidR="001A1212" w:rsidRDefault="001A1212" w:rsidP="001A1212">
      <w:pPr>
        <w:pStyle w:val="a5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С металлической сеткой</w:t>
      </w:r>
    </w:p>
    <w:p w:rsidR="001A1212" w:rsidRDefault="001A1212" w:rsidP="001A1212">
      <w:pPr>
        <w:pStyle w:val="a5"/>
      </w:pPr>
      <w:r w:rsidRPr="00DA479F">
        <w:t>Механизм комплектуетс</w:t>
      </w:r>
      <w:r>
        <w:t>я пружинным матрасом толщиной 10</w:t>
      </w:r>
      <w:r w:rsidRPr="00DA479F">
        <w:t xml:space="preserve"> см и стеганым чехлом. Либо </w:t>
      </w:r>
      <w:r>
        <w:t xml:space="preserve">ППУ матрасом, толщиной </w:t>
      </w:r>
      <w:r w:rsidRPr="00DA479F">
        <w:t>1</w:t>
      </w:r>
      <w:r>
        <w:t>0 см и стеганым чехлом.</w:t>
      </w:r>
    </w:p>
    <w:p w:rsidR="001A1212" w:rsidRPr="00080136" w:rsidRDefault="001A1212" w:rsidP="001A1212">
      <w:pPr>
        <w:rPr>
          <w:b/>
        </w:rPr>
      </w:pPr>
      <w:r w:rsidRPr="00080136">
        <w:rPr>
          <w:b/>
        </w:rPr>
        <w:t>Правила бережной эксплуатации механизмов трансформации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lastRenderedPageBreak/>
        <w:t>Следуйте ограничениям по нагрузке на механизм.</w:t>
      </w:r>
      <w:r w:rsidRPr="006A6951">
        <w:rPr>
          <w:rFonts w:ascii="Times New Roman" w:hAnsi="Times New Roman"/>
          <w:sz w:val="24"/>
          <w:szCs w:val="24"/>
        </w:rPr>
        <w:br/>
        <w:t xml:space="preserve">Максимальная допустимая распределённая нагрузка: </w:t>
      </w:r>
    </w:p>
    <w:p w:rsidR="001A1212" w:rsidRPr="006A6951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на односпальные МТ 100 кг;</w:t>
      </w:r>
    </w:p>
    <w:p w:rsidR="001A1212" w:rsidRPr="006A6951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на двуспальные МТ 160 кг;</w:t>
      </w:r>
    </w:p>
    <w:p w:rsidR="001A1212" w:rsidRPr="006A6951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на трёх- и двух- сложные механизмы – от 110 до 220 кг;</w:t>
      </w:r>
    </w:p>
    <w:p w:rsidR="001A1212" w:rsidRPr="006A6951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на откидные элементы с фиксацией в различных положениях 60 кг;</w:t>
      </w:r>
    </w:p>
    <w:p w:rsidR="001A1212" w:rsidRPr="006A6951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 xml:space="preserve">на одну </w:t>
      </w:r>
      <w:proofErr w:type="spellStart"/>
      <w:r w:rsidRPr="006A6951">
        <w:rPr>
          <w:rFonts w:ascii="Times New Roman" w:hAnsi="Times New Roman"/>
          <w:sz w:val="24"/>
          <w:szCs w:val="24"/>
        </w:rPr>
        <w:t>лату</w:t>
      </w:r>
      <w:proofErr w:type="spellEnd"/>
      <w:r w:rsidRPr="006A6951">
        <w:rPr>
          <w:rFonts w:ascii="Times New Roman" w:hAnsi="Times New Roman"/>
          <w:sz w:val="24"/>
          <w:szCs w:val="24"/>
        </w:rPr>
        <w:t xml:space="preserve"> ортопедического настила 40 кг.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Во избежание деформации каркаса распределяйте нагрузку равномерно.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Запрещается вставать (прыгать) ногами на изделие и сидеть на откидных элементах (подлокотниках).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 xml:space="preserve">Не рекомендуется садиться или опираться на П-образные трубы механизма, если они не имеют прочной опоры (например, в </w:t>
      </w:r>
      <w:proofErr w:type="spellStart"/>
      <w:r w:rsidRPr="006A6951">
        <w:rPr>
          <w:rFonts w:ascii="Times New Roman" w:hAnsi="Times New Roman"/>
          <w:sz w:val="24"/>
          <w:szCs w:val="24"/>
        </w:rPr>
        <w:t>недоразложенном</w:t>
      </w:r>
      <w:proofErr w:type="spellEnd"/>
      <w:r w:rsidRPr="006A6951">
        <w:rPr>
          <w:rFonts w:ascii="Times New Roman" w:hAnsi="Times New Roman"/>
          <w:sz w:val="24"/>
          <w:szCs w:val="24"/>
        </w:rPr>
        <w:t xml:space="preserve"> состоянии).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Не допускается присутствие человека (или предметов сопоставимой массы) на изделии в момент трансформации механизма: это приводит к значительным деформациям труб каркаса, расшатыванию опор, порче фиксаторов (замков, храповых механизмов).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Не складывайте механизм с постельным бельем внутри. Оставлять можно только матрас, поставленный вместе с механизмом.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При складывании механизма избегайте попадания постельных принадлежностей, посторонних предметов и пальцев между шарнирно - складывающимися деталями механизма.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В случае затрудненного раскладывания или складывания не прилагайте чрезмерных усилий, а проверьте наличие посторонних предметов в шарнирных соединениях.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Рекомендуется периодически осматривать механизм и при необходимости подтягивать резьбовые соединения.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Не пытайтесь самостоятельно отремонтировать или видоизменить механизм. Если возникают сомнения, правильно ли он работает, свяжитесь с консультантами фирмы-продавца.</w:t>
      </w:r>
    </w:p>
    <w:p w:rsidR="001A1212" w:rsidRPr="006A6951" w:rsidRDefault="001A1212" w:rsidP="001A1212">
      <w:pPr>
        <w:numPr>
          <w:ilvl w:val="0"/>
          <w:numId w:val="20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426" w:hanging="66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Механизмы трансформации являются сложными изделиями, где присутствуют подвижные сочленения. В них иногда может появляться скрип, причем на любом этапе жизни изделия. В таких случаях рекомендуется смазать сочленения или трущиеся поверхности минимальным количеством любой смазки. Рекомендации по поиску и предотвращению скрипа приведены в приложениях.</w:t>
      </w:r>
    </w:p>
    <w:p w:rsidR="001A1212" w:rsidRPr="006A6951" w:rsidRDefault="001A1212" w:rsidP="001A121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 xml:space="preserve">При хранении следует оградить механизмы от факторов, способствующих коррозии металла, потере товарного вида, нарушению кинематики. Перечень факторов включает в себя, но не ограничивается нижеследующим: </w:t>
      </w:r>
    </w:p>
    <w:p w:rsidR="001A1212" w:rsidRPr="006A6951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попадание на механизмы влаги, масел, химически активных веществ;</w:t>
      </w:r>
    </w:p>
    <w:p w:rsidR="001A1212" w:rsidRPr="006A6951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условия, при которых на механизмах оседает конденсат влаги;</w:t>
      </w:r>
    </w:p>
    <w:p w:rsidR="001A1212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rPr>
          <w:rFonts w:ascii="Times New Roman" w:hAnsi="Times New Roman"/>
          <w:sz w:val="24"/>
          <w:szCs w:val="24"/>
        </w:rPr>
        <w:t>хранение в непосредственной близости от химически активных веществ;</w:t>
      </w:r>
    </w:p>
    <w:p w:rsidR="001A1212" w:rsidRPr="006A6951" w:rsidRDefault="001A1212" w:rsidP="001A1212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A6951">
        <w:t>оседание пыли, в т.ч. в шарнирных соединениях</w:t>
      </w:r>
    </w:p>
    <w:p w:rsidR="001A1212" w:rsidRPr="00DA479F" w:rsidRDefault="001A1212" w:rsidP="001A1212">
      <w:pPr>
        <w:pStyle w:val="a5"/>
      </w:pPr>
    </w:p>
    <w:p w:rsidR="001A1212" w:rsidRDefault="001A1212" w:rsidP="001A1212">
      <w:pPr>
        <w:pStyle w:val="a5"/>
      </w:pPr>
      <w:r>
        <w:t xml:space="preserve">Мягкие элементы: </w:t>
      </w:r>
      <w:proofErr w:type="spellStart"/>
      <w:r>
        <w:t>сидушки</w:t>
      </w:r>
      <w:proofErr w:type="spellEnd"/>
      <w:r>
        <w:t xml:space="preserve"> (раздельные) – ППУ, Холкон.</w:t>
      </w:r>
    </w:p>
    <w:p w:rsidR="001A1212" w:rsidRDefault="001A1212" w:rsidP="001A1212">
      <w:pPr>
        <w:pStyle w:val="a5"/>
      </w:pPr>
      <w:r>
        <w:t xml:space="preserve">                                 подлокотники – ППУ, спанбонд.</w:t>
      </w:r>
    </w:p>
    <w:p w:rsidR="001A1212" w:rsidRDefault="001A1212" w:rsidP="001A1212">
      <w:pPr>
        <w:pStyle w:val="a5"/>
      </w:pPr>
      <w:r>
        <w:t xml:space="preserve">                                спинка: полиэфирный наполнитель (аэропух), спанбонд.                                 </w:t>
      </w:r>
    </w:p>
    <w:p w:rsidR="001A1212" w:rsidRDefault="001A1212" w:rsidP="001A1212">
      <w:pPr>
        <w:pStyle w:val="a5"/>
      </w:pPr>
      <w:r w:rsidRPr="00FA2884">
        <w:t xml:space="preserve">Опоры: </w:t>
      </w:r>
      <w:r>
        <w:t>1) металлические с хромированным покрытием</w:t>
      </w:r>
    </w:p>
    <w:p w:rsidR="001A1212" w:rsidRDefault="001A1212" w:rsidP="001A1212">
      <w:pPr>
        <w:pStyle w:val="a5"/>
        <w:numPr>
          <w:ilvl w:val="2"/>
          <w:numId w:val="37"/>
        </w:numPr>
      </w:pPr>
      <w:r>
        <w:lastRenderedPageBreak/>
        <w:t>МДФ (</w:t>
      </w:r>
      <w:proofErr w:type="spellStart"/>
      <w:r>
        <w:t>венге</w:t>
      </w:r>
      <w:proofErr w:type="spellEnd"/>
      <w:r>
        <w:t>, шоколад)</w:t>
      </w:r>
    </w:p>
    <w:p w:rsidR="001A1212" w:rsidRDefault="001A1212" w:rsidP="001A12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Прекрасным дополнением к дивану станет:</w:t>
      </w:r>
    </w:p>
    <w:p w:rsidR="001A1212" w:rsidRDefault="001A1212" w:rsidP="001A12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9016A">
        <w:rPr>
          <w:rFonts w:ascii="Times New Roman" w:hAnsi="Times New Roman"/>
          <w:b/>
          <w:sz w:val="28"/>
          <w:szCs w:val="28"/>
        </w:rPr>
        <w:t>кресл</w:t>
      </w:r>
      <w:r>
        <w:rPr>
          <w:rFonts w:ascii="Times New Roman" w:hAnsi="Times New Roman"/>
          <w:b/>
          <w:sz w:val="28"/>
          <w:szCs w:val="28"/>
        </w:rPr>
        <w:t>о</w:t>
      </w:r>
      <w:r w:rsidRPr="00F9016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9016A">
        <w:rPr>
          <w:rFonts w:ascii="Times New Roman" w:hAnsi="Times New Roman"/>
          <w:b/>
          <w:sz w:val="28"/>
          <w:szCs w:val="28"/>
        </w:rPr>
        <w:t>реклайнер</w:t>
      </w:r>
      <w:proofErr w:type="spellEnd"/>
      <w:r w:rsidRPr="00F9016A">
        <w:rPr>
          <w:rFonts w:ascii="Times New Roman" w:hAnsi="Times New Roman"/>
          <w:b/>
          <w:sz w:val="28"/>
          <w:szCs w:val="28"/>
        </w:rPr>
        <w:t xml:space="preserve"> механический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proofErr w:type="spellStart"/>
        <w:r w:rsidRPr="006D3DCE">
          <w:rPr>
            <w:rStyle w:val="a7"/>
            <w:rFonts w:ascii="Times New Roman" w:hAnsi="Times New Roman"/>
            <w:sz w:val="24"/>
            <w:szCs w:val="24"/>
          </w:rPr>
          <w:t>Рекляйнер</w:t>
        </w:r>
        <w:proofErr w:type="spellEnd"/>
        <w:r w:rsidRPr="006D3DCE">
          <w:rPr>
            <w:rStyle w:val="a7"/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Pr="006D3DCE">
          <w:rPr>
            <w:rStyle w:val="a7"/>
            <w:rFonts w:ascii="Times New Roman" w:hAnsi="Times New Roman"/>
            <w:sz w:val="24"/>
            <w:szCs w:val="24"/>
          </w:rPr>
          <w:t>м-м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t xml:space="preserve">(нажмите </w:t>
      </w:r>
      <w:r>
        <w:rPr>
          <w:lang w:val="en-US"/>
        </w:rPr>
        <w:t>Ctrl</w:t>
      </w:r>
      <w:r w:rsidRPr="00C375A1">
        <w:t xml:space="preserve"> </w:t>
      </w:r>
      <w:r>
        <w:t>и щелкните ссылку).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A1212" w:rsidRDefault="001A1212" w:rsidP="001A1212">
      <w:pPr>
        <w:jc w:val="both"/>
        <w:rPr>
          <w:rFonts w:ascii="Times New Roman" w:hAnsi="Times New Roman"/>
        </w:rPr>
      </w:pPr>
      <w:r w:rsidRPr="00F9016A">
        <w:rPr>
          <w:rStyle w:val="a9"/>
          <w:rFonts w:ascii="Times New Roman" w:hAnsi="Times New Roman"/>
          <w:sz w:val="20"/>
          <w:szCs w:val="20"/>
        </w:rPr>
        <w:t>ПРОИЗВОДСТВО SEDAC MERAL БЕЛЬГИЯ.</w:t>
      </w:r>
      <w:r w:rsidRPr="006A6951">
        <w:rPr>
          <w:rFonts w:ascii="Times New Roman" w:hAnsi="Times New Roman"/>
        </w:rPr>
        <w:t xml:space="preserve"> </w:t>
      </w:r>
      <w:proofErr w:type="spellStart"/>
      <w:r w:rsidRPr="006A6951">
        <w:rPr>
          <w:rFonts w:ascii="Times New Roman" w:hAnsi="Times New Roman"/>
        </w:rPr>
        <w:t>Реклайнер</w:t>
      </w:r>
      <w:proofErr w:type="spellEnd"/>
      <w:r w:rsidRPr="006A6951">
        <w:rPr>
          <w:rFonts w:ascii="Times New Roman" w:hAnsi="Times New Roman"/>
        </w:rPr>
        <w:t xml:space="preserve"> с функцией качалки имеет собственную опорную базу и предназначен служить основой </w:t>
      </w:r>
      <w:proofErr w:type="spellStart"/>
      <w:r w:rsidRPr="006A6951">
        <w:rPr>
          <w:rFonts w:ascii="Times New Roman" w:hAnsi="Times New Roman"/>
        </w:rPr>
        <w:t>дпя</w:t>
      </w:r>
      <w:proofErr w:type="spellEnd"/>
      <w:r w:rsidRPr="006A6951">
        <w:rPr>
          <w:rFonts w:ascii="Times New Roman" w:hAnsi="Times New Roman"/>
        </w:rPr>
        <w:t xml:space="preserve"> кресел повышенной комфортности. Панорамный - вращение на 360 градусов вокруг своей оси. </w:t>
      </w:r>
      <w:r>
        <w:rPr>
          <w:rFonts w:ascii="Times New Roman" w:hAnsi="Times New Roman"/>
        </w:rPr>
        <w:t>Для приведения механизма в положение релакс необходимо обеспечить расстояние от стены 10-15см.</w:t>
      </w:r>
      <w:r w:rsidRPr="006A6951">
        <w:rPr>
          <w:rFonts w:ascii="Times New Roman" w:hAnsi="Times New Roman"/>
        </w:rPr>
        <w:t xml:space="preserve"> Трансформация с помощью пружин.</w:t>
      </w:r>
      <w:r>
        <w:rPr>
          <w:rFonts w:ascii="Times New Roman" w:hAnsi="Times New Roman"/>
        </w:rPr>
        <w:t xml:space="preserve"> </w:t>
      </w:r>
      <w:r>
        <w:t>Два положения: кресло, релакс.</w:t>
      </w:r>
    </w:p>
    <w:p w:rsidR="001A1212" w:rsidRDefault="001A1212" w:rsidP="001A1212">
      <w:pPr>
        <w:jc w:val="both"/>
        <w:rPr>
          <w:rFonts w:ascii="Times New Roman" w:hAnsi="Times New Roman"/>
          <w:sz w:val="24"/>
          <w:szCs w:val="24"/>
        </w:rPr>
      </w:pPr>
      <w:r w:rsidRPr="00F9016A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кресло, секция, вставка </w:t>
      </w:r>
      <w:proofErr w:type="spellStart"/>
      <w:r w:rsidRPr="00F9016A">
        <w:rPr>
          <w:rFonts w:ascii="Times New Roman" w:hAnsi="Times New Roman"/>
          <w:b/>
          <w:sz w:val="28"/>
          <w:szCs w:val="28"/>
        </w:rPr>
        <w:t>электрореклайнер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hyperlink r:id="rId10" w:history="1">
        <w:proofErr w:type="spellStart"/>
        <w:r>
          <w:rPr>
            <w:rStyle w:val="a7"/>
            <w:rFonts w:ascii="Times New Roman" w:hAnsi="Times New Roman"/>
            <w:sz w:val="24"/>
            <w:szCs w:val="24"/>
          </w:rPr>
          <w:t>м-м</w:t>
        </w:r>
        <w:proofErr w:type="spellEnd"/>
        <w:r>
          <w:rPr>
            <w:rStyle w:val="a7"/>
            <w:rFonts w:ascii="Times New Roman" w:hAnsi="Times New Roman"/>
            <w:sz w:val="24"/>
            <w:szCs w:val="24"/>
          </w:rPr>
          <w:t xml:space="preserve"> Кресло, Секция, Вставки </w:t>
        </w:r>
        <w:proofErr w:type="spellStart"/>
        <w:r>
          <w:rPr>
            <w:rStyle w:val="a7"/>
            <w:rFonts w:ascii="Times New Roman" w:hAnsi="Times New Roman"/>
            <w:sz w:val="24"/>
            <w:szCs w:val="24"/>
          </w:rPr>
          <w:t>электро</w:t>
        </w:r>
        <w:proofErr w:type="spellEnd"/>
        <w:r>
          <w:rPr>
            <w:rStyle w:val="a7"/>
            <w:rFonts w:ascii="Times New Roman" w:hAnsi="Times New Roman"/>
            <w:sz w:val="24"/>
            <w:szCs w:val="24"/>
          </w:rPr>
          <w:t xml:space="preserve"> </w:t>
        </w:r>
        <w:proofErr w:type="spellStart"/>
        <w:r>
          <w:rPr>
            <w:rStyle w:val="a7"/>
            <w:rFonts w:ascii="Times New Roman" w:hAnsi="Times New Roman"/>
            <w:sz w:val="24"/>
            <w:szCs w:val="24"/>
          </w:rPr>
          <w:t>рекляйнер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t xml:space="preserve">(нажмите </w:t>
      </w:r>
      <w:r>
        <w:rPr>
          <w:lang w:val="en-US"/>
        </w:rPr>
        <w:t>Ctrl</w:t>
      </w:r>
      <w:r w:rsidRPr="00C375A1">
        <w:t xml:space="preserve"> </w:t>
      </w:r>
      <w:r>
        <w:t>и щелкните ссылку)</w:t>
      </w:r>
      <w:r>
        <w:rPr>
          <w:rFonts w:ascii="Times New Roman" w:hAnsi="Times New Roman"/>
          <w:sz w:val="24"/>
          <w:szCs w:val="24"/>
        </w:rPr>
        <w:t xml:space="preserve"> . Стационарный вариант (не вращается). </w:t>
      </w:r>
      <w:r>
        <w:rPr>
          <w:rFonts w:ascii="Times New Roman" w:hAnsi="Times New Roman"/>
        </w:rPr>
        <w:t>Для приведения механизма в положение релакс необходимо обеспечить расстояние от стены 10-15см.</w:t>
      </w:r>
      <w:r>
        <w:t xml:space="preserve">  Механизмы американские, </w:t>
      </w:r>
      <w:r w:rsidRPr="007C40D5">
        <w:rPr>
          <w:b/>
        </w:rPr>
        <w:t xml:space="preserve">фирмы </w:t>
      </w:r>
      <w:proofErr w:type="spellStart"/>
      <w:r w:rsidRPr="007C40D5">
        <w:rPr>
          <w:b/>
        </w:rPr>
        <w:t>Legett</w:t>
      </w:r>
      <w:proofErr w:type="spellEnd"/>
      <w:r w:rsidRPr="007C40D5">
        <w:rPr>
          <w:b/>
        </w:rPr>
        <w:t xml:space="preserve"> &amp; </w:t>
      </w:r>
      <w:proofErr w:type="spellStart"/>
      <w:r w:rsidRPr="007C40D5">
        <w:rPr>
          <w:b/>
        </w:rPr>
        <w:t>Platt</w:t>
      </w:r>
      <w:proofErr w:type="spellEnd"/>
      <w:r>
        <w:t>.</w:t>
      </w:r>
      <w:r w:rsidRPr="007C40D5">
        <w:t xml:space="preserve"> </w:t>
      </w:r>
      <w:r>
        <w:t>Непосредственно производство находится в Китае.</w:t>
      </w:r>
    </w:p>
    <w:p w:rsidR="001A1212" w:rsidRPr="00080136" w:rsidRDefault="001A1212" w:rsidP="001A1212">
      <w:pPr>
        <w:rPr>
          <w:b/>
        </w:rPr>
      </w:pPr>
      <w:proofErr w:type="spellStart"/>
      <w:r w:rsidRPr="00080136">
        <w:rPr>
          <w:b/>
        </w:rPr>
        <w:t>Реклайнер</w:t>
      </w:r>
      <w:proofErr w:type="spellEnd"/>
      <w:r w:rsidRPr="00080136">
        <w:rPr>
          <w:b/>
        </w:rPr>
        <w:t xml:space="preserve"> - принцип действия </w:t>
      </w:r>
    </w:p>
    <w:p w:rsidR="001A1212" w:rsidRDefault="001A1212" w:rsidP="001A1212">
      <w:pPr>
        <w:pStyle w:val="a5"/>
      </w:pPr>
      <w:r>
        <w:t xml:space="preserve">(англ. </w:t>
      </w:r>
      <w:proofErr w:type="spellStart"/>
      <w:r>
        <w:t>reclainer</w:t>
      </w:r>
      <w:proofErr w:type="spellEnd"/>
      <w:r>
        <w:t xml:space="preserve">) – современный вариант высокомеханизированного кресла у которого откидывается спинка в положение полулежа и выдвигаются дополнительные подставки под ноги. Название происходит от английского слова </w:t>
      </w:r>
      <w:proofErr w:type="spellStart"/>
      <w:r>
        <w:t>recline</w:t>
      </w:r>
      <w:proofErr w:type="spellEnd"/>
      <w:r>
        <w:t xml:space="preserve"> [читается: </w:t>
      </w:r>
      <w:proofErr w:type="spellStart"/>
      <w:r>
        <w:t>реклайн</w:t>
      </w:r>
      <w:proofErr w:type="spellEnd"/>
      <w:r>
        <w:t>] – откидываться назад, полулежать.</w:t>
      </w:r>
    </w:p>
    <w:p w:rsidR="001A1212" w:rsidRDefault="001A1212" w:rsidP="001A1212">
      <w:pPr>
        <w:pStyle w:val="a5"/>
      </w:pPr>
      <w:r>
        <w:t>Кресло обеспечивает непревзойденный комфорт сидящему человеку. Поэтому часто используется в салонах высшего класса на самолетах и судах.</w:t>
      </w:r>
    </w:p>
    <w:p w:rsidR="001A1212" w:rsidRDefault="001A1212" w:rsidP="001A1212">
      <w:pPr>
        <w:pStyle w:val="a5"/>
      </w:pPr>
      <w:r>
        <w:t xml:space="preserve">Для домашних интерьеров так же разработаны механизмы трансформации кресла - </w:t>
      </w:r>
      <w:proofErr w:type="spellStart"/>
      <w:r>
        <w:t>реклайнеры</w:t>
      </w:r>
      <w:proofErr w:type="spellEnd"/>
      <w:r>
        <w:t>.</w:t>
      </w:r>
    </w:p>
    <w:p w:rsidR="001A1212" w:rsidRDefault="001A1212" w:rsidP="001A1212">
      <w:pPr>
        <w:pStyle w:val="a5"/>
      </w:pPr>
      <w:r>
        <w:t xml:space="preserve">Существует 3 основных положения </w:t>
      </w:r>
      <w:proofErr w:type="spellStart"/>
      <w:r>
        <w:t>реклайнера</w:t>
      </w:r>
      <w:proofErr w:type="spellEnd"/>
      <w:r>
        <w:t xml:space="preserve"> (в зависимости от отклонения спинки кресла и подставки для ног):</w:t>
      </w:r>
    </w:p>
    <w:p w:rsidR="001A1212" w:rsidRDefault="001A1212" w:rsidP="001A1212">
      <w:pPr>
        <w:jc w:val="both"/>
      </w:pPr>
      <w:r>
        <w:rPr>
          <w:noProof/>
        </w:rPr>
        <w:drawing>
          <wp:inline distT="0" distB="0" distL="0" distR="0">
            <wp:extent cx="1906270" cy="1276985"/>
            <wp:effectExtent l="19050" t="0" r="0" b="0"/>
            <wp:docPr id="2" name="Рисунок 2" descr="T_REST_Reclainer_LP_mech_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_REST_Reclainer_LP_mech_1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9A2CC1" w:rsidRDefault="001A1212" w:rsidP="001A1212">
      <w:pPr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>
        <w:t>Поднятое положение – обычное кресло, угол наклона спинки около 100, подставка полностью убрана.</w:t>
      </w:r>
    </w:p>
    <w:p w:rsidR="001A1212" w:rsidRPr="009A2CC1" w:rsidRDefault="001A1212" w:rsidP="001A1212">
      <w:p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906270" cy="1276985"/>
            <wp:effectExtent l="19050" t="0" r="0" b="0"/>
            <wp:docPr id="3" name="Рисунок 3" descr="T_REST_Reclainer_LP_mech_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_REST_Reclainer_LP_mech_2_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Default="001A1212" w:rsidP="001A1212">
      <w:pPr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>
        <w:t>TV положение – с помощью пульта механизм одновременно поднимает подставку для ног и опускает спинку, данное положение можно остановить в комфортной для вас точке раскладки. Положение удобно для просмотра телевизора, откуда и происходит название. Также TV-положение востребовано в интерьерах домашних кинотеатров.</w:t>
      </w:r>
    </w:p>
    <w:p w:rsidR="001A1212" w:rsidRDefault="001A1212" w:rsidP="001A1212">
      <w:pPr>
        <w:jc w:val="both"/>
      </w:pPr>
      <w:r>
        <w:rPr>
          <w:noProof/>
        </w:rPr>
        <w:drawing>
          <wp:inline distT="0" distB="0" distL="0" distR="0">
            <wp:extent cx="1906270" cy="1276985"/>
            <wp:effectExtent l="19050" t="0" r="0" b="0"/>
            <wp:docPr id="4" name="Рисунок 4" descr="T_REST_Reclainer_LP_mech_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_REST_Reclainer_LP_mech_3_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9A2CC1" w:rsidRDefault="001A1212" w:rsidP="001A1212">
      <w:pPr>
        <w:spacing w:before="100" w:beforeAutospacing="1" w:after="100" w:afterAutospacing="1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9A2CC1">
        <w:rPr>
          <w:rFonts w:ascii="Times New Roman" w:hAnsi="Times New Roman"/>
          <w:sz w:val="24"/>
          <w:szCs w:val="24"/>
        </w:rPr>
        <w:t>Релакс положение – полностью разложенное кресло, спинка отклонена на 135-145, сиденье также меняет свой угол, чтобы человек не съезжал вперед, подставка для ног полностью поднимается. Положение удобное для непродолжительного отдыха, релаксации.</w:t>
      </w:r>
    </w:p>
    <w:p w:rsidR="001A1212" w:rsidRPr="009A2CC1" w:rsidRDefault="001A1212" w:rsidP="001A121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9A2CC1">
        <w:rPr>
          <w:rFonts w:ascii="Times New Roman" w:hAnsi="Times New Roman"/>
          <w:sz w:val="24"/>
          <w:szCs w:val="24"/>
        </w:rPr>
        <w:t>Приведение в действие системы разложения осуществляется либо в ручную, либо с помощью электромотора.</w:t>
      </w:r>
    </w:p>
    <w:p w:rsidR="001A1212" w:rsidRDefault="001A1212" w:rsidP="001A12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у себя такие модели –</w:t>
      </w:r>
      <w:r w:rsidRPr="003D0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это не только удобно, но и престижно, по комфорту сопоставимо с диваном, кроватью, и обычным креслом.</w:t>
      </w:r>
    </w:p>
    <w:p w:rsidR="001A1212" w:rsidRDefault="001A1212" w:rsidP="001A1212">
      <w:pPr>
        <w:pStyle w:val="a5"/>
      </w:pPr>
      <w:r>
        <w:t xml:space="preserve">Модель можно разобрать: снять подлокотники, спинку, </w:t>
      </w:r>
      <w:proofErr w:type="spellStart"/>
      <w:r>
        <w:t>сидушки</w:t>
      </w:r>
      <w:proofErr w:type="spellEnd"/>
      <w:r>
        <w:t xml:space="preserve">, механизм с </w:t>
      </w:r>
      <w:proofErr w:type="spellStart"/>
      <w:r>
        <w:t>царгой</w:t>
      </w:r>
      <w:proofErr w:type="spellEnd"/>
      <w:r>
        <w:t xml:space="preserve"> вынуть.</w:t>
      </w:r>
    </w:p>
    <w:p w:rsidR="001A1212" w:rsidRDefault="001A1212" w:rsidP="001A1212">
      <w:pPr>
        <w:pStyle w:val="a5"/>
      </w:pPr>
      <w:r>
        <w:t xml:space="preserve">У кресла </w:t>
      </w:r>
      <w:proofErr w:type="spellStart"/>
      <w:r>
        <w:t>рекляйнера</w:t>
      </w:r>
      <w:proofErr w:type="spellEnd"/>
      <w:r>
        <w:t xml:space="preserve"> (</w:t>
      </w:r>
      <w:proofErr w:type="spellStart"/>
      <w:r>
        <w:t>мех,эл</w:t>
      </w:r>
      <w:proofErr w:type="spellEnd"/>
      <w:r>
        <w:t xml:space="preserve">) при заносе можно снять спинку : на спинке с обратной стороны есть доступ на липучке к внутренней части спинке, внутри по бокам спинки прикреплен механизм по принципу защелкивания спинки, необходимо  немного отогнуть «язычки» и потянуть спинку вверх . Для того что бы вернуть спинку на место, необходимо вставить ее в пазы до «щелчка». </w:t>
      </w:r>
    </w:p>
    <w:p w:rsidR="001A1212" w:rsidRDefault="001A1212" w:rsidP="001A1212">
      <w:pPr>
        <w:pStyle w:val="1"/>
        <w:jc w:val="center"/>
      </w:pPr>
    </w:p>
    <w:p w:rsidR="001A1212" w:rsidRDefault="001A1212" w:rsidP="001A1212"/>
    <w:p w:rsidR="001A1212" w:rsidRDefault="001A1212" w:rsidP="001A1212"/>
    <w:p w:rsidR="001A1212" w:rsidRDefault="001A1212" w:rsidP="001A1212"/>
    <w:p w:rsidR="001A1212" w:rsidRDefault="001A1212" w:rsidP="001A1212">
      <w:pPr>
        <w:pStyle w:val="1"/>
        <w:spacing w:line="240" w:lineRule="auto"/>
        <w:jc w:val="center"/>
      </w:pPr>
      <w:bookmarkStart w:id="1" w:name="_Toc400023690"/>
      <w:r>
        <w:lastRenderedPageBreak/>
        <w:t xml:space="preserve">Габаритные размеры Диван прямой </w:t>
      </w:r>
      <w:proofErr w:type="spellStart"/>
      <w:r>
        <w:t>Чезаре</w:t>
      </w:r>
      <w:proofErr w:type="spellEnd"/>
      <w:r>
        <w:t>:</w:t>
      </w:r>
      <w:bookmarkEnd w:id="1"/>
    </w:p>
    <w:tbl>
      <w:tblPr>
        <w:tblpPr w:leftFromText="180" w:rightFromText="180" w:vertAnchor="text" w:horzAnchor="page" w:tblpX="913" w:tblpY="28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851"/>
      </w:tblGrid>
      <w:tr w:rsidR="001A1212" w:rsidRPr="007E2C51" w:rsidTr="007A1E09">
        <w:trPr>
          <w:trHeight w:val="523"/>
        </w:trPr>
        <w:tc>
          <w:tcPr>
            <w:tcW w:w="10598" w:type="dxa"/>
            <w:gridSpan w:val="9"/>
            <w:shd w:val="clear" w:color="auto" w:fill="auto"/>
          </w:tcPr>
          <w:p w:rsidR="001A1212" w:rsidRPr="00D31713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>Чезаре</w:t>
            </w:r>
            <w:proofErr w:type="spellEnd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 xml:space="preserve"> Диван-кровать 3-местный </w:t>
            </w:r>
            <w:proofErr w:type="spellStart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>седафлекс</w:t>
            </w:r>
            <w:proofErr w:type="spellEnd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 xml:space="preserve"> 140 ( Д3тр</w:t>
            </w:r>
            <w:r w:rsidR="00827A35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  <w:r w:rsidRPr="00D3171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1A1212" w:rsidRPr="003F4654" w:rsidTr="007A1E09">
        <w:trPr>
          <w:trHeight w:val="1607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8775" cy="1509395"/>
                  <wp:effectExtent l="19050" t="0" r="0" b="0"/>
                  <wp:docPr id="5" name="Рисунок 5" descr="Чезаре-4 (буфы) Ди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езаре-4 (буфы) Ди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5812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140»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1A1212" w:rsidRDefault="001A1212" w:rsidP="007A1E09">
            <w:pPr>
              <w:numPr>
                <w:ilvl w:val="2"/>
                <w:numId w:val="20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1A1212" w:rsidRDefault="001A1212" w:rsidP="007A1E09">
            <w:pPr>
              <w:spacing w:after="0" w:line="240" w:lineRule="auto"/>
              <w:ind w:left="426"/>
              <w:jc w:val="both"/>
            </w:pPr>
            <w:r>
              <w:t xml:space="preserve">                            2)   С металлической сеткой.</w:t>
            </w: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91510" cy="1276985"/>
                  <wp:effectExtent l="19050" t="0" r="8890" b="0"/>
                  <wp:docPr id="6" name="Рисунок 6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12" w:rsidTr="007A1E09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Размеры спального места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Дополнительно</w:t>
            </w:r>
          </w:p>
        </w:tc>
      </w:tr>
      <w:tr w:rsidR="001A1212" w:rsidRPr="00F17FB7" w:rsidTr="007A1E09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Глубина</w:t>
            </w:r>
          </w:p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Ширина</w:t>
            </w:r>
          </w:p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</w:p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Глубина</w:t>
            </w:r>
          </w:p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Ширина</w:t>
            </w:r>
          </w:p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</w:p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 xml:space="preserve">Глубина со </w:t>
            </w:r>
            <w:proofErr w:type="spellStart"/>
            <w:r w:rsidRPr="00CE5479">
              <w:rPr>
                <w:sz w:val="18"/>
                <w:szCs w:val="18"/>
              </w:rPr>
              <w:t>сп</w:t>
            </w:r>
            <w:proofErr w:type="spellEnd"/>
            <w:r w:rsidRPr="00CE5479">
              <w:rPr>
                <w:sz w:val="18"/>
                <w:szCs w:val="18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7A1E09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225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3 м3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103кг*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</w:p>
        </w:tc>
      </w:tr>
      <w:tr w:rsidR="001A1212" w:rsidRPr="00F17FB7" w:rsidTr="007A1E09">
        <w:trPr>
          <w:trHeight w:val="178"/>
        </w:trPr>
        <w:tc>
          <w:tcPr>
            <w:tcW w:w="10598" w:type="dxa"/>
            <w:gridSpan w:val="9"/>
            <w:shd w:val="clear" w:color="auto" w:fill="auto"/>
          </w:tcPr>
          <w:p w:rsidR="001A1212" w:rsidRPr="00CE5479" w:rsidRDefault="001A1212" w:rsidP="007A1E09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 w:rsidRPr="00CE5479">
              <w:rPr>
                <w:rFonts w:ascii="Times New Roman CYR" w:hAnsi="Times New Roman CYR" w:cs="Times New Roman CYR"/>
                <w:i/>
                <w:sz w:val="18"/>
                <w:szCs w:val="18"/>
              </w:rPr>
              <w:t xml:space="preserve">● </w:t>
            </w:r>
            <w:r w:rsidRPr="00CE5479">
              <w:rPr>
                <w:i/>
                <w:sz w:val="18"/>
                <w:szCs w:val="18"/>
              </w:rPr>
              <w:t>Габаритные размеры каждого модуля могут иметь отклонения ±2см.</w:t>
            </w:r>
          </w:p>
        </w:tc>
      </w:tr>
      <w:tr w:rsidR="001A1212" w:rsidRPr="007E2C51" w:rsidTr="007A1E09">
        <w:trPr>
          <w:trHeight w:val="523"/>
        </w:trPr>
        <w:tc>
          <w:tcPr>
            <w:tcW w:w="10598" w:type="dxa"/>
            <w:gridSpan w:val="9"/>
            <w:shd w:val="clear" w:color="auto" w:fill="auto"/>
          </w:tcPr>
          <w:p w:rsidR="001A1212" w:rsidRPr="00D31713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>Чезаре</w:t>
            </w:r>
            <w:proofErr w:type="spellEnd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 xml:space="preserve"> Диван-кровать 3-местный </w:t>
            </w:r>
            <w:proofErr w:type="spellStart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>седафлекс</w:t>
            </w:r>
            <w:proofErr w:type="spellEnd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31713">
              <w:rPr>
                <w:rFonts w:ascii="Times New Roman" w:hAnsi="Times New Roman"/>
                <w:b/>
                <w:sz w:val="24"/>
                <w:szCs w:val="24"/>
              </w:rPr>
              <w:t>0 ( Д3тр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160</w:t>
            </w:r>
            <w:r w:rsidRPr="00D3171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1A1212" w:rsidRPr="003F4654" w:rsidTr="007A1E09">
        <w:trPr>
          <w:trHeight w:val="1607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509395"/>
                  <wp:effectExtent l="19050" t="0" r="0" b="0"/>
                  <wp:docPr id="7" name="Рисунок 7" descr="Чезаре-4 (буфы) Диван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езаре-4 (буфы) Диван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160»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1A1212" w:rsidRDefault="001A1212" w:rsidP="007A1E09">
            <w:pPr>
              <w:numPr>
                <w:ilvl w:val="2"/>
                <w:numId w:val="38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1A1212" w:rsidRDefault="001A1212" w:rsidP="007A1E09">
            <w:pPr>
              <w:numPr>
                <w:ilvl w:val="2"/>
                <w:numId w:val="38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91510" cy="1276985"/>
                  <wp:effectExtent l="19050" t="0" r="8890" b="0"/>
                  <wp:docPr id="8" name="Рисунок 8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12" w:rsidTr="007A1E09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Размеры спального места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Дополнительно</w:t>
            </w:r>
          </w:p>
        </w:tc>
      </w:tr>
      <w:tr w:rsidR="001A1212" w:rsidRPr="00F17FB7" w:rsidTr="007A1E09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Глубина</w:t>
            </w:r>
          </w:p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Ширина</w:t>
            </w:r>
          </w:p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</w:p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Глубина</w:t>
            </w:r>
          </w:p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Ширина</w:t>
            </w:r>
          </w:p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</w:p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 xml:space="preserve">Глубина со </w:t>
            </w:r>
            <w:proofErr w:type="spellStart"/>
            <w:r w:rsidRPr="00CE5479">
              <w:rPr>
                <w:sz w:val="18"/>
                <w:szCs w:val="18"/>
              </w:rPr>
              <w:t>сп</w:t>
            </w:r>
            <w:proofErr w:type="spellEnd"/>
            <w:r w:rsidRPr="00CE5479">
              <w:rPr>
                <w:sz w:val="18"/>
                <w:szCs w:val="18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7A1E09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245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3,2 м3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1A1212" w:rsidRPr="00F17FB7" w:rsidTr="007A1E09">
        <w:trPr>
          <w:trHeight w:val="178"/>
        </w:trPr>
        <w:tc>
          <w:tcPr>
            <w:tcW w:w="10598" w:type="dxa"/>
            <w:gridSpan w:val="9"/>
            <w:shd w:val="clear" w:color="auto" w:fill="auto"/>
          </w:tcPr>
          <w:p w:rsidR="001A1212" w:rsidRPr="00CE5479" w:rsidRDefault="001A1212" w:rsidP="007A1E09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 w:rsidRPr="00CE5479">
              <w:rPr>
                <w:rFonts w:ascii="Times New Roman CYR" w:hAnsi="Times New Roman CYR" w:cs="Times New Roman CYR"/>
                <w:i/>
                <w:sz w:val="18"/>
                <w:szCs w:val="18"/>
              </w:rPr>
              <w:t xml:space="preserve">● </w:t>
            </w:r>
            <w:r w:rsidRPr="00CE5479">
              <w:rPr>
                <w:i/>
                <w:sz w:val="18"/>
                <w:szCs w:val="18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line="240" w:lineRule="auto"/>
      </w:pPr>
    </w:p>
    <w:p w:rsidR="001A1212" w:rsidRDefault="001A1212" w:rsidP="001A1212">
      <w:pPr>
        <w:spacing w:line="240" w:lineRule="auto"/>
      </w:pPr>
    </w:p>
    <w:p w:rsidR="001A1212" w:rsidRDefault="001A1212" w:rsidP="001A1212">
      <w:pPr>
        <w:spacing w:line="240" w:lineRule="auto"/>
      </w:pPr>
    </w:p>
    <w:p w:rsidR="001A1212" w:rsidRDefault="001A1212" w:rsidP="001A1212">
      <w:pPr>
        <w:spacing w:line="240" w:lineRule="auto"/>
      </w:pPr>
    </w:p>
    <w:p w:rsidR="001A1212" w:rsidRDefault="001A1212" w:rsidP="001A1212">
      <w:pPr>
        <w:spacing w:line="240" w:lineRule="auto"/>
      </w:pPr>
    </w:p>
    <w:tbl>
      <w:tblPr>
        <w:tblpPr w:leftFromText="180" w:rightFromText="180" w:vertAnchor="text" w:horzAnchor="margin" w:tblpXSpec="center" w:tblpY="283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2"/>
        <w:gridCol w:w="1427"/>
        <w:gridCol w:w="1839"/>
        <w:gridCol w:w="992"/>
        <w:gridCol w:w="851"/>
        <w:gridCol w:w="850"/>
        <w:gridCol w:w="993"/>
        <w:gridCol w:w="1275"/>
        <w:gridCol w:w="851"/>
      </w:tblGrid>
      <w:tr w:rsidR="001A1212" w:rsidRPr="007E2C51" w:rsidTr="001A1212">
        <w:trPr>
          <w:trHeight w:val="410"/>
        </w:trPr>
        <w:tc>
          <w:tcPr>
            <w:tcW w:w="10490" w:type="dxa"/>
            <w:gridSpan w:val="9"/>
            <w:shd w:val="clear" w:color="auto" w:fill="auto"/>
          </w:tcPr>
          <w:p w:rsidR="001A1212" w:rsidRPr="00D31713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Чезаре</w:t>
            </w:r>
            <w:proofErr w:type="spellEnd"/>
            <w:r w:rsidRPr="00D31713">
              <w:rPr>
                <w:rFonts w:ascii="Times New Roman" w:hAnsi="Times New Roman"/>
                <w:b/>
                <w:sz w:val="24"/>
                <w:szCs w:val="24"/>
              </w:rPr>
              <w:t xml:space="preserve">  Диван-кровать 2-местный   (Д2тр)</w:t>
            </w:r>
          </w:p>
        </w:tc>
      </w:tr>
      <w:tr w:rsidR="001A1212" w:rsidRPr="003F4654" w:rsidTr="001A1212">
        <w:trPr>
          <w:trHeight w:val="1607"/>
        </w:trPr>
        <w:tc>
          <w:tcPr>
            <w:tcW w:w="4678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8775" cy="1621790"/>
                  <wp:effectExtent l="19050" t="0" r="0" b="0"/>
                  <wp:docPr id="9" name="Рисунок 9" descr="Чезаре-2 (буфы миник) Ди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езаре-2 (буфы миник) Ди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5812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100»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1A1212" w:rsidRDefault="001A1212" w:rsidP="007A1E09">
            <w:pPr>
              <w:numPr>
                <w:ilvl w:val="2"/>
                <w:numId w:val="25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1A1212" w:rsidRDefault="001A1212" w:rsidP="007A1E09">
            <w:pPr>
              <w:numPr>
                <w:ilvl w:val="2"/>
                <w:numId w:val="25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05785" cy="1276985"/>
                  <wp:effectExtent l="19050" t="0" r="0" b="0"/>
                  <wp:docPr id="10" name="Рисунок 10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678" w:type="dxa"/>
            <w:gridSpan w:val="3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Размеры спального места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41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41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185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2,5м3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</w:p>
        </w:tc>
      </w:tr>
      <w:tr w:rsidR="001A1212" w:rsidRPr="00F17FB7" w:rsidTr="001A1212">
        <w:trPr>
          <w:trHeight w:val="178"/>
        </w:trPr>
        <w:tc>
          <w:tcPr>
            <w:tcW w:w="10490" w:type="dxa"/>
            <w:gridSpan w:val="9"/>
            <w:shd w:val="clear" w:color="auto" w:fill="auto"/>
          </w:tcPr>
          <w:p w:rsidR="001A1212" w:rsidRPr="00AB73AB" w:rsidRDefault="001A1212" w:rsidP="007A1E09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 w:rsidRPr="00AB73AB">
              <w:rPr>
                <w:rFonts w:ascii="Times New Roman CYR" w:hAnsi="Times New Roman CYR" w:cs="Times New Roman CYR"/>
                <w:i/>
                <w:sz w:val="18"/>
                <w:szCs w:val="18"/>
              </w:rPr>
              <w:t xml:space="preserve">● </w:t>
            </w:r>
            <w:r w:rsidRPr="00AB73AB">
              <w:rPr>
                <w:i/>
                <w:sz w:val="18"/>
                <w:szCs w:val="18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/>
      </w:pPr>
    </w:p>
    <w:p w:rsidR="001A1212" w:rsidRDefault="001A1212" w:rsidP="001A1212">
      <w:pPr>
        <w:spacing w:after="0"/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A1212" w:rsidRPr="007E2C51" w:rsidTr="001A1212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A1212" w:rsidRPr="00AE5348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E5348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AE5348">
              <w:rPr>
                <w:rFonts w:ascii="Times New Roman" w:hAnsi="Times New Roman"/>
                <w:b/>
                <w:sz w:val="28"/>
                <w:szCs w:val="28"/>
              </w:rPr>
              <w:t xml:space="preserve">  Диван 3-местный офис (Д3о)</w:t>
            </w:r>
          </w:p>
        </w:tc>
      </w:tr>
      <w:tr w:rsidR="001A1212" w:rsidRPr="003F4654" w:rsidTr="001A1212">
        <w:trPr>
          <w:trHeight w:val="2961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67945</wp:posOffset>
                  </wp:positionV>
                  <wp:extent cx="2571750" cy="1619885"/>
                  <wp:effectExtent l="19050" t="0" r="0" b="0"/>
                  <wp:wrapNone/>
                  <wp:docPr id="41" name="Рисунок 2" descr="Чезаре-4 (буфы) Диван 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заре-4 (буфы) Диван 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для белья</w:t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Глубина</w:t>
            </w:r>
          </w:p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Ширина</w:t>
            </w:r>
          </w:p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Высота</w:t>
            </w:r>
          </w:p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Глубина</w:t>
            </w:r>
          </w:p>
          <w:p w:rsidR="001A1212" w:rsidRPr="00AB73AB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Ширина</w:t>
            </w:r>
          </w:p>
          <w:p w:rsidR="001A1212" w:rsidRPr="00AB73AB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Высота</w:t>
            </w:r>
          </w:p>
          <w:p w:rsidR="001A1212" w:rsidRPr="00AB73AB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AB73AB">
              <w:rPr>
                <w:sz w:val="18"/>
                <w:szCs w:val="18"/>
              </w:rPr>
              <w:t xml:space="preserve">Глубина со </w:t>
            </w:r>
            <w:proofErr w:type="spellStart"/>
            <w:r w:rsidRPr="00AB73AB">
              <w:rPr>
                <w:sz w:val="18"/>
                <w:szCs w:val="18"/>
              </w:rPr>
              <w:t>сп</w:t>
            </w:r>
            <w:proofErr w:type="spellEnd"/>
            <w:r w:rsidRPr="00AB73AB">
              <w:rPr>
                <w:sz w:val="18"/>
                <w:szCs w:val="18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AB73AB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Pr="00AB73AB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225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2,97м3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pStyle w:val="1"/>
        <w:jc w:val="center"/>
      </w:pPr>
    </w:p>
    <w:p w:rsidR="001A1212" w:rsidRDefault="001A1212" w:rsidP="001A1212">
      <w:pPr>
        <w:rPr>
          <w:rFonts w:ascii="Cambria" w:hAnsi="Cambria"/>
          <w:b/>
          <w:bCs/>
          <w:kern w:val="32"/>
          <w:sz w:val="32"/>
          <w:szCs w:val="32"/>
        </w:rPr>
      </w:pPr>
    </w:p>
    <w:p w:rsidR="001A1212" w:rsidRDefault="001A1212" w:rsidP="001A1212"/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A1212" w:rsidRPr="007E2C51" w:rsidTr="001A1212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A1212" w:rsidRPr="00AE5348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E534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Чезаре</w:t>
            </w:r>
            <w:proofErr w:type="spellEnd"/>
            <w:r w:rsidRPr="00AE5348">
              <w:rPr>
                <w:rFonts w:ascii="Times New Roman" w:hAnsi="Times New Roman"/>
                <w:b/>
                <w:sz w:val="28"/>
                <w:szCs w:val="28"/>
              </w:rPr>
              <w:t xml:space="preserve">  Диван 2-местный офис (Д2о) 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226060</wp:posOffset>
                  </wp:positionV>
                  <wp:extent cx="2895600" cy="1743075"/>
                  <wp:effectExtent l="19050" t="0" r="0" b="0"/>
                  <wp:wrapNone/>
                  <wp:docPr id="40" name="Рисунок 9" descr="Чезаре-2 (буфы миник) Диван 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езаре-2 (буфы миник) Диван 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для белья</w:t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185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2,45м3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Pr="00051D65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1A1212" w:rsidRPr="00CF21A1" w:rsidRDefault="001A1212" w:rsidP="001A1212">
      <w:pPr>
        <w:pStyle w:val="1"/>
        <w:spacing w:line="240" w:lineRule="auto"/>
        <w:jc w:val="center"/>
      </w:pPr>
      <w:bookmarkStart w:id="2" w:name="_Toc400023691"/>
      <w:r w:rsidRPr="00CF21A1">
        <w:t xml:space="preserve">Габаритные размеры Секций (с 1 подлокотником) прямой </w:t>
      </w:r>
      <w:proofErr w:type="spellStart"/>
      <w:r w:rsidRPr="00CF21A1">
        <w:t>Чезаре</w:t>
      </w:r>
      <w:proofErr w:type="spellEnd"/>
      <w:r w:rsidRPr="00CF21A1">
        <w:t>:</w:t>
      </w:r>
      <w:bookmarkEnd w:id="2"/>
    </w:p>
    <w:tbl>
      <w:tblPr>
        <w:tblpPr w:leftFromText="180" w:rightFromText="180" w:vertAnchor="text" w:horzAnchor="margin" w:tblpXSpec="center" w:tblpY="28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851"/>
      </w:tblGrid>
      <w:tr w:rsidR="001A1212" w:rsidRPr="007E2C51" w:rsidTr="001A1212">
        <w:trPr>
          <w:trHeight w:val="523"/>
        </w:trPr>
        <w:tc>
          <w:tcPr>
            <w:tcW w:w="10598" w:type="dxa"/>
            <w:gridSpan w:val="9"/>
            <w:shd w:val="clear" w:color="auto" w:fill="auto"/>
          </w:tcPr>
          <w:p w:rsidR="001A1212" w:rsidRPr="006A052D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A052D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6A052D">
              <w:rPr>
                <w:rFonts w:ascii="Times New Roman" w:hAnsi="Times New Roman"/>
                <w:b/>
                <w:sz w:val="28"/>
                <w:szCs w:val="28"/>
              </w:rPr>
              <w:t xml:space="preserve"> Секция-кровать 3-местная 140 </w:t>
            </w:r>
            <w:proofErr w:type="spellStart"/>
            <w:r w:rsidRPr="006A052D">
              <w:rPr>
                <w:rFonts w:ascii="Times New Roman" w:hAnsi="Times New Roman"/>
                <w:b/>
                <w:sz w:val="28"/>
                <w:szCs w:val="28"/>
              </w:rPr>
              <w:t>седафлекс</w:t>
            </w:r>
            <w:proofErr w:type="spellEnd"/>
            <w:r w:rsidRPr="006A052D">
              <w:rPr>
                <w:rFonts w:ascii="Times New Roman" w:hAnsi="Times New Roman"/>
                <w:b/>
                <w:sz w:val="28"/>
                <w:szCs w:val="28"/>
              </w:rPr>
              <w:t xml:space="preserve"> (С3тр140) 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352425</wp:posOffset>
                  </wp:positionV>
                  <wp:extent cx="2905125" cy="1619250"/>
                  <wp:effectExtent l="19050" t="0" r="9525" b="0"/>
                  <wp:wrapNone/>
                  <wp:docPr id="39" name="Рисунок 3" descr="Чезаре секция 3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езаре секция 3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140»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1A1212" w:rsidRDefault="001A1212" w:rsidP="007A1E09">
            <w:pPr>
              <w:numPr>
                <w:ilvl w:val="2"/>
                <w:numId w:val="26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1A1212" w:rsidRDefault="001A1212" w:rsidP="007A1E09">
            <w:pPr>
              <w:numPr>
                <w:ilvl w:val="2"/>
                <w:numId w:val="26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1A1212" w:rsidRDefault="001A1212" w:rsidP="007A1E09">
            <w:pPr>
              <w:spacing w:after="0" w:line="240" w:lineRule="auto"/>
              <w:ind w:left="61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84500" cy="1276985"/>
                  <wp:effectExtent l="19050" t="0" r="6350" b="0"/>
                  <wp:docPr id="11" name="Рисунок 11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198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2,62м3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103кг*</w:t>
            </w:r>
          </w:p>
        </w:tc>
      </w:tr>
      <w:tr w:rsidR="001A1212" w:rsidRPr="00F17FB7" w:rsidTr="001A1212">
        <w:trPr>
          <w:trHeight w:val="178"/>
        </w:trPr>
        <w:tc>
          <w:tcPr>
            <w:tcW w:w="10598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1A1212" w:rsidRPr="007E2C51" w:rsidTr="001A1212">
        <w:trPr>
          <w:trHeight w:val="705"/>
        </w:trPr>
        <w:tc>
          <w:tcPr>
            <w:tcW w:w="10598" w:type="dxa"/>
            <w:gridSpan w:val="9"/>
            <w:shd w:val="clear" w:color="auto" w:fill="auto"/>
          </w:tcPr>
          <w:p w:rsidR="001A1212" w:rsidRPr="004F0ADC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F0A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Чезаре</w:t>
            </w:r>
            <w:proofErr w:type="spellEnd"/>
            <w:r w:rsidRPr="004F0ADC">
              <w:rPr>
                <w:rFonts w:ascii="Times New Roman" w:hAnsi="Times New Roman"/>
                <w:b/>
                <w:sz w:val="28"/>
                <w:szCs w:val="28"/>
              </w:rPr>
              <w:t xml:space="preserve"> Секция-кровать 3-местная седафлекс160 (С3тр160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363220</wp:posOffset>
                  </wp:positionV>
                  <wp:extent cx="2905125" cy="1619250"/>
                  <wp:effectExtent l="19050" t="0" r="9525" b="0"/>
                  <wp:wrapNone/>
                  <wp:docPr id="38" name="Рисунок 4" descr="Чезаре секция 3тр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заре секция 3тр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160»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1A1212" w:rsidRDefault="001A1212" w:rsidP="007A1E09">
            <w:pPr>
              <w:numPr>
                <w:ilvl w:val="2"/>
                <w:numId w:val="28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1A1212" w:rsidRDefault="001A1212" w:rsidP="007A1E09">
            <w:pPr>
              <w:numPr>
                <w:ilvl w:val="2"/>
                <w:numId w:val="28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528060" cy="1276985"/>
                  <wp:effectExtent l="19050" t="0" r="0" b="0"/>
                  <wp:docPr id="12" name="Рисунок 12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218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2,88м3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598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/>
        <w:rPr>
          <w:noProof/>
        </w:rPr>
      </w:pPr>
    </w:p>
    <w:p w:rsidR="001A1212" w:rsidRDefault="001A1212" w:rsidP="001A1212">
      <w:pPr>
        <w:spacing w:after="0"/>
        <w:rPr>
          <w:noProof/>
        </w:rPr>
      </w:pPr>
    </w:p>
    <w:p w:rsidR="001A1212" w:rsidRDefault="001A1212" w:rsidP="001A1212">
      <w:pPr>
        <w:spacing w:after="0"/>
        <w:rPr>
          <w:noProof/>
        </w:rPr>
      </w:pPr>
    </w:p>
    <w:p w:rsidR="001A1212" w:rsidRDefault="001A1212" w:rsidP="001A1212">
      <w:pPr>
        <w:spacing w:after="0"/>
        <w:rPr>
          <w:noProof/>
        </w:rPr>
      </w:pPr>
    </w:p>
    <w:p w:rsidR="001A1212" w:rsidRDefault="001A1212" w:rsidP="001A1212">
      <w:pPr>
        <w:spacing w:after="0"/>
        <w:rPr>
          <w:noProof/>
        </w:rPr>
      </w:pPr>
    </w:p>
    <w:p w:rsidR="001A1212" w:rsidRDefault="001A1212" w:rsidP="001A1212">
      <w:pPr>
        <w:spacing w:after="0"/>
        <w:rPr>
          <w:noProof/>
        </w:rPr>
      </w:pPr>
    </w:p>
    <w:tbl>
      <w:tblPr>
        <w:tblpPr w:leftFromText="180" w:rightFromText="180" w:vertAnchor="text" w:horzAnchor="margin" w:tblpXSpec="center" w:tblpY="28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851"/>
      </w:tblGrid>
      <w:tr w:rsidR="001A1212" w:rsidRPr="006A052D" w:rsidTr="001A1212">
        <w:trPr>
          <w:trHeight w:val="523"/>
        </w:trPr>
        <w:tc>
          <w:tcPr>
            <w:tcW w:w="10598" w:type="dxa"/>
            <w:gridSpan w:val="9"/>
            <w:shd w:val="clear" w:color="auto" w:fill="auto"/>
          </w:tcPr>
          <w:p w:rsidR="001A1212" w:rsidRPr="006A052D" w:rsidRDefault="001A1212" w:rsidP="001A1212">
            <w:pPr>
              <w:spacing w:after="0" w:line="240" w:lineRule="auto"/>
              <w:ind w:left="-709" w:firstLine="42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7498D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07498D">
              <w:rPr>
                <w:rFonts w:ascii="Times New Roman" w:hAnsi="Times New Roman"/>
                <w:b/>
                <w:sz w:val="28"/>
                <w:szCs w:val="28"/>
              </w:rPr>
              <w:t xml:space="preserve">  Секция 3-местная офис (С3о)</w:t>
            </w:r>
          </w:p>
        </w:tc>
      </w:tr>
      <w:tr w:rsidR="001A1212" w:rsidRPr="003F4654" w:rsidTr="001A1212">
        <w:trPr>
          <w:trHeight w:val="3236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 w:firstLine="425"/>
            </w:pPr>
            <w:r>
              <w:rPr>
                <w:noProof/>
              </w:rPr>
              <w:drawing>
                <wp:inline distT="0" distB="0" distL="0" distR="0">
                  <wp:extent cx="2553335" cy="1604645"/>
                  <wp:effectExtent l="19050" t="0" r="0" b="0"/>
                  <wp:docPr id="13" name="Рисунок 1" descr="Чезаре секция 3тр 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Чезаре секция 3тр 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6"/>
            <w:shd w:val="clear" w:color="auto" w:fill="auto"/>
          </w:tcPr>
          <w:p w:rsidR="001A1212" w:rsidRDefault="001A1212" w:rsidP="001A1212">
            <w:pPr>
              <w:spacing w:after="0" w:line="240" w:lineRule="auto"/>
              <w:ind w:left="-709" w:firstLine="425"/>
              <w:jc w:val="both"/>
            </w:pPr>
            <w:r>
              <w:t>Без спального места</w:t>
            </w:r>
          </w:p>
          <w:p w:rsidR="001A1212" w:rsidRDefault="001A1212" w:rsidP="001A1212">
            <w:pPr>
              <w:spacing w:after="0" w:line="240" w:lineRule="auto"/>
              <w:ind w:left="-709" w:firstLine="425"/>
              <w:jc w:val="both"/>
            </w:pPr>
          </w:p>
          <w:p w:rsidR="001A1212" w:rsidRDefault="001A1212" w:rsidP="001A1212">
            <w:pPr>
              <w:spacing w:after="0" w:line="240" w:lineRule="auto"/>
              <w:ind w:left="-709" w:firstLine="425"/>
              <w:jc w:val="both"/>
            </w:pPr>
          </w:p>
          <w:p w:rsidR="001A1212" w:rsidRDefault="001A1212" w:rsidP="001A1212">
            <w:pPr>
              <w:spacing w:after="0" w:line="240" w:lineRule="auto"/>
              <w:ind w:left="-709" w:firstLine="425"/>
              <w:jc w:val="both"/>
            </w:pPr>
          </w:p>
          <w:p w:rsidR="001A1212" w:rsidRPr="003F4654" w:rsidRDefault="001A1212" w:rsidP="001A1212">
            <w:pPr>
              <w:spacing w:after="0" w:line="240" w:lineRule="auto"/>
              <w:ind w:left="-709" w:firstLine="425"/>
              <w:jc w:val="both"/>
            </w:pP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 w:firstLine="425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</w:pPr>
            <w:r>
              <w:t>Размеры спального места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76" w:firstLine="425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 w:firstLine="425"/>
              <w:jc w:val="center"/>
            </w:pPr>
            <w:r>
              <w:t>198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59" w:firstLine="425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</w:pPr>
            <w:r>
              <w:t>2,62м3</w:t>
            </w:r>
          </w:p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</w:pPr>
            <w:r>
              <w:t>75 кг*</w:t>
            </w:r>
          </w:p>
        </w:tc>
      </w:tr>
      <w:tr w:rsidR="001A1212" w:rsidRPr="00F17FB7" w:rsidTr="001A1212">
        <w:trPr>
          <w:trHeight w:val="178"/>
        </w:trPr>
        <w:tc>
          <w:tcPr>
            <w:tcW w:w="10598" w:type="dxa"/>
            <w:gridSpan w:val="9"/>
            <w:shd w:val="clear" w:color="auto" w:fill="auto"/>
          </w:tcPr>
          <w:p w:rsidR="001A1212" w:rsidRPr="00F17FB7" w:rsidRDefault="001A1212" w:rsidP="001A1212">
            <w:pPr>
              <w:spacing w:after="0" w:line="240" w:lineRule="auto"/>
              <w:ind w:left="-709" w:firstLine="425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1A1212" w:rsidRPr="007E2C51" w:rsidTr="001A1212">
        <w:trPr>
          <w:trHeight w:val="523"/>
        </w:trPr>
        <w:tc>
          <w:tcPr>
            <w:tcW w:w="10598" w:type="dxa"/>
            <w:gridSpan w:val="9"/>
            <w:shd w:val="clear" w:color="auto" w:fill="auto"/>
          </w:tcPr>
          <w:p w:rsidR="001A1212" w:rsidRPr="006B3818" w:rsidRDefault="001A1212" w:rsidP="001A1212">
            <w:pPr>
              <w:spacing w:after="0" w:line="240" w:lineRule="auto"/>
              <w:ind w:left="-709" w:firstLine="42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B3818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6B3818">
              <w:rPr>
                <w:rFonts w:ascii="Times New Roman" w:hAnsi="Times New Roman"/>
                <w:b/>
                <w:sz w:val="28"/>
                <w:szCs w:val="28"/>
              </w:rPr>
              <w:t xml:space="preserve"> Секция с бельевым коробом (Ся84)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 w:firstLine="425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60960</wp:posOffset>
                  </wp:positionV>
                  <wp:extent cx="2484120" cy="2073275"/>
                  <wp:effectExtent l="19050" t="0" r="0" b="0"/>
                  <wp:wrapNone/>
                  <wp:docPr id="37" name="Рисунок 5" descr="Чезаре секция я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Чезаре секция я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  <w:gridSpan w:val="6"/>
            <w:shd w:val="clear" w:color="auto" w:fill="auto"/>
          </w:tcPr>
          <w:p w:rsidR="001A1212" w:rsidRDefault="001A1212" w:rsidP="001A1212">
            <w:pPr>
              <w:spacing w:after="0" w:line="240" w:lineRule="auto"/>
              <w:ind w:left="-709" w:firstLine="425"/>
              <w:jc w:val="both"/>
            </w:pPr>
          </w:p>
          <w:p w:rsidR="001A1212" w:rsidRPr="003F4654" w:rsidRDefault="001A1212" w:rsidP="001A1212">
            <w:pPr>
              <w:spacing w:after="0" w:line="240" w:lineRule="auto"/>
              <w:ind w:left="-709" w:firstLine="425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сидушку</w:t>
            </w:r>
            <w:proofErr w:type="spellEnd"/>
            <w:r>
              <w:t xml:space="preserve"> снимать не надо.</w:t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 w:firstLine="425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</w:pPr>
            <w:r>
              <w:t>Размеры спального места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 w:firstLine="425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76" w:firstLine="425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 w:firstLine="425"/>
              <w:jc w:val="center"/>
            </w:pPr>
            <w:r>
              <w:t>116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59" w:firstLine="425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165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firstLine="425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</w:pPr>
            <w:r>
              <w:t>1,53м3</w:t>
            </w:r>
          </w:p>
          <w:p w:rsidR="001A1212" w:rsidRPr="00537E33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 w:firstLine="425"/>
              <w:jc w:val="center"/>
            </w:pPr>
            <w:r>
              <w:t>50,5кг*</w:t>
            </w:r>
          </w:p>
        </w:tc>
      </w:tr>
      <w:tr w:rsidR="001A1212" w:rsidRPr="00F17FB7" w:rsidTr="001A1212">
        <w:trPr>
          <w:trHeight w:val="178"/>
        </w:trPr>
        <w:tc>
          <w:tcPr>
            <w:tcW w:w="10598" w:type="dxa"/>
            <w:gridSpan w:val="9"/>
            <w:shd w:val="clear" w:color="auto" w:fill="auto"/>
          </w:tcPr>
          <w:p w:rsidR="001A1212" w:rsidRPr="00F17FB7" w:rsidRDefault="001A1212" w:rsidP="001A1212">
            <w:pPr>
              <w:spacing w:after="0" w:line="240" w:lineRule="auto"/>
              <w:ind w:left="-709" w:firstLine="425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/>
        <w:rPr>
          <w:noProof/>
        </w:rPr>
      </w:pPr>
    </w:p>
    <w:p w:rsidR="001A1212" w:rsidRDefault="001A1212" w:rsidP="001A1212">
      <w:pPr>
        <w:rPr>
          <w:noProof/>
        </w:rPr>
      </w:pPr>
    </w:p>
    <w:p w:rsidR="001A1212" w:rsidRDefault="001A1212" w:rsidP="001A1212">
      <w:pPr>
        <w:rPr>
          <w:noProof/>
        </w:rPr>
      </w:pPr>
    </w:p>
    <w:p w:rsidR="001A1212" w:rsidRDefault="001A1212" w:rsidP="001A1212">
      <w:pPr>
        <w:rPr>
          <w:noProof/>
        </w:rPr>
      </w:pPr>
    </w:p>
    <w:p w:rsidR="001A1212" w:rsidRDefault="001A1212" w:rsidP="001A1212">
      <w:pPr>
        <w:rPr>
          <w:noProof/>
        </w:rPr>
      </w:pPr>
    </w:p>
    <w:tbl>
      <w:tblPr>
        <w:tblpPr w:leftFromText="180" w:rightFromText="180" w:vertAnchor="text" w:horzAnchor="margin" w:tblpXSpec="center" w:tblpY="283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8"/>
        <w:gridCol w:w="1202"/>
        <w:gridCol w:w="318"/>
        <w:gridCol w:w="1109"/>
        <w:gridCol w:w="318"/>
        <w:gridCol w:w="1521"/>
        <w:gridCol w:w="318"/>
        <w:gridCol w:w="674"/>
        <w:gridCol w:w="318"/>
        <w:gridCol w:w="533"/>
        <w:gridCol w:w="318"/>
        <w:gridCol w:w="532"/>
        <w:gridCol w:w="318"/>
        <w:gridCol w:w="675"/>
        <w:gridCol w:w="318"/>
        <w:gridCol w:w="957"/>
        <w:gridCol w:w="318"/>
        <w:gridCol w:w="816"/>
        <w:gridCol w:w="318"/>
      </w:tblGrid>
      <w:tr w:rsidR="001A1212" w:rsidRPr="006B3818" w:rsidTr="001A1212">
        <w:trPr>
          <w:gridBefore w:val="1"/>
          <w:wBefore w:w="318" w:type="dxa"/>
          <w:trHeight w:val="523"/>
        </w:trPr>
        <w:tc>
          <w:tcPr>
            <w:tcW w:w="10881" w:type="dxa"/>
            <w:gridSpan w:val="18"/>
            <w:shd w:val="clear" w:color="auto" w:fill="auto"/>
          </w:tcPr>
          <w:p w:rsidR="001A1212" w:rsidRPr="006E4070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E4070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6E4070">
              <w:rPr>
                <w:rFonts w:ascii="Times New Roman" w:hAnsi="Times New Roman"/>
                <w:b/>
                <w:sz w:val="28"/>
                <w:szCs w:val="28"/>
              </w:rPr>
              <w:t xml:space="preserve">  Секция оттоманка (От3)</w:t>
            </w:r>
          </w:p>
        </w:tc>
      </w:tr>
      <w:tr w:rsidR="001A1212" w:rsidRPr="003F4654" w:rsidTr="001A1212">
        <w:trPr>
          <w:gridBefore w:val="1"/>
          <w:wBefore w:w="318" w:type="dxa"/>
          <w:trHeight w:val="3582"/>
        </w:trPr>
        <w:tc>
          <w:tcPr>
            <w:tcW w:w="4786" w:type="dxa"/>
            <w:gridSpan w:val="6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13280" cy="1975485"/>
                  <wp:effectExtent l="19050" t="0" r="1270" b="0"/>
                  <wp:docPr id="14" name="Рисунок 43" descr="Чезаре секция оттом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Чезаре секция оттом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97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12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</w:t>
            </w:r>
            <w:proofErr w:type="spellStart"/>
            <w:r>
              <w:t>сидушка</w:t>
            </w:r>
            <w:proofErr w:type="spellEnd"/>
            <w:r>
              <w:t xml:space="preserve"> поднимается вверх.</w:t>
            </w:r>
          </w:p>
        </w:tc>
      </w:tr>
      <w:tr w:rsidR="001A1212" w:rsidTr="001A1212">
        <w:tblPrEx>
          <w:tblLook w:val="01E0"/>
        </w:tblPrEx>
        <w:trPr>
          <w:gridBefore w:val="1"/>
          <w:wBefore w:w="318" w:type="dxa"/>
          <w:trHeight w:val="357"/>
        </w:trPr>
        <w:tc>
          <w:tcPr>
            <w:tcW w:w="4786" w:type="dxa"/>
            <w:gridSpan w:val="6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6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gridBefore w:val="1"/>
          <w:wBefore w:w="318" w:type="dxa"/>
          <w:trHeight w:val="475"/>
        </w:trPr>
        <w:tc>
          <w:tcPr>
            <w:tcW w:w="1520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RPr="006B3818" w:rsidTr="001A1212">
        <w:tblPrEx>
          <w:tblLook w:val="01E0"/>
        </w:tblPrEx>
        <w:trPr>
          <w:gridBefore w:val="1"/>
          <w:wBefore w:w="318" w:type="dxa"/>
          <w:trHeight w:val="540"/>
        </w:trPr>
        <w:tc>
          <w:tcPr>
            <w:tcW w:w="1520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193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116</w:t>
            </w:r>
          </w:p>
        </w:tc>
        <w:tc>
          <w:tcPr>
            <w:tcW w:w="1839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2,47м3</w:t>
            </w:r>
          </w:p>
          <w:p w:rsidR="001A1212" w:rsidRPr="00091FA3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 w:rsidRPr="00091FA3">
              <w:t>74,5 кг</w:t>
            </w:r>
            <w:r>
              <w:t>*</w:t>
            </w:r>
          </w:p>
        </w:tc>
      </w:tr>
      <w:tr w:rsidR="001A1212" w:rsidRPr="00F17FB7" w:rsidTr="001A1212">
        <w:trPr>
          <w:gridBefore w:val="1"/>
          <w:wBefore w:w="318" w:type="dxa"/>
          <w:trHeight w:val="178"/>
        </w:trPr>
        <w:tc>
          <w:tcPr>
            <w:tcW w:w="10881" w:type="dxa"/>
            <w:gridSpan w:val="18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1A1212" w:rsidRPr="007E2C51" w:rsidTr="001A1212">
        <w:trPr>
          <w:gridAfter w:val="1"/>
          <w:wAfter w:w="318" w:type="dxa"/>
          <w:trHeight w:val="523"/>
        </w:trPr>
        <w:tc>
          <w:tcPr>
            <w:tcW w:w="10881" w:type="dxa"/>
            <w:gridSpan w:val="18"/>
            <w:shd w:val="clear" w:color="auto" w:fill="auto"/>
          </w:tcPr>
          <w:p w:rsidR="001A1212" w:rsidRPr="004F69D2" w:rsidRDefault="001A1212" w:rsidP="001A1212">
            <w:pPr>
              <w:spacing w:after="0" w:line="240" w:lineRule="auto"/>
              <w:ind w:left="-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F69D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Чезаре</w:t>
            </w:r>
            <w:proofErr w:type="spellEnd"/>
            <w:r w:rsidRPr="004F69D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F69D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Секция реклайнер 84 с эл.приводом (Сэл)</w:t>
            </w:r>
          </w:p>
        </w:tc>
      </w:tr>
      <w:tr w:rsidR="001A1212" w:rsidRPr="009F3A03" w:rsidTr="001A1212">
        <w:trPr>
          <w:gridAfter w:val="1"/>
          <w:wAfter w:w="318" w:type="dxa"/>
          <w:trHeight w:val="3582"/>
        </w:trPr>
        <w:tc>
          <w:tcPr>
            <w:tcW w:w="4786" w:type="dxa"/>
            <w:gridSpan w:val="6"/>
            <w:shd w:val="clear" w:color="auto" w:fill="auto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95250</wp:posOffset>
                  </wp:positionV>
                  <wp:extent cx="2686050" cy="2066925"/>
                  <wp:effectExtent l="19050" t="0" r="0" b="0"/>
                  <wp:wrapNone/>
                  <wp:docPr id="36" name="Рисунок 3" descr="Чезаре секц ре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Чезаре секц ре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12"/>
            <w:shd w:val="clear" w:color="auto" w:fill="auto"/>
          </w:tcPr>
          <w:p w:rsidR="001A1212" w:rsidRDefault="001A1212" w:rsidP="001A1212">
            <w:pPr>
              <w:spacing w:after="0" w:line="240" w:lineRule="auto"/>
              <w:ind w:left="-709"/>
              <w:jc w:val="both"/>
            </w:pPr>
          </w:p>
          <w:p w:rsidR="001A1212" w:rsidRDefault="001A1212" w:rsidP="001A1212">
            <w:pPr>
              <w:spacing w:after="0" w:line="240" w:lineRule="auto"/>
              <w:ind w:left="-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Стационарный вариант (не вращается). Трансформируется с</w:t>
            </w:r>
            <w:r>
              <w:t xml:space="preserve"> помощью пульта, механизм одновременно поднимает подставку для ног и опускает спинку, данное положение можно остановить в комфортной для вас точке раскладки. Не имеет функцию качания.</w:t>
            </w:r>
          </w:p>
          <w:p w:rsidR="001A1212" w:rsidRPr="009F3A03" w:rsidRDefault="001A1212" w:rsidP="001A1212">
            <w:pPr>
              <w:spacing w:after="0" w:line="240" w:lineRule="auto"/>
              <w:ind w:left="-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t xml:space="preserve"> помощью пульта, при сложение плавно поднимается спинка и подставка для ног (кресло полностью принимает исходное положение).</w:t>
            </w:r>
          </w:p>
        </w:tc>
      </w:tr>
      <w:tr w:rsidR="001A1212" w:rsidTr="001A1212">
        <w:tblPrEx>
          <w:tblLook w:val="01E0"/>
        </w:tblPrEx>
        <w:trPr>
          <w:gridAfter w:val="1"/>
          <w:wAfter w:w="318" w:type="dxa"/>
          <w:trHeight w:val="357"/>
        </w:trPr>
        <w:tc>
          <w:tcPr>
            <w:tcW w:w="4786" w:type="dxa"/>
            <w:gridSpan w:val="6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6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gridAfter w:val="1"/>
          <w:wAfter w:w="318" w:type="dxa"/>
          <w:trHeight w:val="475"/>
        </w:trPr>
        <w:tc>
          <w:tcPr>
            <w:tcW w:w="1520" w:type="dxa"/>
            <w:gridSpan w:val="2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gridSpan w:val="2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в положении «Релакс»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A1212" w:rsidRPr="00CE5479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1A1212">
            <w:pPr>
              <w:tabs>
                <w:tab w:val="left" w:pos="1384"/>
                <w:tab w:val="left" w:pos="7920"/>
              </w:tabs>
              <w:spacing w:after="0" w:line="240" w:lineRule="auto"/>
              <w:ind w:left="-709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A1212" w:rsidRPr="00F17FB7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gridAfter w:val="1"/>
          <w:wAfter w:w="318" w:type="dxa"/>
          <w:trHeight w:val="540"/>
        </w:trPr>
        <w:tc>
          <w:tcPr>
            <w:tcW w:w="1520" w:type="dxa"/>
            <w:gridSpan w:val="2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76"/>
              <w:jc w:val="center"/>
            </w:pPr>
            <w:r>
              <w:t>120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108"/>
              <w:jc w:val="center"/>
            </w:pPr>
            <w:r>
              <w:t>116</w:t>
            </w:r>
          </w:p>
        </w:tc>
        <w:tc>
          <w:tcPr>
            <w:tcW w:w="1839" w:type="dxa"/>
            <w:gridSpan w:val="2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59"/>
              <w:jc w:val="center"/>
            </w:pPr>
            <w:r>
              <w:t>110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/>
              <w:jc w:val="center"/>
            </w:pPr>
            <w:r>
              <w:t>-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/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/>
              <w:jc w:val="center"/>
            </w:pPr>
            <w: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/>
              <w:jc w:val="center"/>
            </w:pPr>
            <w:r>
              <w:t>160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A1212" w:rsidRPr="005016EC" w:rsidRDefault="001A1212" w:rsidP="001A1212">
            <w:pPr>
              <w:tabs>
                <w:tab w:val="left" w:pos="7920"/>
              </w:tabs>
              <w:spacing w:after="0" w:line="240" w:lineRule="auto"/>
              <w:ind w:left="-709"/>
              <w:jc w:val="center"/>
            </w:pPr>
            <w:r w:rsidRPr="005016EC">
              <w:t>50/60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A121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/>
              <w:jc w:val="center"/>
            </w:pPr>
            <w:r>
              <w:t>1,54м3</w:t>
            </w:r>
          </w:p>
          <w:p w:rsidR="001A1212" w:rsidRPr="004F69D2" w:rsidRDefault="001A1212" w:rsidP="001A1212">
            <w:pPr>
              <w:tabs>
                <w:tab w:val="left" w:pos="7920"/>
              </w:tabs>
              <w:spacing w:after="0" w:line="240" w:lineRule="auto"/>
              <w:ind w:left="-709" w:right="-87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</w:p>
        </w:tc>
      </w:tr>
      <w:tr w:rsidR="001A1212" w:rsidRPr="00F17FB7" w:rsidTr="001A1212">
        <w:trPr>
          <w:gridAfter w:val="1"/>
          <w:wAfter w:w="318" w:type="dxa"/>
          <w:trHeight w:val="178"/>
        </w:trPr>
        <w:tc>
          <w:tcPr>
            <w:tcW w:w="10881" w:type="dxa"/>
            <w:gridSpan w:val="18"/>
            <w:shd w:val="clear" w:color="auto" w:fill="auto"/>
          </w:tcPr>
          <w:p w:rsidR="001A1212" w:rsidRPr="00F17FB7" w:rsidRDefault="001A1212" w:rsidP="001A1212">
            <w:pPr>
              <w:spacing w:after="0" w:line="240" w:lineRule="auto"/>
              <w:ind w:left="-709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noProof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Pr="00CF21A1" w:rsidRDefault="001A1212" w:rsidP="001A1212">
      <w:pPr>
        <w:pStyle w:val="1"/>
        <w:spacing w:line="240" w:lineRule="auto"/>
        <w:jc w:val="center"/>
        <w:rPr>
          <w:sz w:val="28"/>
          <w:szCs w:val="28"/>
        </w:rPr>
      </w:pPr>
      <w:bookmarkStart w:id="3" w:name="_Toc400023692"/>
      <w:r w:rsidRPr="00CF21A1">
        <w:rPr>
          <w:sz w:val="28"/>
          <w:szCs w:val="28"/>
        </w:rPr>
        <w:lastRenderedPageBreak/>
        <w:t xml:space="preserve">Габаритные размеры Вставка (без подлокотников)  прямой </w:t>
      </w:r>
      <w:proofErr w:type="spellStart"/>
      <w:r w:rsidRPr="00CF21A1">
        <w:rPr>
          <w:sz w:val="28"/>
          <w:szCs w:val="28"/>
        </w:rPr>
        <w:t>Чезаре</w:t>
      </w:r>
      <w:proofErr w:type="spellEnd"/>
      <w:r w:rsidRPr="00CF21A1">
        <w:rPr>
          <w:sz w:val="28"/>
          <w:szCs w:val="28"/>
        </w:rPr>
        <w:t>:</w:t>
      </w:r>
      <w:bookmarkEnd w:id="3"/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A1212" w:rsidRPr="007E2C51" w:rsidTr="001A1212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A1212" w:rsidRPr="00C9657B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9657B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C9657B">
              <w:rPr>
                <w:rFonts w:ascii="Times New Roman" w:hAnsi="Times New Roman"/>
                <w:b/>
                <w:sz w:val="28"/>
                <w:szCs w:val="28"/>
              </w:rPr>
              <w:t xml:space="preserve">  Вставка офисная (Во84)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95250</wp:posOffset>
                  </wp:positionV>
                  <wp:extent cx="2057400" cy="1990725"/>
                  <wp:effectExtent l="19050" t="0" r="0" b="0"/>
                  <wp:wrapNone/>
                  <wp:docPr id="35" name="Рисунок 7" descr="Чезаре вст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Чезаре вст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для белья</w:t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84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1,11м3</w:t>
            </w:r>
          </w:p>
          <w:p w:rsidR="001A1212" w:rsidRPr="00C9657B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1A1212" w:rsidRPr="007E2C51" w:rsidTr="001A1212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A1212" w:rsidRPr="00C9657B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9657B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C9657B">
              <w:rPr>
                <w:rFonts w:ascii="Times New Roman" w:hAnsi="Times New Roman"/>
                <w:b/>
                <w:sz w:val="28"/>
                <w:szCs w:val="28"/>
              </w:rPr>
              <w:t xml:space="preserve">   Вставка </w:t>
            </w:r>
            <w:proofErr w:type="spellStart"/>
            <w:r w:rsidRPr="00C9657B">
              <w:rPr>
                <w:rFonts w:ascii="Times New Roman" w:hAnsi="Times New Roman"/>
                <w:b/>
                <w:sz w:val="28"/>
                <w:szCs w:val="28"/>
              </w:rPr>
              <w:t>реклайнер</w:t>
            </w:r>
            <w:proofErr w:type="spellEnd"/>
            <w:r w:rsidRPr="00C9657B">
              <w:rPr>
                <w:rFonts w:ascii="Times New Roman" w:hAnsi="Times New Roman"/>
                <w:b/>
                <w:sz w:val="28"/>
                <w:szCs w:val="28"/>
              </w:rPr>
              <w:t xml:space="preserve"> с </w:t>
            </w:r>
            <w:proofErr w:type="spellStart"/>
            <w:r w:rsidRPr="00C9657B">
              <w:rPr>
                <w:rFonts w:ascii="Times New Roman" w:hAnsi="Times New Roman"/>
                <w:b/>
                <w:sz w:val="28"/>
                <w:szCs w:val="28"/>
              </w:rPr>
              <w:t>электр</w:t>
            </w:r>
            <w:proofErr w:type="spellEnd"/>
            <w:r w:rsidRPr="00C9657B">
              <w:rPr>
                <w:rFonts w:ascii="Times New Roman" w:hAnsi="Times New Roman"/>
                <w:b/>
                <w:sz w:val="28"/>
                <w:szCs w:val="28"/>
              </w:rPr>
              <w:t>. приводом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13660" cy="1811655"/>
                  <wp:effectExtent l="19050" t="0" r="0" b="0"/>
                  <wp:docPr id="15" name="Рисунок 48" descr="Чезаре вст ре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Чезаре вст ре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Стационарный вариант (не вращается). Трансформируется с</w:t>
            </w:r>
            <w:r>
              <w:t xml:space="preserve"> помощью пульта, механизм одновременно поднимает подставку для ног и опускает спинку, данное положение можно остановить в комфортной для вас точке раскладки. Не имеет функцию качания.</w:t>
            </w: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t xml:space="preserve"> помощью пульта, при сложение плавно поднимается спинка и подставка для ног (полностью принимает исходное положение).</w:t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 xml:space="preserve">Размеры в положение «релакс» 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в положении «Релакс»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91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1,21м3</w:t>
            </w:r>
          </w:p>
          <w:p w:rsidR="001A1212" w:rsidRPr="00C9657B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851"/>
      </w:tblGrid>
      <w:tr w:rsidR="001A1212" w:rsidRPr="00DA44D5" w:rsidTr="001A1212">
        <w:trPr>
          <w:trHeight w:val="523"/>
        </w:trPr>
        <w:tc>
          <w:tcPr>
            <w:tcW w:w="10598" w:type="dxa"/>
            <w:gridSpan w:val="9"/>
            <w:shd w:val="clear" w:color="auto" w:fill="auto"/>
          </w:tcPr>
          <w:p w:rsidR="001A1212" w:rsidRPr="00DA44D5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A44D5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DA44D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DA44D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Вставка  3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тр140</w:t>
            </w:r>
            <w:r w:rsidRPr="00DA44D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(В3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тр140</w:t>
            </w:r>
            <w:r w:rsidRPr="00DA44D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)</w:t>
            </w:r>
          </w:p>
        </w:tc>
      </w:tr>
      <w:tr w:rsidR="001A1212" w:rsidRPr="003F4654" w:rsidTr="001A1212">
        <w:trPr>
          <w:trHeight w:val="3236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535430"/>
                  <wp:effectExtent l="19050" t="0" r="0" b="0"/>
                  <wp:docPr id="16" name="Рисунок 16" descr="В3тр 140 Чеза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3тр 140 Чеза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«</w:t>
            </w:r>
            <w:proofErr w:type="spellStart"/>
            <w:r>
              <w:t>Седафлекс</w:t>
            </w:r>
            <w:proofErr w:type="spellEnd"/>
            <w:r>
              <w:t xml:space="preserve"> 12М 140»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механизм может быть выполнен в двух вариантах:</w:t>
            </w:r>
          </w:p>
          <w:p w:rsidR="001A1212" w:rsidRDefault="001A1212" w:rsidP="007A1E09">
            <w:pPr>
              <w:numPr>
                <w:ilvl w:val="2"/>
                <w:numId w:val="43"/>
              </w:numPr>
              <w:spacing w:after="0" w:line="240" w:lineRule="auto"/>
              <w:jc w:val="both"/>
            </w:pPr>
            <w:r>
              <w:t>С ортопедическими латами;</w:t>
            </w:r>
          </w:p>
          <w:p w:rsidR="001A1212" w:rsidRDefault="001A1212" w:rsidP="007A1E09">
            <w:pPr>
              <w:numPr>
                <w:ilvl w:val="2"/>
                <w:numId w:val="43"/>
              </w:numPr>
              <w:spacing w:after="0" w:line="240" w:lineRule="auto"/>
              <w:jc w:val="both"/>
            </w:pPr>
            <w:r>
              <w:t>С металлической сеткой.</w:t>
            </w:r>
          </w:p>
          <w:p w:rsidR="001A1212" w:rsidRDefault="001A1212" w:rsidP="007A1E09">
            <w:pPr>
              <w:spacing w:after="0" w:line="240" w:lineRule="auto"/>
              <w:ind w:left="612"/>
              <w:jc w:val="both"/>
            </w:pP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84500" cy="1276985"/>
                  <wp:effectExtent l="19050" t="0" r="6350" b="0"/>
                  <wp:docPr id="17" name="Рисунок 17" descr="sedafl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dafl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jc w:val="both"/>
            </w:pP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RPr="00DA44D5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168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2,22м3</w:t>
            </w:r>
          </w:p>
          <w:p w:rsidR="001A1212" w:rsidRPr="00DA44D5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598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9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992"/>
        <w:gridCol w:w="283"/>
        <w:gridCol w:w="851"/>
      </w:tblGrid>
      <w:tr w:rsidR="001A1212" w:rsidRPr="006A052D" w:rsidTr="001A1212">
        <w:trPr>
          <w:trHeight w:val="523"/>
        </w:trPr>
        <w:tc>
          <w:tcPr>
            <w:tcW w:w="10598" w:type="dxa"/>
            <w:gridSpan w:val="10"/>
            <w:shd w:val="clear" w:color="auto" w:fill="auto"/>
          </w:tcPr>
          <w:p w:rsidR="001A1212" w:rsidRPr="00DA44D5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A44D5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DA44D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DA44D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Вставка  3о (В3о)</w:t>
            </w:r>
          </w:p>
        </w:tc>
      </w:tr>
      <w:tr w:rsidR="001A1212" w:rsidRPr="003F4654" w:rsidTr="001A1212">
        <w:trPr>
          <w:trHeight w:val="3236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63850" cy="1708150"/>
                  <wp:effectExtent l="19050" t="0" r="0" b="0"/>
                  <wp:docPr id="18" name="Рисунок 1" descr="Чезаре вставка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Чезаре вставка 3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7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</w:t>
            </w: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jc w:val="both"/>
            </w:pP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168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2,22м3</w:t>
            </w:r>
          </w:p>
          <w:p w:rsidR="001A1212" w:rsidRPr="00DA44D5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598" w:type="dxa"/>
            <w:gridSpan w:val="10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1A1212" w:rsidRPr="007E2C51" w:rsidTr="001A1212">
        <w:trPr>
          <w:trHeight w:val="523"/>
        </w:trPr>
        <w:tc>
          <w:tcPr>
            <w:tcW w:w="10598" w:type="dxa"/>
            <w:gridSpan w:val="10"/>
            <w:shd w:val="clear" w:color="auto" w:fill="auto"/>
          </w:tcPr>
          <w:p w:rsidR="001A1212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1212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1212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1212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1212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1212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1212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1212" w:rsidRPr="006776A4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776A4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6776A4">
              <w:rPr>
                <w:rFonts w:ascii="Times New Roman" w:hAnsi="Times New Roman"/>
                <w:b/>
                <w:sz w:val="28"/>
                <w:szCs w:val="28"/>
              </w:rPr>
              <w:t xml:space="preserve"> Угловая тумба (</w:t>
            </w:r>
            <w:proofErr w:type="spellStart"/>
            <w:r w:rsidRPr="006776A4">
              <w:rPr>
                <w:rFonts w:ascii="Times New Roman" w:hAnsi="Times New Roman"/>
                <w:b/>
                <w:sz w:val="28"/>
                <w:szCs w:val="28"/>
              </w:rPr>
              <w:t>Ут</w:t>
            </w:r>
            <w:proofErr w:type="spellEnd"/>
            <w:r w:rsidRPr="006776A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73660</wp:posOffset>
                  </wp:positionV>
                  <wp:extent cx="2541270" cy="2043430"/>
                  <wp:effectExtent l="19050" t="0" r="0" b="0"/>
                  <wp:wrapNone/>
                  <wp:docPr id="34" name="Рисунок 6" descr="Чезаре 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Чезаре 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04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5812" w:type="dxa"/>
            <w:gridSpan w:val="7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1,72м3</w:t>
            </w:r>
          </w:p>
          <w:p w:rsidR="001A1212" w:rsidRPr="006776A4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b/>
                <w:color w:val="FF0000"/>
              </w:rPr>
            </w:pPr>
            <w:r w:rsidRPr="00B879A4">
              <w:t>41,5кг</w:t>
            </w:r>
            <w:r w:rsidRPr="00B879A4">
              <w:rPr>
                <w:b/>
              </w:rP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598" w:type="dxa"/>
            <w:gridSpan w:val="10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/>
        <w:rPr>
          <w:rFonts w:ascii="Times New Roman" w:hAnsi="Times New Roman"/>
          <w:sz w:val="24"/>
          <w:szCs w:val="24"/>
        </w:rPr>
      </w:pPr>
    </w:p>
    <w:p w:rsidR="001A1212" w:rsidRPr="00CF21A1" w:rsidRDefault="001A1212" w:rsidP="001A1212">
      <w:pPr>
        <w:pStyle w:val="1"/>
        <w:jc w:val="center"/>
        <w:rPr>
          <w:sz w:val="28"/>
          <w:szCs w:val="28"/>
        </w:rPr>
      </w:pPr>
      <w:bookmarkStart w:id="4" w:name="_Toc400023693"/>
      <w:r w:rsidRPr="00CF21A1">
        <w:rPr>
          <w:sz w:val="28"/>
          <w:szCs w:val="28"/>
        </w:rPr>
        <w:t xml:space="preserve">Габаритные размеры </w:t>
      </w:r>
      <w:r>
        <w:rPr>
          <w:sz w:val="28"/>
          <w:szCs w:val="28"/>
        </w:rPr>
        <w:t>Кресло</w:t>
      </w:r>
      <w:r w:rsidRPr="00CF21A1">
        <w:rPr>
          <w:sz w:val="28"/>
          <w:szCs w:val="28"/>
        </w:rPr>
        <w:t xml:space="preserve"> </w:t>
      </w:r>
      <w:proofErr w:type="spellStart"/>
      <w:r w:rsidRPr="00CF21A1">
        <w:rPr>
          <w:sz w:val="28"/>
          <w:szCs w:val="28"/>
        </w:rPr>
        <w:t>Чезаре</w:t>
      </w:r>
      <w:proofErr w:type="spellEnd"/>
      <w:r w:rsidRPr="00CF21A1">
        <w:rPr>
          <w:sz w:val="28"/>
          <w:szCs w:val="28"/>
        </w:rPr>
        <w:t>:</w:t>
      </w:r>
      <w:bookmarkEnd w:id="4"/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A1212" w:rsidRPr="00ED55F3" w:rsidTr="001A1212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A1212" w:rsidRPr="00EC4A36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C4A36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EC4A36">
              <w:rPr>
                <w:rFonts w:ascii="Times New Roman" w:hAnsi="Times New Roman"/>
                <w:b/>
                <w:sz w:val="28"/>
                <w:szCs w:val="28"/>
              </w:rPr>
              <w:t xml:space="preserve"> Кресло 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180975</wp:posOffset>
                  </wp:positionV>
                  <wp:extent cx="2581275" cy="1857375"/>
                  <wp:effectExtent l="19050" t="0" r="9525" b="0"/>
                  <wp:wrapNone/>
                  <wp:docPr id="33" name="Рисунок 1" descr="Энди без под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нди без под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</w:t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120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120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5016EC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5016EC">
              <w:t>50/60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Pr="009826DF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 w:rsidRPr="009826DF">
              <w:t>1,59м3</w:t>
            </w:r>
          </w:p>
          <w:p w:rsidR="001A1212" w:rsidRPr="000D6A64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 w:rsidRPr="000D6A64">
              <w:t>47</w:t>
            </w:r>
            <w:r>
              <w:t>кг</w:t>
            </w:r>
            <w:r w:rsidRPr="000D6A64"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1A1212" w:rsidRDefault="001A1212" w:rsidP="001A1212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A1212" w:rsidRPr="007E2C51" w:rsidTr="001A1212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A1212" w:rsidRPr="00EC4A36" w:rsidRDefault="001A1212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EC4A36">
              <w:rPr>
                <w:b/>
                <w:sz w:val="28"/>
                <w:szCs w:val="28"/>
              </w:rPr>
              <w:t>Чезаре</w:t>
            </w:r>
            <w:proofErr w:type="spellEnd"/>
            <w:r w:rsidRPr="00EC4A36">
              <w:rPr>
                <w:b/>
                <w:sz w:val="28"/>
                <w:szCs w:val="28"/>
              </w:rPr>
              <w:t xml:space="preserve"> Кресло </w:t>
            </w:r>
            <w:proofErr w:type="spellStart"/>
            <w:r w:rsidRPr="00EC4A36">
              <w:rPr>
                <w:b/>
                <w:sz w:val="28"/>
                <w:szCs w:val="28"/>
              </w:rPr>
              <w:t>реклайнер</w:t>
            </w:r>
            <w:proofErr w:type="spellEnd"/>
            <w:r w:rsidRPr="00EC4A36">
              <w:rPr>
                <w:b/>
                <w:sz w:val="28"/>
                <w:szCs w:val="28"/>
              </w:rPr>
              <w:t xml:space="preserve"> механический 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648585" cy="1923415"/>
                  <wp:effectExtent l="19050" t="0" r="0" b="0"/>
                  <wp:docPr id="19" name="Рисунок 20" descr="Чезаре Кресло р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Чезаре Кресло р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A1212" w:rsidRDefault="001A1212" w:rsidP="007A1E09">
            <w:pPr>
              <w:spacing w:after="0" w:line="240" w:lineRule="auto"/>
              <w:jc w:val="both"/>
            </w:pP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 w:rsidRPr="00F06FD2">
              <w:rPr>
                <w:color w:val="430600"/>
                <w:shd w:val="clear" w:color="auto" w:fill="FFFFFF"/>
              </w:rPr>
              <w:t>Механизм имеет функцию качания, вращается на 360°.</w:t>
            </w:r>
            <w:r>
              <w:rPr>
                <w:color w:val="430600"/>
                <w:shd w:val="clear" w:color="auto" w:fill="FFFFFF"/>
              </w:rPr>
              <w:t xml:space="preserve"> </w:t>
            </w:r>
            <w:r>
              <w:t xml:space="preserve"> </w:t>
            </w:r>
            <w:r w:rsidRPr="00F06FD2">
              <w:rPr>
                <w:color w:val="430600"/>
                <w:shd w:val="clear" w:color="auto" w:fill="FFFFFF"/>
              </w:rPr>
              <w:t xml:space="preserve"> трансформируется при помощи ручки</w:t>
            </w:r>
            <w:r>
              <w:rPr>
                <w:color w:val="430600"/>
                <w:shd w:val="clear" w:color="auto" w:fill="FFFFFF"/>
              </w:rPr>
              <w:t xml:space="preserve"> (механически) </w:t>
            </w:r>
            <w:r>
              <w:t>одновременно поднимает подставку для ног и опускает спинку до положения «релакс».</w:t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в положении «Релакс»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113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172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57/45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1,5 м3</w:t>
            </w: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65кг*</w:t>
            </w:r>
          </w:p>
        </w:tc>
      </w:tr>
      <w:tr w:rsidR="001A1212" w:rsidRPr="00F17FB7" w:rsidTr="001A1212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Default="001A1212" w:rsidP="001A1212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1A1212" w:rsidRDefault="001A1212" w:rsidP="001A1212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1A1212" w:rsidRDefault="001A1212" w:rsidP="001A1212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A1212" w:rsidRPr="007E2C51" w:rsidTr="001A1212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A1212" w:rsidRPr="006F6855" w:rsidRDefault="001A1212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F6855">
              <w:rPr>
                <w:rFonts w:ascii="Times New Roman" w:hAnsi="Times New Roman"/>
                <w:b/>
                <w:sz w:val="28"/>
                <w:szCs w:val="28"/>
              </w:rPr>
              <w:t>Чезаре</w:t>
            </w:r>
            <w:proofErr w:type="spellEnd"/>
            <w:r w:rsidRPr="006F6855">
              <w:rPr>
                <w:rFonts w:ascii="Times New Roman" w:hAnsi="Times New Roman"/>
                <w:b/>
                <w:sz w:val="28"/>
                <w:szCs w:val="28"/>
              </w:rPr>
              <w:t xml:space="preserve"> Кресло </w:t>
            </w:r>
            <w:proofErr w:type="spellStart"/>
            <w:r w:rsidRPr="006F6855">
              <w:rPr>
                <w:rFonts w:ascii="Times New Roman" w:hAnsi="Times New Roman"/>
                <w:b/>
                <w:sz w:val="28"/>
                <w:szCs w:val="28"/>
              </w:rPr>
              <w:t>реклайнер</w:t>
            </w:r>
            <w:proofErr w:type="spellEnd"/>
            <w:r w:rsidRPr="006F6855">
              <w:rPr>
                <w:rFonts w:ascii="Times New Roman" w:hAnsi="Times New Roman"/>
                <w:b/>
                <w:sz w:val="28"/>
                <w:szCs w:val="28"/>
              </w:rPr>
              <w:t xml:space="preserve"> (с </w:t>
            </w:r>
            <w:proofErr w:type="spellStart"/>
            <w:r w:rsidRPr="006F6855">
              <w:rPr>
                <w:rFonts w:ascii="Times New Roman" w:hAnsi="Times New Roman"/>
                <w:b/>
                <w:sz w:val="28"/>
                <w:szCs w:val="28"/>
              </w:rPr>
              <w:t>эл.приводом</w:t>
            </w:r>
            <w:proofErr w:type="spellEnd"/>
            <w:r w:rsidRPr="006F6855">
              <w:rPr>
                <w:rFonts w:ascii="Times New Roman" w:hAnsi="Times New Roman"/>
                <w:b/>
                <w:sz w:val="28"/>
                <w:szCs w:val="28"/>
              </w:rPr>
              <w:t xml:space="preserve">) </w:t>
            </w:r>
          </w:p>
        </w:tc>
      </w:tr>
      <w:tr w:rsidR="001A1212" w:rsidRPr="003F4654" w:rsidTr="001A1212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752090" cy="2001520"/>
                  <wp:effectExtent l="19050" t="0" r="0" b="0"/>
                  <wp:docPr id="20" name="Рисунок 9" descr="Чезаре кр ре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Чезаре кр ре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A1212" w:rsidRPr="00F06FD2" w:rsidRDefault="001A1212" w:rsidP="007A1E09">
            <w:pPr>
              <w:spacing w:after="0" w:line="240" w:lineRule="auto"/>
              <w:ind w:firstLine="252"/>
              <w:jc w:val="both"/>
            </w:pPr>
          </w:p>
          <w:p w:rsidR="001A1212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Стационарный вариант (не вращается). Трансформируется с</w:t>
            </w:r>
            <w:r>
              <w:t xml:space="preserve"> помощью пульта, механизм одновременно поднимает подставку для ног и опускает спинку, данное положение можно остановить в комфортной для вас точке раскладки. Не имеет функцию качания.</w:t>
            </w:r>
          </w:p>
          <w:p w:rsidR="001A1212" w:rsidRPr="003F4654" w:rsidRDefault="001A1212" w:rsidP="007A1E09">
            <w:pPr>
              <w:spacing w:after="0" w:line="240" w:lineRule="auto"/>
              <w:ind w:firstLine="25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t xml:space="preserve"> помощью пульта, при сложение плавно поднимается спинка и подставка для ног (кресло полностью принимает исходное положение).</w:t>
            </w:r>
          </w:p>
        </w:tc>
      </w:tr>
      <w:tr w:rsidR="001A1212" w:rsidTr="001A1212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1A1212" w:rsidRPr="00F17FB7" w:rsidTr="001A1212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(см)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в положении «Релакс»</w:t>
            </w:r>
            <w:r w:rsidRPr="00F17FB7">
              <w:rPr>
                <w:sz w:val="20"/>
                <w:szCs w:val="20"/>
              </w:rPr>
              <w:t xml:space="preserve"> (см)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Pr="00CE5479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 w:rsidRPr="00CE5479">
              <w:rPr>
                <w:sz w:val="18"/>
                <w:szCs w:val="18"/>
              </w:rPr>
              <w:t>Высота</w:t>
            </w:r>
            <w:r>
              <w:rPr>
                <w:sz w:val="18"/>
                <w:szCs w:val="18"/>
              </w:rPr>
              <w:t>/глубина</w:t>
            </w:r>
          </w:p>
          <w:p w:rsidR="001A1212" w:rsidRPr="00F17FB7" w:rsidRDefault="001A121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CE5479">
              <w:rPr>
                <w:sz w:val="18"/>
                <w:szCs w:val="18"/>
              </w:rPr>
              <w:t>сиденья(см)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Pr="00F17FB7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A1212" w:rsidTr="001A1212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113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172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50/60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A1212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1,56м3</w:t>
            </w:r>
          </w:p>
          <w:p w:rsidR="001A1212" w:rsidRPr="00091FA3" w:rsidRDefault="001A121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 w:rsidRPr="00091FA3">
              <w:t>65кг</w:t>
            </w:r>
            <w:r>
              <w:t>*</w:t>
            </w:r>
          </w:p>
        </w:tc>
      </w:tr>
      <w:tr w:rsidR="001A1212" w:rsidRPr="00F17FB7" w:rsidTr="001A1212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A1212" w:rsidRPr="00F17FB7" w:rsidRDefault="001A121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A1212" w:rsidRPr="008F731A" w:rsidRDefault="001A1212" w:rsidP="001A1212">
      <w:r>
        <w:lastRenderedPageBreak/>
        <w:t>*Масса изделия может отличаться в зависимости от  материала обивки (</w:t>
      </w:r>
      <w:proofErr w:type="spellStart"/>
      <w:r>
        <w:t>Нк,кз</w:t>
      </w:r>
      <w:proofErr w:type="spellEnd"/>
      <w:r>
        <w:t>), механизма трансформации, ножек , матраса.</w:t>
      </w:r>
    </w:p>
    <w:p w:rsidR="001A1212" w:rsidRDefault="001A1212" w:rsidP="001A1212">
      <w:pPr>
        <w:pStyle w:val="a5"/>
        <w:spacing w:after="0" w:afterAutospacing="0"/>
        <w:rPr>
          <w:noProof/>
        </w:rPr>
      </w:pPr>
    </w:p>
    <w:p w:rsidR="001A1212" w:rsidRDefault="001A1212" w:rsidP="001A1212">
      <w:pPr>
        <w:pStyle w:val="1"/>
        <w:jc w:val="center"/>
      </w:pPr>
      <w:bookmarkStart w:id="5" w:name="_Toc400023694"/>
      <w:r>
        <w:t>Варианты исполнения :</w:t>
      </w:r>
      <w:bookmarkEnd w:id="5"/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</w:p>
    <w:p w:rsidR="001A1212" w:rsidRDefault="001A1212" w:rsidP="001A1212">
      <w:pPr>
        <w:pStyle w:val="a5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>
            <wp:extent cx="1837690" cy="1069975"/>
            <wp:effectExtent l="19050" t="0" r="0" b="0"/>
            <wp:docPr id="21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931">
        <w:rPr>
          <w:noProof/>
        </w:rPr>
        <w:t xml:space="preserve"> </w:t>
      </w:r>
      <w:r>
        <w:rPr>
          <w:noProof/>
        </w:rPr>
        <w:t xml:space="preserve">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992630" cy="1069975"/>
            <wp:effectExtent l="19050" t="0" r="7620" b="0"/>
            <wp:docPr id="22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A52004" w:rsidRDefault="001A1212" w:rsidP="001A1212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Вариант 1                                                                              Вариант 2</w:t>
      </w:r>
    </w:p>
    <w:p w:rsidR="001A1212" w:rsidRDefault="001A1212" w:rsidP="001A1212">
      <w:pPr>
        <w:pStyle w:val="a5"/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>
            <wp:extent cx="1906270" cy="1104265"/>
            <wp:effectExtent l="19050" t="0" r="0" b="0"/>
            <wp:docPr id="23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931">
        <w:rPr>
          <w:noProof/>
        </w:rPr>
        <w:t xml:space="preserve"> </w:t>
      </w:r>
      <w:r>
        <w:rPr>
          <w:noProof/>
        </w:rPr>
        <w:t xml:space="preserve">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949450" cy="1069975"/>
            <wp:effectExtent l="19050" t="0" r="0" b="0"/>
            <wp:docPr id="24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A52004" w:rsidRDefault="001A1212" w:rsidP="001A1212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Вариант 3                                                                                 Вариант 4</w:t>
      </w:r>
    </w:p>
    <w:p w:rsidR="001A1212" w:rsidRDefault="001A1212" w:rsidP="001A1212">
      <w:pPr>
        <w:pStyle w:val="a5"/>
        <w:rPr>
          <w:sz w:val="32"/>
          <w:szCs w:val="32"/>
        </w:rPr>
      </w:pPr>
    </w:p>
    <w:p w:rsidR="001A1212" w:rsidRDefault="001A1212" w:rsidP="001A1212">
      <w:pPr>
        <w:pStyle w:val="a5"/>
        <w:rPr>
          <w:sz w:val="32"/>
          <w:szCs w:val="32"/>
        </w:rPr>
      </w:pPr>
    </w:p>
    <w:p w:rsidR="001A1212" w:rsidRDefault="001A1212" w:rsidP="001A1212">
      <w:pPr>
        <w:pStyle w:val="a5"/>
        <w:rPr>
          <w:sz w:val="32"/>
          <w:szCs w:val="32"/>
        </w:rPr>
      </w:pPr>
    </w:p>
    <w:p w:rsidR="001A1212" w:rsidRDefault="001A1212" w:rsidP="001A1212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6" w:name="_Toc400023695"/>
      <w:r w:rsidRPr="00D568EE">
        <w:t xml:space="preserve">Габаритные размеры </w:t>
      </w:r>
      <w:r>
        <w:t>Углов и модулей</w:t>
      </w:r>
      <w:r w:rsidRPr="00D568EE">
        <w:t>:</w:t>
      </w:r>
      <w:bookmarkEnd w:id="6"/>
    </w:p>
    <w:p w:rsidR="001A1212" w:rsidRDefault="001A1212" w:rsidP="001A12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каждый модуль габаритные размеры +-1 см           (глубина 120 высота 110 )         </w:t>
      </w:r>
    </w:p>
    <w:p w:rsidR="001A1212" w:rsidRDefault="001A1212" w:rsidP="001A1212">
      <w:pPr>
        <w:numPr>
          <w:ilvl w:val="0"/>
          <w:numId w:val="10"/>
        </w:numPr>
        <w:rPr>
          <w:rFonts w:ascii="Times New Roman" w:hAnsi="Times New Roman"/>
          <w:b/>
          <w:sz w:val="24"/>
          <w:szCs w:val="24"/>
        </w:rPr>
      </w:pPr>
      <w:r w:rsidRPr="003068B2">
        <w:rPr>
          <w:rFonts w:ascii="Times New Roman" w:hAnsi="Times New Roman"/>
          <w:b/>
          <w:sz w:val="24"/>
          <w:szCs w:val="24"/>
        </w:rPr>
        <w:t xml:space="preserve">С3тр (140) + </w:t>
      </w:r>
      <w:proofErr w:type="spellStart"/>
      <w:r w:rsidRPr="003068B2">
        <w:rPr>
          <w:rFonts w:ascii="Times New Roman" w:hAnsi="Times New Roman"/>
          <w:b/>
          <w:sz w:val="24"/>
          <w:szCs w:val="24"/>
        </w:rPr>
        <w:t>Ут</w:t>
      </w:r>
      <w:proofErr w:type="spellEnd"/>
      <w:r w:rsidRPr="003068B2">
        <w:rPr>
          <w:rFonts w:ascii="Times New Roman" w:hAnsi="Times New Roman"/>
          <w:b/>
          <w:sz w:val="24"/>
          <w:szCs w:val="24"/>
        </w:rPr>
        <w:t xml:space="preserve"> + Ся</w:t>
      </w:r>
      <w:r>
        <w:rPr>
          <w:rFonts w:ascii="Times New Roman" w:hAnsi="Times New Roman"/>
          <w:b/>
          <w:sz w:val="24"/>
          <w:szCs w:val="24"/>
        </w:rPr>
        <w:t>84</w:t>
      </w:r>
      <w:r w:rsidRPr="003068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198  + 125 + 116 = </w:t>
      </w:r>
      <w:r>
        <w:rPr>
          <w:rFonts w:ascii="Times New Roman" w:hAnsi="Times New Roman"/>
          <w:b/>
          <w:sz w:val="24"/>
          <w:szCs w:val="24"/>
        </w:rPr>
        <w:t>323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на </w:t>
      </w:r>
      <w:r>
        <w:rPr>
          <w:rFonts w:ascii="Times New Roman" w:hAnsi="Times New Roman"/>
          <w:b/>
          <w:sz w:val="24"/>
          <w:szCs w:val="24"/>
        </w:rPr>
        <w:t>241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1A1212" w:rsidRDefault="001A1212" w:rsidP="001A12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86000" cy="14922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323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 на</w:t>
      </w:r>
      <w:r>
        <w:rPr>
          <w:rFonts w:ascii="Times New Roman" w:hAnsi="Times New Roman"/>
          <w:b/>
          <w:sz w:val="24"/>
          <w:szCs w:val="24"/>
        </w:rPr>
        <w:t xml:space="preserve"> 250 (+-4)</w:t>
      </w:r>
    </w:p>
    <w:p w:rsidR="001A1212" w:rsidRDefault="001A1212" w:rsidP="001A1212">
      <w:pPr>
        <w:rPr>
          <w:rFonts w:ascii="Times New Roman" w:hAnsi="Times New Roman"/>
          <w:b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b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b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b/>
          <w:sz w:val="24"/>
          <w:szCs w:val="24"/>
        </w:rPr>
      </w:pPr>
    </w:p>
    <w:p w:rsidR="001A1212" w:rsidRDefault="001A1212" w:rsidP="001A1212">
      <w:pPr>
        <w:rPr>
          <w:rFonts w:ascii="Times New Roman" w:hAnsi="Times New Roman"/>
          <w:b/>
          <w:sz w:val="24"/>
          <w:szCs w:val="24"/>
        </w:rPr>
      </w:pPr>
    </w:p>
    <w:p w:rsidR="001A1212" w:rsidRDefault="001A1212" w:rsidP="001A1212">
      <w:pPr>
        <w:numPr>
          <w:ilvl w:val="0"/>
          <w:numId w:val="10"/>
        </w:numPr>
        <w:rPr>
          <w:rFonts w:ascii="Times New Roman" w:hAnsi="Times New Roman"/>
          <w:b/>
          <w:sz w:val="24"/>
          <w:szCs w:val="24"/>
        </w:rPr>
      </w:pPr>
      <w:r w:rsidRPr="003068B2">
        <w:rPr>
          <w:rFonts w:ascii="Times New Roman" w:hAnsi="Times New Roman"/>
          <w:b/>
          <w:sz w:val="24"/>
          <w:szCs w:val="24"/>
        </w:rPr>
        <w:t>С3тр (1</w:t>
      </w:r>
      <w:r>
        <w:rPr>
          <w:rFonts w:ascii="Times New Roman" w:hAnsi="Times New Roman"/>
          <w:b/>
          <w:sz w:val="24"/>
          <w:szCs w:val="24"/>
        </w:rPr>
        <w:t>6</w:t>
      </w:r>
      <w:r w:rsidRPr="003068B2">
        <w:rPr>
          <w:rFonts w:ascii="Times New Roman" w:hAnsi="Times New Roman"/>
          <w:b/>
          <w:sz w:val="24"/>
          <w:szCs w:val="24"/>
        </w:rPr>
        <w:t xml:space="preserve">0) + </w:t>
      </w:r>
      <w:proofErr w:type="spellStart"/>
      <w:r w:rsidRPr="003068B2">
        <w:rPr>
          <w:rFonts w:ascii="Times New Roman" w:hAnsi="Times New Roman"/>
          <w:b/>
          <w:sz w:val="24"/>
          <w:szCs w:val="24"/>
        </w:rPr>
        <w:t>Ут</w:t>
      </w:r>
      <w:proofErr w:type="spellEnd"/>
      <w:r w:rsidRPr="003068B2">
        <w:rPr>
          <w:rFonts w:ascii="Times New Roman" w:hAnsi="Times New Roman"/>
          <w:b/>
          <w:sz w:val="24"/>
          <w:szCs w:val="24"/>
        </w:rPr>
        <w:t xml:space="preserve"> + Ся</w:t>
      </w:r>
      <w:r>
        <w:rPr>
          <w:rFonts w:ascii="Times New Roman" w:hAnsi="Times New Roman"/>
          <w:b/>
          <w:sz w:val="24"/>
          <w:szCs w:val="24"/>
        </w:rPr>
        <w:t>84</w:t>
      </w:r>
      <w:r w:rsidRPr="003068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218  + 125 + 116 = </w:t>
      </w:r>
      <w:r>
        <w:rPr>
          <w:rFonts w:ascii="Times New Roman" w:hAnsi="Times New Roman"/>
          <w:b/>
          <w:sz w:val="24"/>
          <w:szCs w:val="24"/>
        </w:rPr>
        <w:t>343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на </w:t>
      </w:r>
      <w:r>
        <w:rPr>
          <w:rFonts w:ascii="Times New Roman" w:hAnsi="Times New Roman"/>
          <w:b/>
          <w:sz w:val="24"/>
          <w:szCs w:val="24"/>
        </w:rPr>
        <w:t>241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1A1212" w:rsidRDefault="001A1212" w:rsidP="001A12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371E4A">
        <w:rPr>
          <w:rFonts w:ascii="Times New Roman" w:hAnsi="Times New Roman"/>
          <w:sz w:val="24"/>
          <w:szCs w:val="24"/>
        </w:rPr>
        <w:t>разложенном виде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343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 на</w:t>
      </w:r>
      <w:r>
        <w:rPr>
          <w:rFonts w:ascii="Times New Roman" w:hAnsi="Times New Roman"/>
          <w:b/>
          <w:sz w:val="24"/>
          <w:szCs w:val="24"/>
        </w:rPr>
        <w:t xml:space="preserve"> 250 (+-4)</w:t>
      </w:r>
    </w:p>
    <w:p w:rsidR="001A1212" w:rsidRPr="003068B2" w:rsidRDefault="001A1212" w:rsidP="001A12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216785" cy="160464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3068B2" w:rsidRDefault="001A1212" w:rsidP="001A1212">
      <w:pPr>
        <w:rPr>
          <w:rFonts w:ascii="Times New Roman" w:hAnsi="Times New Roman"/>
          <w:b/>
          <w:sz w:val="24"/>
          <w:szCs w:val="24"/>
        </w:rPr>
      </w:pPr>
    </w:p>
    <w:p w:rsidR="001A1212" w:rsidRPr="00371E4A" w:rsidRDefault="001A1212" w:rsidP="001A1212">
      <w:pPr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1E4A">
        <w:rPr>
          <w:rFonts w:ascii="Times New Roman" w:hAnsi="Times New Roman"/>
          <w:b/>
          <w:sz w:val="24"/>
          <w:szCs w:val="24"/>
        </w:rPr>
        <w:t xml:space="preserve">С3тр (140) + От3 </w:t>
      </w:r>
      <w:r w:rsidRPr="00371E4A">
        <w:rPr>
          <w:rFonts w:ascii="Times New Roman" w:hAnsi="Times New Roman"/>
          <w:sz w:val="24"/>
          <w:szCs w:val="24"/>
        </w:rPr>
        <w:t>= 19</w:t>
      </w:r>
      <w:r>
        <w:rPr>
          <w:rFonts w:ascii="Times New Roman" w:hAnsi="Times New Roman"/>
          <w:sz w:val="24"/>
          <w:szCs w:val="24"/>
        </w:rPr>
        <w:t>8</w:t>
      </w:r>
      <w:r w:rsidRPr="00371E4A">
        <w:rPr>
          <w:rFonts w:ascii="Times New Roman" w:hAnsi="Times New Roman"/>
          <w:sz w:val="24"/>
          <w:szCs w:val="24"/>
        </w:rPr>
        <w:t xml:space="preserve"> +</w:t>
      </w:r>
      <w:r>
        <w:rPr>
          <w:rFonts w:ascii="Times New Roman" w:hAnsi="Times New Roman"/>
          <w:sz w:val="24"/>
          <w:szCs w:val="24"/>
        </w:rPr>
        <w:t>116</w:t>
      </w:r>
      <w:r w:rsidRPr="00371E4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b/>
          <w:sz w:val="24"/>
          <w:szCs w:val="24"/>
        </w:rPr>
        <w:t>314</w:t>
      </w:r>
      <w:r w:rsidRPr="00371E4A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 на 1</w:t>
      </w:r>
      <w:r>
        <w:rPr>
          <w:rFonts w:ascii="Times New Roman" w:hAnsi="Times New Roman"/>
          <w:b/>
          <w:sz w:val="24"/>
          <w:szCs w:val="24"/>
        </w:rPr>
        <w:t>93</w:t>
      </w:r>
      <w:r w:rsidRPr="00371E4A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2</w:t>
      </w:r>
      <w:r w:rsidRPr="00371E4A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71E4A">
        <w:rPr>
          <w:rFonts w:ascii="Times New Roman" w:hAnsi="Times New Roman"/>
          <w:b/>
          <w:sz w:val="24"/>
          <w:szCs w:val="24"/>
        </w:rPr>
        <w:t xml:space="preserve">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1A1212" w:rsidRDefault="001A1212" w:rsidP="001A1212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371E4A">
        <w:rPr>
          <w:rFonts w:ascii="Times New Roman" w:hAnsi="Times New Roman"/>
          <w:sz w:val="24"/>
          <w:szCs w:val="24"/>
        </w:rPr>
        <w:t xml:space="preserve">разложенном виде </w:t>
      </w:r>
      <w:r>
        <w:rPr>
          <w:rFonts w:ascii="Times New Roman" w:hAnsi="Times New Roman"/>
          <w:b/>
          <w:sz w:val="24"/>
          <w:szCs w:val="24"/>
        </w:rPr>
        <w:t>314 (+-4) на 25</w:t>
      </w:r>
      <w:r w:rsidRPr="00371E4A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(+-2)</w:t>
      </w:r>
    </w:p>
    <w:p w:rsidR="001A1212" w:rsidRDefault="001A1212" w:rsidP="001A1212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251710" cy="15525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371E4A" w:rsidRDefault="001A1212" w:rsidP="001A1212">
      <w:pPr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1E4A">
        <w:rPr>
          <w:rFonts w:ascii="Times New Roman" w:hAnsi="Times New Roman"/>
          <w:b/>
          <w:sz w:val="24"/>
          <w:szCs w:val="24"/>
        </w:rPr>
        <w:t>С3тр (1</w:t>
      </w:r>
      <w:r>
        <w:rPr>
          <w:rFonts w:ascii="Times New Roman" w:hAnsi="Times New Roman"/>
          <w:b/>
          <w:sz w:val="24"/>
          <w:szCs w:val="24"/>
        </w:rPr>
        <w:t>6</w:t>
      </w:r>
      <w:r w:rsidRPr="00371E4A">
        <w:rPr>
          <w:rFonts w:ascii="Times New Roman" w:hAnsi="Times New Roman"/>
          <w:b/>
          <w:sz w:val="24"/>
          <w:szCs w:val="24"/>
        </w:rPr>
        <w:t xml:space="preserve">0) + От3 </w:t>
      </w:r>
      <w:r w:rsidRPr="00371E4A">
        <w:rPr>
          <w:rFonts w:ascii="Times New Roman" w:hAnsi="Times New Roman"/>
          <w:sz w:val="24"/>
          <w:szCs w:val="24"/>
        </w:rPr>
        <w:t>= 19</w:t>
      </w:r>
      <w:r>
        <w:rPr>
          <w:rFonts w:ascii="Times New Roman" w:hAnsi="Times New Roman"/>
          <w:sz w:val="24"/>
          <w:szCs w:val="24"/>
        </w:rPr>
        <w:t>8</w:t>
      </w:r>
      <w:r w:rsidRPr="00371E4A">
        <w:rPr>
          <w:rFonts w:ascii="Times New Roman" w:hAnsi="Times New Roman"/>
          <w:sz w:val="24"/>
          <w:szCs w:val="24"/>
        </w:rPr>
        <w:t xml:space="preserve"> +</w:t>
      </w:r>
      <w:r>
        <w:rPr>
          <w:rFonts w:ascii="Times New Roman" w:hAnsi="Times New Roman"/>
          <w:sz w:val="24"/>
          <w:szCs w:val="24"/>
        </w:rPr>
        <w:t>116</w:t>
      </w:r>
      <w:r w:rsidRPr="00371E4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b/>
          <w:sz w:val="24"/>
          <w:szCs w:val="24"/>
        </w:rPr>
        <w:t>334</w:t>
      </w:r>
      <w:r w:rsidRPr="00371E4A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71E4A">
        <w:rPr>
          <w:rFonts w:ascii="Times New Roman" w:hAnsi="Times New Roman"/>
          <w:b/>
          <w:sz w:val="24"/>
          <w:szCs w:val="24"/>
        </w:rPr>
        <w:t>) на 1</w:t>
      </w:r>
      <w:r>
        <w:rPr>
          <w:rFonts w:ascii="Times New Roman" w:hAnsi="Times New Roman"/>
          <w:b/>
          <w:sz w:val="24"/>
          <w:szCs w:val="24"/>
        </w:rPr>
        <w:t>93</w:t>
      </w:r>
      <w:r w:rsidRPr="00371E4A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2</w:t>
      </w:r>
      <w:r w:rsidRPr="00371E4A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71E4A">
        <w:rPr>
          <w:rFonts w:ascii="Times New Roman" w:hAnsi="Times New Roman"/>
          <w:b/>
          <w:sz w:val="24"/>
          <w:szCs w:val="24"/>
        </w:rPr>
        <w:t xml:space="preserve">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1A1212" w:rsidRPr="00371E4A" w:rsidRDefault="001A1212" w:rsidP="001A1212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371E4A">
        <w:rPr>
          <w:rFonts w:ascii="Times New Roman" w:hAnsi="Times New Roman"/>
          <w:sz w:val="24"/>
          <w:szCs w:val="24"/>
        </w:rPr>
        <w:t xml:space="preserve">разложенном виде </w:t>
      </w:r>
      <w:r>
        <w:rPr>
          <w:rFonts w:ascii="Times New Roman" w:hAnsi="Times New Roman"/>
          <w:b/>
          <w:sz w:val="24"/>
          <w:szCs w:val="24"/>
        </w:rPr>
        <w:t>334 (+-4) на 25</w:t>
      </w:r>
      <w:r w:rsidRPr="00371E4A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(+-2)</w:t>
      </w:r>
    </w:p>
    <w:p w:rsidR="001A1212" w:rsidRPr="00371E4A" w:rsidRDefault="001A1212" w:rsidP="001A1212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46325" cy="160464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337E6B" w:rsidRDefault="001A1212" w:rsidP="001A1212">
      <w:pPr>
        <w:numPr>
          <w:ilvl w:val="0"/>
          <w:numId w:val="10"/>
        </w:numPr>
      </w:pPr>
      <w:r w:rsidRPr="003068B2">
        <w:rPr>
          <w:rFonts w:ascii="Times New Roman" w:hAnsi="Times New Roman"/>
          <w:b/>
          <w:sz w:val="24"/>
          <w:szCs w:val="24"/>
        </w:rPr>
        <w:t>С3тр (140) + Ся</w:t>
      </w:r>
      <w:r>
        <w:rPr>
          <w:rFonts w:ascii="Times New Roman" w:hAnsi="Times New Roman"/>
          <w:b/>
          <w:sz w:val="24"/>
          <w:szCs w:val="24"/>
        </w:rPr>
        <w:t>84</w:t>
      </w:r>
      <w:r w:rsidRPr="003068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198 + 116 = </w:t>
      </w:r>
      <w:r>
        <w:rPr>
          <w:rFonts w:ascii="Times New Roman" w:hAnsi="Times New Roman"/>
          <w:b/>
          <w:sz w:val="24"/>
          <w:szCs w:val="24"/>
        </w:rPr>
        <w:t>314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</w:rPr>
        <w:t>(прямой увеличенный диван)</w:t>
      </w:r>
    </w:p>
    <w:p w:rsidR="001A1212" w:rsidRDefault="001A1212" w:rsidP="001A1212">
      <w:pPr>
        <w:ind w:left="720"/>
      </w:pPr>
      <w:r>
        <w:rPr>
          <w:noProof/>
        </w:rPr>
        <w:lastRenderedPageBreak/>
        <w:drawing>
          <wp:inline distT="0" distB="0" distL="0" distR="0">
            <wp:extent cx="2449830" cy="1569720"/>
            <wp:effectExtent l="1905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Default="001A1212" w:rsidP="001A1212">
      <w:pPr>
        <w:ind w:left="720"/>
      </w:pPr>
    </w:p>
    <w:p w:rsidR="001A1212" w:rsidRPr="0074754A" w:rsidRDefault="001A1212" w:rsidP="001A1212">
      <w:pPr>
        <w:ind w:left="720"/>
      </w:pPr>
    </w:p>
    <w:p w:rsidR="001A1212" w:rsidRPr="00337E6B" w:rsidRDefault="001A1212" w:rsidP="001A1212">
      <w:pPr>
        <w:numPr>
          <w:ilvl w:val="0"/>
          <w:numId w:val="10"/>
        </w:numPr>
      </w:pPr>
      <w:r>
        <w:rPr>
          <w:rFonts w:ascii="Times New Roman" w:hAnsi="Times New Roman"/>
          <w:b/>
          <w:sz w:val="24"/>
          <w:szCs w:val="24"/>
        </w:rPr>
        <w:t xml:space="preserve">Ся84 + </w:t>
      </w:r>
      <w:proofErr w:type="spellStart"/>
      <w:r>
        <w:rPr>
          <w:rFonts w:ascii="Times New Roman" w:hAnsi="Times New Roman"/>
          <w:b/>
          <w:sz w:val="24"/>
          <w:szCs w:val="24"/>
        </w:rPr>
        <w:t>Ут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+ В3тр140+ От3 = 116 + 125 + 168+116= 241 (+-4) на 409 (+-6) на 193 (+-2)</w:t>
      </w:r>
    </w:p>
    <w:p w:rsidR="001A1212" w:rsidRPr="0074754A" w:rsidRDefault="001A1212" w:rsidP="001A1212">
      <w:pPr>
        <w:ind w:left="720"/>
      </w:pPr>
      <w:r>
        <w:rPr>
          <w:noProof/>
        </w:rPr>
        <w:drawing>
          <wp:inline distT="0" distB="0" distL="0" distR="0">
            <wp:extent cx="3010535" cy="163068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602AE6" w:rsidRDefault="001A1212" w:rsidP="001A1212">
      <w:pPr>
        <w:numPr>
          <w:ilvl w:val="0"/>
          <w:numId w:val="10"/>
        </w:numPr>
      </w:pPr>
      <w:proofErr w:type="spellStart"/>
      <w:r>
        <w:rPr>
          <w:rFonts w:ascii="Times New Roman" w:hAnsi="Times New Roman"/>
          <w:b/>
          <w:sz w:val="24"/>
          <w:szCs w:val="24"/>
        </w:rPr>
        <w:t>Сэл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+В3о+Ут+С3тр = 116+168+125+198= 409 (+-6) на 323 (+-4)</w:t>
      </w:r>
    </w:p>
    <w:p w:rsidR="001A1212" w:rsidRPr="00E6255B" w:rsidRDefault="001A1212" w:rsidP="001A1212">
      <w:pPr>
        <w:ind w:left="720"/>
      </w:pPr>
      <w:r>
        <w:rPr>
          <w:noProof/>
        </w:rPr>
        <w:drawing>
          <wp:inline distT="0" distB="0" distL="0" distR="0">
            <wp:extent cx="2449830" cy="2122170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Pr="001B683B" w:rsidRDefault="001A1212" w:rsidP="001A1212">
      <w:pPr>
        <w:numPr>
          <w:ilvl w:val="0"/>
          <w:numId w:val="10"/>
        </w:numPr>
      </w:pPr>
      <w:r>
        <w:rPr>
          <w:rFonts w:ascii="Times New Roman" w:hAnsi="Times New Roman"/>
          <w:b/>
          <w:sz w:val="24"/>
          <w:szCs w:val="24"/>
        </w:rPr>
        <w:t>С3тр(140)+Во84+Ут+Во84+Ся84=(198+84+125)+(125+84+116)=407(+-6) на 325 (+-6)</w:t>
      </w:r>
    </w:p>
    <w:p w:rsidR="001A1212" w:rsidRDefault="001A1212" w:rsidP="001A1212">
      <w:pPr>
        <w:ind w:left="720"/>
      </w:pPr>
      <w:r>
        <w:rPr>
          <w:noProof/>
        </w:rPr>
        <w:lastRenderedPageBreak/>
        <w:drawing>
          <wp:inline distT="0" distB="0" distL="0" distR="0">
            <wp:extent cx="1923415" cy="2484120"/>
            <wp:effectExtent l="1905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12" w:rsidRDefault="001A1212" w:rsidP="001A1212">
      <w:pPr>
        <w:pStyle w:val="1"/>
        <w:jc w:val="both"/>
      </w:pPr>
    </w:p>
    <w:p w:rsidR="001A1212" w:rsidRDefault="001A1212" w:rsidP="001A1212">
      <w:r w:rsidRPr="004079F9">
        <w:t xml:space="preserve">Мебель упаковывается в </w:t>
      </w:r>
      <w:r>
        <w:t xml:space="preserve">полиэтиленовую </w:t>
      </w:r>
      <w:r w:rsidRPr="004079F9">
        <w:t>пленку</w:t>
      </w:r>
      <w:r>
        <w:t xml:space="preserve"> (бесплатно), упаковка картоном производиться за дополнительную плату диваны, секции , вставки 2-х,3-х местные - 150р; кресло, секции, вставки 1 местные -100 рублей. (необходимо указать в заявке).</w:t>
      </w:r>
    </w:p>
    <w:p w:rsidR="00E1619F" w:rsidRDefault="00E1619F"/>
    <w:sectPr w:rsidR="00E1619F" w:rsidSect="00E1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C1E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526A2"/>
    <w:multiLevelType w:val="hybridMultilevel"/>
    <w:tmpl w:val="E102C6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D3A51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F3425F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1208A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260A2D"/>
    <w:multiLevelType w:val="hybridMultilevel"/>
    <w:tmpl w:val="499C691E"/>
    <w:lvl w:ilvl="0" w:tplc="1BBE8CB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6">
    <w:nsid w:val="0E2141B1"/>
    <w:multiLevelType w:val="hybridMultilevel"/>
    <w:tmpl w:val="CED668AE"/>
    <w:lvl w:ilvl="0" w:tplc="BB3C64B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E9C1B80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8A41B2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5654BD"/>
    <w:multiLevelType w:val="hybridMultilevel"/>
    <w:tmpl w:val="9092D5BC"/>
    <w:lvl w:ilvl="0" w:tplc="E3AA895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2365544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4A53BC"/>
    <w:multiLevelType w:val="hybridMultilevel"/>
    <w:tmpl w:val="A94EC30E"/>
    <w:lvl w:ilvl="0" w:tplc="A5681B24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2">
    <w:nsid w:val="12AA2640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0B5059"/>
    <w:multiLevelType w:val="multilevel"/>
    <w:tmpl w:val="6AC2E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5A45C26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302613"/>
    <w:multiLevelType w:val="hybridMultilevel"/>
    <w:tmpl w:val="44D04430"/>
    <w:lvl w:ilvl="0" w:tplc="C860BD7E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6">
    <w:nsid w:val="1C56408E"/>
    <w:multiLevelType w:val="hybridMultilevel"/>
    <w:tmpl w:val="5DD0555E"/>
    <w:lvl w:ilvl="0" w:tplc="9CBA308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E321E0"/>
    <w:multiLevelType w:val="hybridMultilevel"/>
    <w:tmpl w:val="23F261E0"/>
    <w:lvl w:ilvl="0" w:tplc="B6008ED0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8">
    <w:nsid w:val="24B1502F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446F1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15652F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A05543"/>
    <w:multiLevelType w:val="hybridMultilevel"/>
    <w:tmpl w:val="6ECAAA42"/>
    <w:lvl w:ilvl="0" w:tplc="FF7E23CA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22">
    <w:nsid w:val="304F7150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750A2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73951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876501"/>
    <w:multiLevelType w:val="hybridMultilevel"/>
    <w:tmpl w:val="E102C6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7773C4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2FA260B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A60802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046DF8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8E0E98"/>
    <w:multiLevelType w:val="hybridMultilevel"/>
    <w:tmpl w:val="6ACEC4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45EF9"/>
    <w:multiLevelType w:val="multilevel"/>
    <w:tmpl w:val="6AC2EB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2">
    <w:nsid w:val="59A30FAB"/>
    <w:multiLevelType w:val="multilevel"/>
    <w:tmpl w:val="7494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353529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1217F3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EE4AD9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356E6B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9C0E9D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D15A97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E2579E"/>
    <w:multiLevelType w:val="hybridMultilevel"/>
    <w:tmpl w:val="E40E9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6E4AAB"/>
    <w:multiLevelType w:val="hybridMultilevel"/>
    <w:tmpl w:val="5DD0555E"/>
    <w:lvl w:ilvl="0" w:tplc="9CBA308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B015E"/>
    <w:multiLevelType w:val="hybridMultilevel"/>
    <w:tmpl w:val="FCAE295A"/>
    <w:lvl w:ilvl="0" w:tplc="E2D49C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DD0925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B601B3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63244C"/>
    <w:multiLevelType w:val="hybridMultilevel"/>
    <w:tmpl w:val="0A4AFCF0"/>
    <w:lvl w:ilvl="0" w:tplc="A148C5AC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5">
    <w:nsid w:val="7F6769B0"/>
    <w:multiLevelType w:val="multilevel"/>
    <w:tmpl w:val="E80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0"/>
  </w:num>
  <w:num w:numId="3">
    <w:abstractNumId w:val="19"/>
  </w:num>
  <w:num w:numId="4">
    <w:abstractNumId w:val="10"/>
  </w:num>
  <w:num w:numId="5">
    <w:abstractNumId w:val="41"/>
  </w:num>
  <w:num w:numId="6">
    <w:abstractNumId w:val="25"/>
  </w:num>
  <w:num w:numId="7">
    <w:abstractNumId w:val="20"/>
  </w:num>
  <w:num w:numId="8">
    <w:abstractNumId w:val="8"/>
  </w:num>
  <w:num w:numId="9">
    <w:abstractNumId w:val="23"/>
  </w:num>
  <w:num w:numId="10">
    <w:abstractNumId w:val="3"/>
  </w:num>
  <w:num w:numId="11">
    <w:abstractNumId w:val="43"/>
  </w:num>
  <w:num w:numId="12">
    <w:abstractNumId w:val="38"/>
  </w:num>
  <w:num w:numId="13">
    <w:abstractNumId w:val="22"/>
  </w:num>
  <w:num w:numId="14">
    <w:abstractNumId w:val="24"/>
  </w:num>
  <w:num w:numId="15">
    <w:abstractNumId w:val="32"/>
  </w:num>
  <w:num w:numId="16">
    <w:abstractNumId w:val="40"/>
  </w:num>
  <w:num w:numId="17">
    <w:abstractNumId w:val="13"/>
    <w:lvlOverride w:ilvl="0">
      <w:startOverride w:val="3"/>
    </w:lvlOverride>
  </w:num>
  <w:num w:numId="18">
    <w:abstractNumId w:val="31"/>
  </w:num>
  <w:num w:numId="19">
    <w:abstractNumId w:val="29"/>
  </w:num>
  <w:num w:numId="20">
    <w:abstractNumId w:val="12"/>
  </w:num>
  <w:num w:numId="21">
    <w:abstractNumId w:val="16"/>
  </w:num>
  <w:num w:numId="22">
    <w:abstractNumId w:val="26"/>
  </w:num>
  <w:num w:numId="23">
    <w:abstractNumId w:val="4"/>
  </w:num>
  <w:num w:numId="24">
    <w:abstractNumId w:val="44"/>
  </w:num>
  <w:num w:numId="25">
    <w:abstractNumId w:val="45"/>
  </w:num>
  <w:num w:numId="26">
    <w:abstractNumId w:val="2"/>
  </w:num>
  <w:num w:numId="27">
    <w:abstractNumId w:val="34"/>
  </w:num>
  <w:num w:numId="28">
    <w:abstractNumId w:val="42"/>
  </w:num>
  <w:num w:numId="29">
    <w:abstractNumId w:val="14"/>
  </w:num>
  <w:num w:numId="30">
    <w:abstractNumId w:val="11"/>
  </w:num>
  <w:num w:numId="31">
    <w:abstractNumId w:val="5"/>
  </w:num>
  <w:num w:numId="32">
    <w:abstractNumId w:val="9"/>
  </w:num>
  <w:num w:numId="33">
    <w:abstractNumId w:val="6"/>
  </w:num>
  <w:num w:numId="34">
    <w:abstractNumId w:val="21"/>
  </w:num>
  <w:num w:numId="35">
    <w:abstractNumId w:val="17"/>
  </w:num>
  <w:num w:numId="36">
    <w:abstractNumId w:val="15"/>
  </w:num>
  <w:num w:numId="37">
    <w:abstractNumId w:val="37"/>
  </w:num>
  <w:num w:numId="38">
    <w:abstractNumId w:val="7"/>
  </w:num>
  <w:num w:numId="39">
    <w:abstractNumId w:val="1"/>
  </w:num>
  <w:num w:numId="40">
    <w:abstractNumId w:val="36"/>
  </w:num>
  <w:num w:numId="41">
    <w:abstractNumId w:val="27"/>
  </w:num>
  <w:num w:numId="42">
    <w:abstractNumId w:val="33"/>
  </w:num>
  <w:num w:numId="43">
    <w:abstractNumId w:val="28"/>
  </w:num>
  <w:num w:numId="44">
    <w:abstractNumId w:val="0"/>
  </w:num>
  <w:num w:numId="45">
    <w:abstractNumId w:val="39"/>
  </w:num>
  <w:num w:numId="4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1A1212"/>
    <w:rsid w:val="001A1212"/>
    <w:rsid w:val="00827A35"/>
    <w:rsid w:val="00CD37DE"/>
    <w:rsid w:val="00E16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21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12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A121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21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121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1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21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1A12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1A1212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A1212"/>
  </w:style>
  <w:style w:type="character" w:styleId="a7">
    <w:name w:val="Hyperlink"/>
    <w:basedOn w:val="a0"/>
    <w:uiPriority w:val="99"/>
    <w:unhideWhenUsed/>
    <w:rsid w:val="001A121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A1212"/>
    <w:rPr>
      <w:color w:val="800080"/>
      <w:u w:val="single"/>
    </w:rPr>
  </w:style>
  <w:style w:type="character" w:styleId="a9">
    <w:name w:val="Strong"/>
    <w:basedOn w:val="a0"/>
    <w:uiPriority w:val="22"/>
    <w:qFormat/>
    <w:rsid w:val="001A1212"/>
    <w:rPr>
      <w:b/>
      <w:bCs/>
    </w:rPr>
  </w:style>
  <w:style w:type="character" w:customStyle="1" w:styleId="apple-converted-space">
    <w:name w:val="apple-converted-space"/>
    <w:basedOn w:val="a0"/>
    <w:rsid w:val="001A1212"/>
  </w:style>
  <w:style w:type="paragraph" w:styleId="31">
    <w:name w:val="toc 3"/>
    <w:basedOn w:val="a"/>
    <w:next w:val="a"/>
    <w:autoRedefine/>
    <w:uiPriority w:val="39"/>
    <w:unhideWhenUsed/>
    <w:rsid w:val="001A1212"/>
    <w:pPr>
      <w:ind w:left="440"/>
    </w:pPr>
  </w:style>
  <w:style w:type="table" w:styleId="aa">
    <w:name w:val="Table Grid"/>
    <w:basedOn w:val="a1"/>
    <w:uiPriority w:val="59"/>
    <w:rsid w:val="001A12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A1212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1A121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A1212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1A121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A121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aferrata.su/info/test-protocols/in-two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hyperlink" Target="http://www.viaferrata.su/catalog/arrangements-in-two-addition-series/sedaflex-12m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http://www.t-rest.net/content/trest/catalog/index.php?ELEMENT=2904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://www.viaferrata.su/catalog/rekliner-series/semlax-751-751sw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74FD8-2B11-4C46-903B-A0ED76707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2726</Words>
  <Characters>15540</Characters>
  <Application>Microsoft Office Word</Application>
  <DocSecurity>0</DocSecurity>
  <Lines>129</Lines>
  <Paragraphs>36</Paragraphs>
  <ScaleCrop>false</ScaleCrop>
  <Company>Reanimator Extreme Edition</Company>
  <LinksUpToDate>false</LinksUpToDate>
  <CharactersWithSpaces>18230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2015-06-30T11:56:00Z</dcterms:created>
  <dcterms:modified xsi:type="dcterms:W3CDTF">2016-08-09T10:30:00Z</dcterms:modified>
</cp:coreProperties>
</file>