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85" w:rsidRDefault="00431785" w:rsidP="00431785">
      <w:pPr>
        <w:pStyle w:val="1"/>
        <w:ind w:left="720"/>
        <w:jc w:val="center"/>
      </w:pPr>
      <w:bookmarkStart w:id="0" w:name="_Toc379199080"/>
      <w:proofErr w:type="spellStart"/>
      <w:r>
        <w:t>Сохо</w:t>
      </w:r>
      <w:bookmarkEnd w:id="0"/>
      <w:proofErr w:type="spellEnd"/>
    </w:p>
    <w:p w:rsidR="00431785" w:rsidRDefault="00431785" w:rsidP="00431785">
      <w:pPr>
        <w:rPr>
          <w:noProof/>
        </w:rPr>
      </w:pPr>
      <w:r>
        <w:rPr>
          <w:noProof/>
        </w:rPr>
        <w:drawing>
          <wp:inline distT="0" distB="0" distL="0" distR="0">
            <wp:extent cx="5940425" cy="4454636"/>
            <wp:effectExtent l="19050" t="0" r="3175" b="0"/>
            <wp:docPr id="11" name="Рисунок 11" descr="C:\Users\Андрей\Desktop\Салон Созидатель\Сохо\20150701_12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дрей\Desktop\Салон Созидатель\Сохо\20150701_123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85" w:rsidRPr="002C22C8" w:rsidRDefault="00431785" w:rsidP="00431785">
      <w:pPr>
        <w:rPr>
          <w:rFonts w:ascii="Times New Roman" w:hAnsi="Times New Roman"/>
          <w:sz w:val="24"/>
          <w:szCs w:val="24"/>
        </w:rPr>
      </w:pPr>
      <w:r w:rsidRPr="002C22C8">
        <w:rPr>
          <w:rFonts w:ascii="Times New Roman" w:hAnsi="Times New Roman"/>
          <w:sz w:val="24"/>
          <w:szCs w:val="24"/>
        </w:rPr>
        <w:t>Благодаря своим небольшим габаритам, кресло удачно впишется в любое пространство (лоджий, переговорных, «кофейных» зон, домашней библиотеки, столовой и т.д.)</w:t>
      </w:r>
      <w:r>
        <w:rPr>
          <w:rFonts w:ascii="Times New Roman" w:hAnsi="Times New Roman"/>
          <w:sz w:val="24"/>
          <w:szCs w:val="24"/>
        </w:rPr>
        <w:t>.</w:t>
      </w:r>
      <w:r w:rsidRPr="002C22C8">
        <w:rPr>
          <w:rFonts w:ascii="Times New Roman" w:hAnsi="Times New Roman"/>
          <w:sz w:val="24"/>
          <w:szCs w:val="24"/>
        </w:rPr>
        <w:t xml:space="preserve"> </w:t>
      </w:r>
    </w:p>
    <w:p w:rsidR="00431785" w:rsidRDefault="00431785" w:rsidP="00431785">
      <w:pPr>
        <w:pStyle w:val="a3"/>
      </w:pPr>
      <w:proofErr w:type="gramStart"/>
      <w:r>
        <w:t>Материалы</w:t>
      </w:r>
      <w:proofErr w:type="gramEnd"/>
      <w:r>
        <w:t xml:space="preserve"> используемые для изготовления каркаса: Фанера, ДВП, Брус (сосна), Картон.</w:t>
      </w:r>
    </w:p>
    <w:p w:rsidR="00431785" w:rsidRDefault="00431785" w:rsidP="00431785">
      <w:pPr>
        <w:pStyle w:val="a3"/>
      </w:pPr>
      <w:r>
        <w:t xml:space="preserve">Опора сидения: жесткие тканевые ремни. </w:t>
      </w:r>
    </w:p>
    <w:p w:rsidR="00431785" w:rsidRDefault="00431785" w:rsidP="00431785">
      <w:pPr>
        <w:pStyle w:val="a3"/>
      </w:pPr>
      <w:r>
        <w:t xml:space="preserve">Мягкие элементы:  ППУ, Холкон, Спанбонд, </w:t>
      </w:r>
      <w:proofErr w:type="spellStart"/>
      <w:r>
        <w:t>высокоэластичные</w:t>
      </w:r>
      <w:proofErr w:type="spellEnd"/>
      <w:r>
        <w:t xml:space="preserve"> </w:t>
      </w:r>
      <w:r w:rsidRPr="002C22C8">
        <w:rPr>
          <w:rStyle w:val="a4"/>
          <w:b w:val="0"/>
        </w:rPr>
        <w:t>резинотканевые ремни</w:t>
      </w:r>
      <w:r>
        <w:rPr>
          <w:rStyle w:val="a4"/>
          <w:b w:val="0"/>
        </w:rPr>
        <w:t>.</w:t>
      </w:r>
    </w:p>
    <w:p w:rsidR="00431785" w:rsidRDefault="00431785" w:rsidP="00431785">
      <w:pPr>
        <w:pStyle w:val="a3"/>
      </w:pPr>
      <w:r>
        <w:t>Опоры: 1) деревянные опоры (</w:t>
      </w:r>
      <w:proofErr w:type="spellStart"/>
      <w:r>
        <w:t>венге</w:t>
      </w:r>
      <w:proofErr w:type="spellEnd"/>
      <w:r>
        <w:t>, шоколад)</w:t>
      </w:r>
    </w:p>
    <w:p w:rsidR="00431785" w:rsidRDefault="00431785" w:rsidP="00431785">
      <w:pPr>
        <w:rPr>
          <w:rFonts w:ascii="Times New Roman" w:hAnsi="Times New Roman"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</w:t>
      </w:r>
      <w:r>
        <w:rPr>
          <w:rFonts w:ascii="Times New Roman" w:hAnsi="Times New Roman"/>
          <w:noProof/>
          <w:sz w:val="24"/>
          <w:szCs w:val="24"/>
        </w:rPr>
        <w:t>2</w:t>
      </w:r>
      <w:r w:rsidRPr="001B2A81">
        <w:rPr>
          <w:rFonts w:ascii="Times New Roman" w:hAnsi="Times New Roman"/>
          <w:noProof/>
          <w:sz w:val="24"/>
          <w:szCs w:val="24"/>
        </w:rPr>
        <w:t>) база кресельная для качания с эффектом кручения</w:t>
      </w:r>
    </w:p>
    <w:p w:rsidR="00431785" w:rsidRDefault="00431785" w:rsidP="00431785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не разборная </w:t>
      </w:r>
      <w:r w:rsidRPr="00C76B81">
        <w:rPr>
          <w:rFonts w:ascii="Times New Roman" w:hAnsi="Times New Roman"/>
          <w:sz w:val="24"/>
          <w:szCs w:val="24"/>
        </w:rPr>
        <w:t>(можно снять ножки).</w:t>
      </w:r>
    </w:p>
    <w:p w:rsidR="00431785" w:rsidRDefault="00431785" w:rsidP="00431785">
      <w:pPr>
        <w:rPr>
          <w:rFonts w:ascii="Times New Roman" w:hAnsi="Times New Roman"/>
          <w:noProof/>
          <w:sz w:val="24"/>
          <w:szCs w:val="24"/>
        </w:rPr>
      </w:pPr>
    </w:p>
    <w:p w:rsidR="00431785" w:rsidRDefault="00431785" w:rsidP="00431785">
      <w:pPr>
        <w:rPr>
          <w:rFonts w:ascii="Times New Roman" w:hAnsi="Times New Roman"/>
          <w:noProof/>
          <w:sz w:val="24"/>
          <w:szCs w:val="24"/>
        </w:rPr>
      </w:pPr>
    </w:p>
    <w:p w:rsidR="00431785" w:rsidRDefault="00431785" w:rsidP="00431785">
      <w:pPr>
        <w:rPr>
          <w:rFonts w:ascii="Times New Roman" w:hAnsi="Times New Roman"/>
          <w:noProof/>
          <w:sz w:val="24"/>
          <w:szCs w:val="24"/>
        </w:rPr>
      </w:pPr>
    </w:p>
    <w:p w:rsidR="00431785" w:rsidRDefault="00431785" w:rsidP="00431785">
      <w:pPr>
        <w:pStyle w:val="1"/>
        <w:jc w:val="center"/>
        <w:rPr>
          <w:noProof/>
        </w:rPr>
      </w:pPr>
      <w:bookmarkStart w:id="1" w:name="_Toc379199081"/>
      <w:r>
        <w:rPr>
          <w:noProof/>
        </w:rPr>
        <w:lastRenderedPageBreak/>
        <w:t>Габаритные размеры Сохо:</w:t>
      </w:r>
      <w:bookmarkEnd w:id="1"/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431785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431785" w:rsidRPr="00B24041" w:rsidRDefault="00431785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Сохо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431785" w:rsidRPr="003F4654" w:rsidTr="000F3C22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46990</wp:posOffset>
                  </wp:positionV>
                  <wp:extent cx="2000250" cy="1881505"/>
                  <wp:effectExtent l="19050" t="0" r="0" b="0"/>
                  <wp:wrapNone/>
                  <wp:docPr id="7" name="Рисунок 2" descr="Сох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ох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88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431785" w:rsidRPr="00F17FB7" w:rsidRDefault="00431785" w:rsidP="000F3C22">
            <w:pPr>
              <w:spacing w:after="0" w:line="240" w:lineRule="auto"/>
              <w:ind w:firstLine="104"/>
              <w:jc w:val="both"/>
            </w:pPr>
          </w:p>
          <w:p w:rsidR="00431785" w:rsidRPr="003F4654" w:rsidRDefault="00431785" w:rsidP="000F3C22">
            <w:pPr>
              <w:spacing w:after="0" w:line="240" w:lineRule="auto"/>
              <w:jc w:val="both"/>
            </w:pPr>
          </w:p>
        </w:tc>
      </w:tr>
      <w:tr w:rsidR="00431785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431785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31785" w:rsidRPr="004074A0" w:rsidRDefault="00431785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431785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75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431785" w:rsidRPr="00E56EC7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1785" w:rsidRPr="002A61BF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rPr>
                <w:lang w:val="en-US"/>
              </w:rPr>
              <w:t>4</w:t>
            </w:r>
            <w:proofErr w:type="spellStart"/>
            <w:r>
              <w:t>4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</w:tcPr>
          <w:p w:rsidR="00431785" w:rsidRPr="002A61BF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47/56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  <w:rPr>
                <w:lang w:val="en-US"/>
              </w:rPr>
            </w:pPr>
            <w:r>
              <w:t>0,6 м3</w:t>
            </w:r>
          </w:p>
          <w:p w:rsidR="00431785" w:rsidRPr="002A61BF" w:rsidRDefault="00431785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rPr>
                <w:lang w:val="en-US"/>
              </w:rPr>
              <w:t xml:space="preserve">20 </w:t>
            </w:r>
            <w:r>
              <w:t>кг*</w:t>
            </w:r>
          </w:p>
        </w:tc>
      </w:tr>
      <w:tr w:rsidR="00431785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431785" w:rsidRPr="00F17FB7" w:rsidRDefault="00431785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431785" w:rsidRDefault="00431785" w:rsidP="00431785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431785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431785" w:rsidRPr="00B24041" w:rsidRDefault="00431785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Пуф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Сохо</w:t>
            </w:r>
            <w:proofErr w:type="spellEnd"/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431785" w:rsidRPr="003F4654" w:rsidTr="000F3C22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150495</wp:posOffset>
                  </wp:positionV>
                  <wp:extent cx="2238375" cy="1514475"/>
                  <wp:effectExtent l="19050" t="0" r="9525" b="0"/>
                  <wp:wrapNone/>
                  <wp:docPr id="6" name="Рисунок 3" descr="Сохо пу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хо пу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431785" w:rsidRPr="00F17FB7" w:rsidRDefault="00431785" w:rsidP="000F3C22">
            <w:pPr>
              <w:spacing w:after="0" w:line="240" w:lineRule="auto"/>
              <w:ind w:firstLine="104"/>
              <w:jc w:val="both"/>
            </w:pPr>
          </w:p>
          <w:p w:rsidR="00431785" w:rsidRPr="003F4654" w:rsidRDefault="00431785" w:rsidP="000F3C22">
            <w:pPr>
              <w:spacing w:after="0" w:line="240" w:lineRule="auto"/>
              <w:jc w:val="both"/>
            </w:pPr>
          </w:p>
        </w:tc>
      </w:tr>
      <w:tr w:rsidR="00431785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431785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431785" w:rsidRPr="00F17FB7" w:rsidRDefault="00431785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 xml:space="preserve"> </w:t>
            </w: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31785" w:rsidRPr="004074A0" w:rsidRDefault="00431785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431785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53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53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37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431785" w:rsidRPr="00E56EC7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0,3 м3</w:t>
            </w:r>
          </w:p>
          <w:p w:rsidR="00431785" w:rsidRDefault="00431785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10кг*</w:t>
            </w:r>
          </w:p>
        </w:tc>
      </w:tr>
      <w:tr w:rsidR="00431785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431785" w:rsidRPr="00F17FB7" w:rsidRDefault="00431785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431785" w:rsidRDefault="00431785" w:rsidP="00431785">
      <w:pPr>
        <w:rPr>
          <w:rFonts w:ascii="Trebuchet MS" w:hAnsi="Trebuchet MS"/>
          <w:sz w:val="20"/>
          <w:szCs w:val="20"/>
        </w:rPr>
      </w:pPr>
    </w:p>
    <w:p w:rsidR="00431785" w:rsidRDefault="00431785" w:rsidP="00431785">
      <w:pPr>
        <w:rPr>
          <w:rFonts w:ascii="Trebuchet MS" w:hAnsi="Trebuchet MS"/>
          <w:sz w:val="20"/>
          <w:szCs w:val="20"/>
        </w:rPr>
      </w:pPr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p w:rsidR="00431785" w:rsidRDefault="00431785" w:rsidP="00431785">
      <w:pPr>
        <w:rPr>
          <w:rFonts w:ascii="Trebuchet MS" w:hAnsi="Trebuchet MS"/>
          <w:sz w:val="20"/>
          <w:szCs w:val="20"/>
        </w:rPr>
      </w:pPr>
    </w:p>
    <w:p w:rsidR="00431785" w:rsidRDefault="00431785" w:rsidP="00431785">
      <w:pPr>
        <w:rPr>
          <w:rFonts w:ascii="Trebuchet MS" w:hAnsi="Trebuchet MS"/>
          <w:sz w:val="20"/>
          <w:szCs w:val="20"/>
        </w:rPr>
      </w:pPr>
    </w:p>
    <w:p w:rsidR="00431785" w:rsidRDefault="00431785" w:rsidP="00431785">
      <w:pPr>
        <w:rPr>
          <w:rFonts w:ascii="Trebuchet MS" w:hAnsi="Trebuchet MS"/>
          <w:sz w:val="20"/>
          <w:szCs w:val="20"/>
        </w:rPr>
      </w:pPr>
    </w:p>
    <w:p w:rsidR="00431785" w:rsidRDefault="00431785" w:rsidP="00431785">
      <w:pPr>
        <w:rPr>
          <w:rFonts w:ascii="Trebuchet MS" w:hAnsi="Trebuchet MS"/>
          <w:sz w:val="20"/>
          <w:szCs w:val="20"/>
        </w:rPr>
      </w:pPr>
    </w:p>
    <w:p w:rsidR="00431785" w:rsidRDefault="00431785" w:rsidP="00431785">
      <w:pPr>
        <w:pStyle w:val="1"/>
        <w:jc w:val="center"/>
      </w:pPr>
      <w:bookmarkStart w:id="2" w:name="_Toc379199082"/>
      <w:r>
        <w:t>Варианты исполнения:</w:t>
      </w:r>
      <w:bookmarkEnd w:id="2"/>
    </w:p>
    <w:p w:rsidR="00431785" w:rsidRDefault="00431785" w:rsidP="00431785">
      <w:pPr>
        <w:rPr>
          <w:noProof/>
        </w:rPr>
      </w:pPr>
      <w:r>
        <w:rPr>
          <w:noProof/>
        </w:rPr>
        <w:drawing>
          <wp:inline distT="0" distB="0" distL="0" distR="0">
            <wp:extent cx="1475105" cy="1673225"/>
            <wp:effectExtent l="19050" t="0" r="0" b="0"/>
            <wp:docPr id="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C47" w:rsidRDefault="00E06C47"/>
    <w:sectPr w:rsidR="00E06C47" w:rsidSect="00E0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40AC"/>
    <w:multiLevelType w:val="hybridMultilevel"/>
    <w:tmpl w:val="CB92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1785"/>
    <w:rsid w:val="00431785"/>
    <w:rsid w:val="00E0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17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7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431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317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7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2015-07-02T06:11:00Z</dcterms:created>
  <dcterms:modified xsi:type="dcterms:W3CDTF">2015-07-02T06:14:00Z</dcterms:modified>
</cp:coreProperties>
</file>