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88" w:rsidRPr="009E48BC" w:rsidRDefault="00872788" w:rsidP="00872788">
      <w:pPr>
        <w:pStyle w:val="1"/>
        <w:jc w:val="center"/>
        <w:rPr>
          <w:rFonts w:ascii="Times New Roman" w:hAnsi="Times New Roman"/>
        </w:rPr>
      </w:pPr>
      <w:bookmarkStart w:id="0" w:name="_Toc379199068"/>
      <w:r w:rsidRPr="009E48BC">
        <w:rPr>
          <w:rFonts w:ascii="Times New Roman" w:hAnsi="Times New Roman"/>
        </w:rPr>
        <w:t>Кресло «</w:t>
      </w:r>
      <w:proofErr w:type="spellStart"/>
      <w:r w:rsidRPr="009E48BC">
        <w:rPr>
          <w:rFonts w:ascii="Times New Roman" w:hAnsi="Times New Roman"/>
        </w:rPr>
        <w:t>Латте</w:t>
      </w:r>
      <w:bookmarkEnd w:id="0"/>
      <w:proofErr w:type="spellEnd"/>
      <w:r w:rsidRPr="009E48BC">
        <w:rPr>
          <w:rFonts w:ascii="Times New Roman" w:hAnsi="Times New Roman"/>
        </w:rPr>
        <w:t>»</w:t>
      </w:r>
    </w:p>
    <w:p w:rsidR="00872788" w:rsidRDefault="00872788" w:rsidP="0087278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05805" cy="4278630"/>
            <wp:effectExtent l="19050" t="0" r="4445" b="0"/>
            <wp:docPr id="1" name="Рисунок 1" descr="IMG_1175 (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175 (1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88" w:rsidRDefault="00872788" w:rsidP="00872788">
      <w:pPr>
        <w:pStyle w:val="a3"/>
        <w:jc w:val="both"/>
      </w:pPr>
      <w:r>
        <w:t>Ощутить атмосферу комфорта и уюта, приятно отдохнуть в мягком уютном кресле, расслабиться за чашкой ароматного напитка в тихом кафе поможет Вашим посетителям кресло «</w:t>
      </w:r>
      <w:proofErr w:type="spellStart"/>
      <w:r>
        <w:t>Латте</w:t>
      </w:r>
      <w:proofErr w:type="spellEnd"/>
      <w:r>
        <w:t>». Изящность форм и плавность линий, вариативность выполнения опор   делают эту модель незаменимой деталью в создании приятной обстановке интерьера.</w:t>
      </w:r>
    </w:p>
    <w:p w:rsidR="00872788" w:rsidRPr="00083C0A" w:rsidRDefault="00872788" w:rsidP="00872788">
      <w:pPr>
        <w:pStyle w:val="a3"/>
        <w:jc w:val="both"/>
      </w:pPr>
      <w:r>
        <w:t xml:space="preserve">  Новинкой сезона Весна-Лето 2014 –кресло «</w:t>
      </w:r>
      <w:proofErr w:type="spellStart"/>
      <w:r>
        <w:t>Латте</w:t>
      </w:r>
      <w:proofErr w:type="spellEnd"/>
      <w:r>
        <w:t>» с кресельной базой для качания с элементом кручения. Приятный отдых – это кресло «</w:t>
      </w:r>
      <w:proofErr w:type="spellStart"/>
      <w:r>
        <w:t>Латте</w:t>
      </w:r>
      <w:proofErr w:type="spellEnd"/>
      <w:r>
        <w:t>».</w:t>
      </w:r>
    </w:p>
    <w:p w:rsidR="00872788" w:rsidRDefault="00872788" w:rsidP="00872788">
      <w:pPr>
        <w:pStyle w:val="a3"/>
        <w:jc w:val="both"/>
      </w:pPr>
      <w:r>
        <w:t xml:space="preserve">Возможность сделать кресло в любом исполнении и в любой ткани, открывает неограниченный простор для творчества. </w:t>
      </w:r>
    </w:p>
    <w:p w:rsidR="00872788" w:rsidRDefault="00872788" w:rsidP="00872788">
      <w:pPr>
        <w:pStyle w:val="a3"/>
        <w:jc w:val="both"/>
      </w:pPr>
      <w:r>
        <w:rPr>
          <w:b/>
        </w:rPr>
        <w:t>Каркас:</w:t>
      </w:r>
      <w:r>
        <w:t xml:space="preserve"> Фанера, ДВП, ДСП, брус (сосна), картон.</w:t>
      </w:r>
    </w:p>
    <w:p w:rsidR="00872788" w:rsidRDefault="00872788" w:rsidP="00872788">
      <w:pPr>
        <w:pStyle w:val="a3"/>
        <w:jc w:val="both"/>
      </w:pPr>
      <w:r w:rsidRPr="00D97C85">
        <w:rPr>
          <w:b/>
        </w:rPr>
        <w:t>Опора сидения:</w:t>
      </w:r>
      <w:r>
        <w:t xml:space="preserve"> деревянный каркас с настилом из ДСП. </w:t>
      </w:r>
    </w:p>
    <w:p w:rsidR="00872788" w:rsidRDefault="00872788" w:rsidP="00872788">
      <w:pPr>
        <w:pStyle w:val="a3"/>
        <w:jc w:val="both"/>
      </w:pPr>
      <w:r w:rsidRPr="00D97C85">
        <w:rPr>
          <w:b/>
        </w:rPr>
        <w:t>Мягкие элементы:</w:t>
      </w:r>
      <w:r>
        <w:t xml:space="preserve">  ППУ, Холкон, спанбонд.</w:t>
      </w:r>
    </w:p>
    <w:p w:rsidR="00872788" w:rsidRPr="00ED3ADC" w:rsidRDefault="00872788" w:rsidP="00872788">
      <w:pPr>
        <w:pStyle w:val="a3"/>
      </w:pPr>
      <w:r w:rsidRPr="00F44601">
        <w:rPr>
          <w:b/>
        </w:rPr>
        <w:t>Опоры:</w:t>
      </w:r>
      <w:r w:rsidRPr="00FA2884">
        <w:t xml:space="preserve"> </w:t>
      </w:r>
      <w:r>
        <w:t xml:space="preserve">1) </w:t>
      </w:r>
      <w:r w:rsidRPr="00FA2884">
        <w:t>металлич</w:t>
      </w:r>
      <w:r>
        <w:t>еские с хромированным покрытием</w:t>
      </w:r>
      <w:r w:rsidRPr="00ED3ADC">
        <w:t xml:space="preserve"> (</w:t>
      </w:r>
      <w:r>
        <w:rPr>
          <w:lang w:val="en-US"/>
        </w:rPr>
        <w:t>h</w:t>
      </w:r>
      <w:r w:rsidRPr="00ED3ADC">
        <w:t>=135</w:t>
      </w:r>
      <w:r>
        <w:t xml:space="preserve"> мм)</w:t>
      </w:r>
    </w:p>
    <w:p w:rsidR="00872788" w:rsidRPr="00ED3ADC" w:rsidRDefault="00872788" w:rsidP="00872788">
      <w:pPr>
        <w:pStyle w:val="a3"/>
      </w:pPr>
      <w:r>
        <w:t xml:space="preserve">              2) деревянные опоры (</w:t>
      </w:r>
      <w:proofErr w:type="spellStart"/>
      <w:r>
        <w:t>венге</w:t>
      </w:r>
      <w:proofErr w:type="spellEnd"/>
      <w:r>
        <w:t>, шоколад) (</w:t>
      </w:r>
      <w:r>
        <w:rPr>
          <w:lang w:val="en-US"/>
        </w:rPr>
        <w:t>h</w:t>
      </w:r>
      <w:r w:rsidRPr="00ED3ADC">
        <w:t xml:space="preserve">=120 </w:t>
      </w:r>
      <w:r>
        <w:t>мм)</w:t>
      </w:r>
    </w:p>
    <w:p w:rsidR="00872788" w:rsidRDefault="00872788" w:rsidP="00872788">
      <w:pPr>
        <w:rPr>
          <w:rFonts w:ascii="Times New Roman" w:hAnsi="Times New Roman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</w:t>
      </w:r>
      <w:r w:rsidRPr="001B2A81">
        <w:rPr>
          <w:rFonts w:ascii="Times New Roman" w:hAnsi="Times New Roman"/>
          <w:noProof/>
          <w:sz w:val="24"/>
          <w:szCs w:val="24"/>
        </w:rPr>
        <w:t>3) база кресельная для качания с эффектом кручения</w:t>
      </w:r>
      <w:r>
        <w:rPr>
          <w:rFonts w:ascii="Times New Roman" w:hAnsi="Times New Roman"/>
          <w:noProof/>
          <w:sz w:val="24"/>
          <w:szCs w:val="24"/>
        </w:rPr>
        <w:br/>
      </w:r>
      <w:r w:rsidRPr="00872788">
        <w:rPr>
          <w:rFonts w:ascii="Times New Roman" w:hAnsi="Times New Roman"/>
          <w:b/>
          <w:sz w:val="24"/>
          <w:szCs w:val="24"/>
        </w:rPr>
        <w:t>Модель не разборная.</w:t>
      </w:r>
    </w:p>
    <w:p w:rsidR="00872788" w:rsidRPr="00F44601" w:rsidRDefault="00872788" w:rsidP="00872788">
      <w:pPr>
        <w:pStyle w:val="1"/>
        <w:jc w:val="center"/>
        <w:rPr>
          <w:rFonts w:ascii="Times New Roman" w:hAnsi="Times New Roman"/>
          <w:noProof/>
        </w:rPr>
      </w:pPr>
      <w:bookmarkStart w:id="1" w:name="_Toc379199069"/>
      <w:r w:rsidRPr="00F44601">
        <w:rPr>
          <w:rFonts w:ascii="Times New Roman" w:hAnsi="Times New Roman"/>
          <w:noProof/>
        </w:rPr>
        <w:lastRenderedPageBreak/>
        <w:t>Габаритные размеры Латте:</w:t>
      </w:r>
      <w:bookmarkEnd w:id="1"/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872788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872788" w:rsidRPr="00B24041" w:rsidRDefault="00872788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Латте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872788" w:rsidRPr="003F4654" w:rsidTr="000F3C22">
        <w:trPr>
          <w:trHeight w:val="3249"/>
        </w:trPr>
        <w:tc>
          <w:tcPr>
            <w:tcW w:w="4040" w:type="dxa"/>
            <w:gridSpan w:val="3"/>
            <w:shd w:val="clear" w:color="auto" w:fill="auto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85725</wp:posOffset>
                  </wp:positionV>
                  <wp:extent cx="1998345" cy="1866900"/>
                  <wp:effectExtent l="19050" t="0" r="1905" b="0"/>
                  <wp:wrapNone/>
                  <wp:docPr id="8" name="Рисунок 2" descr="Латте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атте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4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872788" w:rsidRPr="00F17FB7" w:rsidRDefault="00872788" w:rsidP="000F3C22">
            <w:pPr>
              <w:spacing w:after="0" w:line="240" w:lineRule="auto"/>
              <w:ind w:firstLine="104"/>
              <w:jc w:val="both"/>
            </w:pPr>
          </w:p>
          <w:p w:rsidR="00872788" w:rsidRPr="003F4654" w:rsidRDefault="00872788" w:rsidP="000F3C22">
            <w:pPr>
              <w:spacing w:after="0" w:line="240" w:lineRule="auto"/>
              <w:jc w:val="both"/>
            </w:pPr>
          </w:p>
        </w:tc>
      </w:tr>
      <w:tr w:rsidR="00872788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872788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72788" w:rsidRPr="004074A0" w:rsidRDefault="00872788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872788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74 (металл)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72788" w:rsidRPr="00E56EC7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42/50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0,4 м3</w:t>
            </w: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19кг*</w:t>
            </w:r>
          </w:p>
        </w:tc>
      </w:tr>
      <w:tr w:rsidR="00872788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872788" w:rsidRPr="00F17FB7" w:rsidRDefault="00872788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872788" w:rsidRDefault="00872788" w:rsidP="00872788"/>
    <w:p w:rsidR="00872788" w:rsidRDefault="00872788" w:rsidP="00872788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tbl>
      <w:tblPr>
        <w:tblpPr w:leftFromText="180" w:rightFromText="180" w:vertAnchor="text" w:horzAnchor="page" w:tblpX="1123" w:tblpY="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872788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872788" w:rsidRPr="00B24041" w:rsidRDefault="00872788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Латте-2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(диск) </w:t>
            </w:r>
          </w:p>
        </w:tc>
      </w:tr>
      <w:tr w:rsidR="00872788" w:rsidRPr="003F4654" w:rsidTr="000F3C22">
        <w:trPr>
          <w:trHeight w:val="3257"/>
        </w:trPr>
        <w:tc>
          <w:tcPr>
            <w:tcW w:w="4040" w:type="dxa"/>
            <w:gridSpan w:val="3"/>
            <w:shd w:val="clear" w:color="auto" w:fill="auto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79375</wp:posOffset>
                  </wp:positionV>
                  <wp:extent cx="1998345" cy="1797685"/>
                  <wp:effectExtent l="19050" t="0" r="1905" b="0"/>
                  <wp:wrapNone/>
                  <wp:docPr id="7" name="Рисунок 3" descr="Латте Кресло ди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атте Кресло ди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45" cy="179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872788" w:rsidRPr="00F17FB7" w:rsidRDefault="00872788" w:rsidP="000F3C22">
            <w:pPr>
              <w:spacing w:after="0" w:line="240" w:lineRule="auto"/>
              <w:ind w:firstLine="104"/>
              <w:jc w:val="both"/>
            </w:pPr>
          </w:p>
          <w:p w:rsidR="00872788" w:rsidRPr="003F4654" w:rsidRDefault="00872788" w:rsidP="000F3C22">
            <w:pPr>
              <w:spacing w:after="0" w:line="240" w:lineRule="auto"/>
              <w:jc w:val="both"/>
            </w:pPr>
            <w:r w:rsidRPr="00F06FD2">
              <w:rPr>
                <w:color w:val="430600"/>
                <w:shd w:val="clear" w:color="auto" w:fill="FFFFFF"/>
              </w:rPr>
              <w:t>Механизм имеет функцию качания, вращается на 360°.</w:t>
            </w:r>
            <w:r>
              <w:rPr>
                <w:color w:val="430600"/>
                <w:shd w:val="clear" w:color="auto" w:fill="FFFFFF"/>
              </w:rPr>
              <w:t xml:space="preserve"> </w:t>
            </w:r>
            <w:r>
              <w:t xml:space="preserve"> </w:t>
            </w:r>
          </w:p>
        </w:tc>
      </w:tr>
      <w:tr w:rsidR="00872788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872788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872788" w:rsidRPr="00F17FB7" w:rsidRDefault="00872788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72788" w:rsidRPr="004074A0" w:rsidRDefault="00872788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872788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72788" w:rsidRPr="00E56EC7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42/50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0,4 м3</w:t>
            </w:r>
          </w:p>
          <w:p w:rsidR="00872788" w:rsidRDefault="00872788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26,5кг*</w:t>
            </w:r>
          </w:p>
        </w:tc>
      </w:tr>
      <w:tr w:rsidR="00872788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872788" w:rsidRPr="00F17FB7" w:rsidRDefault="00872788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872788" w:rsidRPr="008C7C62" w:rsidRDefault="00872788" w:rsidP="00872788">
      <w:pPr>
        <w:pStyle w:val="1"/>
        <w:rPr>
          <w:b w:val="0"/>
          <w:sz w:val="22"/>
          <w:szCs w:val="22"/>
        </w:rPr>
      </w:pPr>
      <w:r>
        <w:rPr>
          <w:rFonts w:ascii="Calibri" w:hAnsi="Calibri"/>
          <w:b w:val="0"/>
          <w:bCs w:val="0"/>
          <w:noProof/>
          <w:kern w:val="0"/>
          <w:sz w:val="22"/>
          <w:szCs w:val="22"/>
        </w:rPr>
        <w:lastRenderedPageBreak/>
        <w:drawing>
          <wp:inline distT="0" distB="0" distL="0" distR="0">
            <wp:extent cx="2052955" cy="2355215"/>
            <wp:effectExtent l="19050" t="0" r="4445" b="0"/>
            <wp:docPr id="2" name="Рисунок 2" descr="300 Тк Лео 102 , Зара 102 на ди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 Тк Лео 102 , Зара 102 на диск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bCs w:val="0"/>
          <w:kern w:val="0"/>
          <w:sz w:val="22"/>
          <w:szCs w:val="22"/>
        </w:rPr>
        <w:t xml:space="preserve"> - Кресло «Латте-2» (на диске) </w:t>
      </w:r>
      <w:r w:rsidRPr="008C7C62">
        <w:rPr>
          <w:b w:val="0"/>
          <w:color w:val="430600"/>
          <w:sz w:val="22"/>
          <w:szCs w:val="22"/>
          <w:shd w:val="clear" w:color="auto" w:fill="FFFFFF"/>
        </w:rPr>
        <w:t xml:space="preserve">имеет функцию качания, вращается на 360°. </w:t>
      </w:r>
      <w:r w:rsidRPr="008C7C62">
        <w:rPr>
          <w:b w:val="0"/>
          <w:sz w:val="22"/>
          <w:szCs w:val="22"/>
        </w:rPr>
        <w:t xml:space="preserve"> </w:t>
      </w:r>
    </w:p>
    <w:p w:rsidR="00872788" w:rsidRPr="00F44601" w:rsidRDefault="00872788" w:rsidP="00872788">
      <w:pPr>
        <w:pStyle w:val="1"/>
        <w:jc w:val="center"/>
        <w:rPr>
          <w:rFonts w:ascii="Times New Roman" w:hAnsi="Times New Roman"/>
        </w:rPr>
      </w:pPr>
      <w:bookmarkStart w:id="2" w:name="_Toc379199070"/>
      <w:r w:rsidRPr="00F44601">
        <w:rPr>
          <w:rFonts w:ascii="Times New Roman" w:hAnsi="Times New Roman"/>
        </w:rPr>
        <w:t>Варианты исполнения:</w:t>
      </w:r>
      <w:bookmarkEnd w:id="2"/>
    </w:p>
    <w:p w:rsidR="00872788" w:rsidRPr="008269CB" w:rsidRDefault="00872788" w:rsidP="00872788"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069975" cy="1104265"/>
            <wp:effectExtent l="19050" t="0" r="0" b="0"/>
            <wp:docPr id="3" name="Рисунок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9CB">
        <w:rPr>
          <w:noProof/>
        </w:rPr>
        <w:t xml:space="preserve"> </w:t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000760" cy="1078230"/>
            <wp:effectExtent l="19050" t="0" r="8890" b="0"/>
            <wp:docPr id="4" name="Рисунок 1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9CB">
        <w:rPr>
          <w:noProof/>
        </w:rPr>
        <w:t xml:space="preserve"> </w:t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1078230" cy="1104265"/>
            <wp:effectExtent l="19050" t="0" r="7620" b="0"/>
            <wp:docPr id="5" name="Рисунок 1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88" w:rsidRDefault="00872788" w:rsidP="00872788">
      <w:r>
        <w:t xml:space="preserve">                           Вариант 1</w:t>
      </w:r>
      <w:r w:rsidRPr="008269CB">
        <w:t xml:space="preserve"> </w:t>
      </w:r>
      <w:r>
        <w:t xml:space="preserve">                                            Вариант 2                                                  Вариант 3</w:t>
      </w:r>
    </w:p>
    <w:p w:rsidR="00872788" w:rsidRDefault="00872788" w:rsidP="00872788">
      <w:r>
        <w:rPr>
          <w:noProof/>
        </w:rPr>
        <w:drawing>
          <wp:inline distT="0" distB="0" distL="0" distR="0">
            <wp:extent cx="1319530" cy="124206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88" w:rsidRDefault="00872788" w:rsidP="00872788">
      <w:r>
        <w:t xml:space="preserve">               Вариант 4</w:t>
      </w:r>
    </w:p>
    <w:p w:rsidR="00872788" w:rsidRDefault="00872788" w:rsidP="00872788"/>
    <w:p w:rsidR="00872788" w:rsidRPr="008269CB" w:rsidRDefault="00872788" w:rsidP="00872788">
      <w:r>
        <w:t>При нестандартном варианте исполнения может быть перерасход ткани, необходимо согласовать с технологом. На перерасход ткани счет выставляется плюсом.</w:t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2788"/>
    <w:rsid w:val="00872788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7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7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8727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2015-07-02T05:59:00Z</dcterms:created>
  <dcterms:modified xsi:type="dcterms:W3CDTF">2015-07-02T06:00:00Z</dcterms:modified>
</cp:coreProperties>
</file>