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96" w:type="dxa"/>
        <w:tblInd w:w="-1701" w:type="dxa"/>
        <w:tblLook w:val="04A0"/>
      </w:tblPr>
      <w:tblGrid>
        <w:gridCol w:w="3794"/>
        <w:gridCol w:w="12502"/>
      </w:tblGrid>
      <w:tr w:rsidR="006B0ABE" w:rsidRPr="006B0ABE" w:rsidTr="006B0ABE">
        <w:trPr>
          <w:trHeight w:val="402"/>
        </w:trPr>
        <w:tc>
          <w:tcPr>
            <w:tcW w:w="16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0066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ru-RU"/>
              </w:rPr>
              <w:t>Шкала размеров одежды ТМ "</w:t>
            </w:r>
            <w:proofErr w:type="spellStart"/>
            <w:r w:rsidRPr="006B0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ru-RU"/>
              </w:rPr>
              <w:t>КОвровский</w:t>
            </w:r>
            <w:proofErr w:type="spellEnd"/>
            <w:r w:rsidRPr="006B0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ru-RU"/>
              </w:rPr>
              <w:t>ТРИкотаж</w:t>
            </w:r>
            <w:proofErr w:type="spellEnd"/>
            <w:r w:rsidRPr="006B0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ru-RU"/>
              </w:rPr>
              <w:t>"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Возраст ребенка</w:t>
            </w:r>
          </w:p>
        </w:tc>
        <w:tc>
          <w:tcPr>
            <w:tcW w:w="12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Размер одежды 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мес.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18-62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мес.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20-68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мес.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22-74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24-80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года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26-86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28-92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30-98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30-104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32-110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32-116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34-122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34-128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лет 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36-134</w:t>
            </w:r>
          </w:p>
        </w:tc>
      </w:tr>
      <w:tr w:rsidR="006B0ABE" w:rsidRPr="006B0ABE" w:rsidTr="006B0ABE">
        <w:trPr>
          <w:trHeight w:val="25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BE" w:rsidRPr="006B0ABE" w:rsidRDefault="006B0ABE" w:rsidP="006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36-140</w:t>
            </w:r>
          </w:p>
        </w:tc>
      </w:tr>
    </w:tbl>
    <w:p w:rsidR="00232DDA" w:rsidRDefault="00232DDA"/>
    <w:sectPr w:rsidR="00232DDA" w:rsidSect="0023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6B0ABE"/>
    <w:rsid w:val="00232DDA"/>
    <w:rsid w:val="006B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2015-09-07T06:29:00Z</dcterms:created>
  <dcterms:modified xsi:type="dcterms:W3CDTF">2015-09-07T06:30:00Z</dcterms:modified>
</cp:coreProperties>
</file>