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2"/>
        <w:gridCol w:w="1403"/>
      </w:tblGrid>
      <w:tr w:rsidR="007B22CC" w:rsidRPr="007B22CC" w:rsidTr="007B22CC">
        <w:tc>
          <w:tcPr>
            <w:tcW w:w="4250" w:type="pct"/>
            <w:shd w:val="clear" w:color="auto" w:fill="FFFFFF"/>
            <w:vAlign w:val="center"/>
            <w:hideMark/>
          </w:tcPr>
          <w:p w:rsidR="007B22CC" w:rsidRPr="007B22CC" w:rsidRDefault="007B22CC" w:rsidP="007B22CC">
            <w:pPr>
              <w:spacing w:after="195" w:line="240" w:lineRule="auto"/>
              <w:jc w:val="both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color w:val="000000"/>
                <w:kern w:val="36"/>
                <w:sz w:val="29"/>
                <w:szCs w:val="29"/>
                <w:lang w:eastAsia="ru-RU"/>
              </w:rPr>
            </w:pPr>
            <w:r w:rsidRPr="007B22CC">
              <w:rPr>
                <w:rFonts w:ascii="Georgia" w:eastAsia="Times New Roman" w:hAnsi="Georgia" w:cs="Times New Roman"/>
                <w:i/>
                <w:iCs/>
                <w:caps/>
                <w:color w:val="000000"/>
                <w:kern w:val="36"/>
                <w:sz w:val="36"/>
                <w:szCs w:val="36"/>
                <w:lang w:eastAsia="ru-RU"/>
              </w:rPr>
              <w:t>ПСЕВДО АПИОНЫ (КОНФЕТЫ ДЛЯ САДА) (ПОКАЗАЛОСЬ ИНТЕРЕСНЫМ)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22CC" w:rsidRPr="007B22CC" w:rsidRDefault="007B22CC" w:rsidP="007B22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B22CC" w:rsidRPr="007B22CC" w:rsidRDefault="007B22CC" w:rsidP="007B2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2CC">
        <w:rPr>
          <w:rFonts w:ascii="Georgia" w:eastAsia="Times New Roman" w:hAnsi="Georgia" w:cs="Times New Roman"/>
          <w:i/>
          <w:iCs/>
          <w:color w:val="000000"/>
          <w:sz w:val="17"/>
          <w:lang w:eastAsia="ru-RU"/>
        </w:rPr>
        <w:t>Вторник, 22 Января 2013 г. 04:28 </w:t>
      </w:r>
      <w:hyperlink r:id="rId4" w:tgtFrame="_blank" w:tooltip="Сохранить сообщение в цитатнике" w:history="1">
        <w:r w:rsidRPr="007B22CC">
          <w:rPr>
            <w:rFonts w:ascii="Georgia" w:eastAsia="Times New Roman" w:hAnsi="Georgia" w:cs="Times New Roman"/>
            <w:i/>
            <w:iCs/>
            <w:color w:val="696969"/>
            <w:sz w:val="17"/>
            <w:u w:val="single"/>
            <w:lang w:eastAsia="ru-RU"/>
          </w:rPr>
          <w:t>+ в цитатник</w:t>
        </w:r>
      </w:hyperlink>
      <w:r w:rsidRPr="007B22CC">
        <w:rPr>
          <w:rFonts w:ascii="Georgia" w:eastAsia="Times New Roman" w:hAnsi="Georgia" w:cs="Times New Roman"/>
          <w:i/>
          <w:iCs/>
          <w:color w:val="000000"/>
          <w:sz w:val="17"/>
          <w:lang w:eastAsia="ru-RU"/>
        </w:rPr>
        <w:t> </w:t>
      </w:r>
      <w:r w:rsidRPr="007B22CC">
        <w:rPr>
          <w:rFonts w:ascii="Georgia" w:eastAsia="Times New Roman" w:hAnsi="Georgia" w:cs="Times New Roman"/>
          <w:i/>
          <w:iCs/>
          <w:color w:val="000000"/>
          <w:sz w:val="17"/>
          <w:szCs w:val="17"/>
          <w:shd w:val="clear" w:color="auto" w:fill="FFFFFF"/>
          <w:lang w:eastAsia="ru-RU"/>
        </w:rPr>
        <w:br/>
      </w:r>
    </w:p>
    <w:p w:rsidR="007B22CC" w:rsidRPr="007B22CC" w:rsidRDefault="007B22CC" w:rsidP="007B22CC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B22CC">
        <w:rPr>
          <w:rFonts w:ascii="Verdana" w:eastAsia="Times New Roman" w:hAnsi="Verdana" w:cs="Times New Roman"/>
          <w:color w:val="800080"/>
          <w:sz w:val="20"/>
          <w:szCs w:val="20"/>
          <w:lang w:eastAsia="ru-RU"/>
        </w:rPr>
        <w:t xml:space="preserve">АПИОН - Автоматический Питающий Осмотический Насос – удобрение длительного действия, которое обеспечивает локальное питание в зоне </w:t>
      </w:r>
      <w:proofErr w:type="spellStart"/>
      <w:r w:rsidRPr="007B22CC">
        <w:rPr>
          <w:rFonts w:ascii="Verdana" w:eastAsia="Times New Roman" w:hAnsi="Verdana" w:cs="Times New Roman"/>
          <w:color w:val="800080"/>
          <w:sz w:val="20"/>
          <w:szCs w:val="20"/>
          <w:lang w:eastAsia="ru-RU"/>
        </w:rPr>
        <w:t>корнеобитания</w:t>
      </w:r>
      <w:proofErr w:type="spellEnd"/>
      <w:r w:rsidRPr="007B22CC">
        <w:rPr>
          <w:rFonts w:ascii="Verdana" w:eastAsia="Times New Roman" w:hAnsi="Verdana" w:cs="Times New Roman"/>
          <w:color w:val="800080"/>
          <w:sz w:val="20"/>
          <w:szCs w:val="20"/>
          <w:lang w:eastAsia="ru-RU"/>
        </w:rPr>
        <w:t xml:space="preserve"> растения в течение всего вегетационного периода. Содержание по NPK (18:6:18 + микроэлементы + </w:t>
      </w:r>
      <w:proofErr w:type="spellStart"/>
      <w:r w:rsidRPr="007B22CC">
        <w:rPr>
          <w:rFonts w:ascii="Verdana" w:eastAsia="Times New Roman" w:hAnsi="Verdana" w:cs="Times New Roman"/>
          <w:color w:val="800080"/>
          <w:sz w:val="20"/>
          <w:szCs w:val="20"/>
          <w:lang w:eastAsia="ru-RU"/>
        </w:rPr>
        <w:t>гуматы</w:t>
      </w:r>
      <w:proofErr w:type="spellEnd"/>
      <w:r w:rsidRPr="007B22CC">
        <w:rPr>
          <w:rFonts w:ascii="Verdana" w:eastAsia="Times New Roman" w:hAnsi="Verdana" w:cs="Times New Roman"/>
          <w:color w:val="800080"/>
          <w:sz w:val="20"/>
          <w:szCs w:val="20"/>
          <w:lang w:eastAsia="ru-RU"/>
        </w:rPr>
        <w:t>).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Ни сколько не претендуя на заслуги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апионов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скромные "конфеты для растений" точно в соответствии с теорией академика Трапезникова являются локальным питанием для растений и постепенно отдают питательные вещества растениям. Возможно, не так хорошо, как настоящие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апионы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но они и не претендуют на это название. Тем не менее, это значительно лучше, чем разбросное внесение удобрений и много лучше, чем просто сыпать удобрения в лунку: обертка из кальки/пергамента (с дырочкой) пролонгирует (продляет) действие удобрений помещенных в область корней и уменьшают их потери от вымывания, перехода в малодоступные формы и т.п., и это уже хорошо</w:t>
      </w:r>
      <w:proofErr w:type="gram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gram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proofErr w:type="gram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бертка из кальки или пергамента (с дырочкой) продляет действие удобрений и уменьшают их потери от вымывания, перехода в малодоступные формы и т.д.;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это значительно лучше, чем разбрасывание или внесение удобрений в лунку</w:t>
      </w:r>
      <w:proofErr w:type="gram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</w:t>
      </w:r>
      <w:proofErr w:type="gramEnd"/>
      <w:r w:rsidRPr="007B22CC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ак сделать </w:t>
      </w:r>
      <w:proofErr w:type="spellStart"/>
      <w:r w:rsidRPr="007B22CC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псевдо-апионы</w:t>
      </w:r>
      <w:proofErr w:type="spellEnd"/>
    </w:p>
    <w:p w:rsidR="007B22CC" w:rsidRPr="007B22CC" w:rsidRDefault="007B22CC" w:rsidP="007B22CC">
      <w:pPr>
        <w:shd w:val="clear" w:color="auto" w:fill="FFFFFF"/>
        <w:spacing w:after="105" w:line="33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Итак, весной я накрутил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псевдо-апионы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из полного удобрения. В </w:t>
      </w:r>
      <w:proofErr w:type="gram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общем</w:t>
      </w:r>
      <w:proofErr w:type="gram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все видно из фото: бумага - калька в три слоя, но думаю, что пергамент для выпечки будет лучше, его можно использовать в полтора-два слоя. После этого надо проколоть шилом (гвоздем) дырку, чтобы влага быстрее проникала к удобрению через пергамент. В качестве оправки использовал ручку граблей (на фото справа). Мерным стаканчиком засыпал 40-50 г удобрений. </w:t>
      </w:r>
      <w:proofErr w:type="gram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Вероятно</w:t>
      </w:r>
      <w:proofErr w:type="gram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допустима доза до 100-150 г удобрений.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229100" cy="3171825"/>
            <wp:effectExtent l="19050" t="0" r="0" b="0"/>
            <wp:docPr id="1" name="Рисунок 1" descr="http://www.sunnygarden.ru/images/data/gallery/120_small_1338907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nnygarden.ru/images/data/gallery/120_small_133890717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Фото 1. Как сделать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псевдо-апионы</w:t>
      </w:r>
      <w:proofErr w:type="spellEnd"/>
      <w:proofErr w:type="gram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br/>
      </w:r>
      <w:r w:rsidRPr="007B22CC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</w:t>
      </w:r>
      <w:proofErr w:type="gramEnd"/>
      <w:r w:rsidRPr="007B22CC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акие удобрения использовать для </w:t>
      </w:r>
      <w:proofErr w:type="spellStart"/>
      <w:r w:rsidRPr="007B22CC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псевдо-апионов</w:t>
      </w:r>
      <w:proofErr w:type="spellEnd"/>
      <w:r w:rsidRPr="007B22CC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?</w:t>
      </w:r>
    </w:p>
    <w:p w:rsidR="007B22CC" w:rsidRPr="007B22CC" w:rsidRDefault="007B22CC" w:rsidP="007B22CC">
      <w:pPr>
        <w:shd w:val="clear" w:color="auto" w:fill="FFFFFF"/>
        <w:spacing w:after="105" w:line="33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Можно использовать любые полные удобрения, лучше, если они содержат микроэлементы, например "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Кемира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весна" или "лето", смесь_2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по-Митлайдеру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но можно использовать просто NPK-удобрения, например азофоску или нитрофоску. Если использовать "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растворины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", то удобрение начнет действовать раньше. При необходимости, можно использовать простые удобрения, если вы уверены в недостатке конкретного элемента питания растений в почве. Более того, если у вас имеются остатки неопределенных или не нужных удобрений, то их можно </w:t>
      </w:r>
      <w:proofErr w:type="gram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использовать</w:t>
      </w:r>
      <w:proofErr w:type="gram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расфасовав по 40-100 г в обертку из кальки-пергамента, (можно добавить в смеси с полными удобрениями) и использовать для подкормки садовых деревьев. Не следует смешивать известь или доломит с минеральными удобрениями - их вносят отдельно под перекопку почвы.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Как установить </w:t>
      </w:r>
      <w:proofErr w:type="spellStart"/>
      <w:r w:rsidRPr="007B22CC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псевдо-апионы</w:t>
      </w:r>
      <w:proofErr w:type="spellEnd"/>
      <w:r w:rsidRPr="007B22CC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?</w:t>
      </w:r>
    </w:p>
    <w:p w:rsidR="007B22CC" w:rsidRPr="007B22CC" w:rsidRDefault="007B22CC" w:rsidP="007B22CC">
      <w:pPr>
        <w:shd w:val="clear" w:color="auto" w:fill="FFFFFF"/>
        <w:spacing w:after="105" w:line="33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Устанавливать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псевдо-апионы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следует в пределах корневой системы, скажем, представьте, что вы пересаживаете данное растение и выбрали размер его корневого кома - вот по границе этого предполагаемого корневого кома или немного дальше установите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псевдо-апионы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лунку на глубину примерно 20-30 см. Засыпьте туда же пару чайных ложек полного удобрения, чтобы скомпенсировать задержку просыпания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псевдо-апиона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Полейте лунку водой и засыпьте почвой.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Для травянистых растений и многолетних цветов достаточно одного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псевдо-апиона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40-50 г на расстоянии около 20 см от центра куста.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Для плодовых кустарников, таких как смородина, крыжовник и т.п. достаточно 1-2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псевдо-апиона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40-50 г на расстоянии 30-40 см от центра куста. Если кусты недалеко друг от друга, то лучше установить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псевдо-апионы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границе двух кустов. Глубина установки около 20 см.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Для крупных плодовых кустарников, достаточно 2-3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псевдо-апиона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40-50 г или один 100 г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расстоянии 50-60 см от центра куста. Если кусты недалеко друг от друга, то лучше установить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псевдо-апионы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границе двух кустов. Глубина установки 20-30 см.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Для взрослых плодовых деревьев, достаточно 2-3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псевдо-апиона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100 г на расстоянии несколько ближе, чем проекция кроны, но не ближе 1 м к штамбу дерева. Глубина установки 30-40-50 см.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Сделайте узким буром отверстие в почве, положите туда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псевдо-апионы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полейте водой для "просыпания" и ускорения действия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псевдо-апионов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засыпьте землей. Я делал ломом проколы на глубину 20-30 см, расширял их черенком от лопаты, опускал туда "конфеты", поливал водой и засыпал землей.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Годится ли как обертка </w:t>
      </w:r>
      <w:proofErr w:type="spellStart"/>
      <w:r w:rsidRPr="007B22CC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ГеоТекстиль</w:t>
      </w:r>
      <w:proofErr w:type="spellEnd"/>
      <w:r w:rsidRPr="007B22CC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?</w:t>
      </w:r>
    </w:p>
    <w:p w:rsidR="007B22CC" w:rsidRPr="007B22CC" w:rsidRDefault="007B22CC" w:rsidP="007B22CC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ГеоТекстиль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он фильтрует воду, хорошо ее пропускает, но не дает проходить частицам глины и песка. Калька или пергамин (вощеная бумага) - наоборот, </w:t>
      </w:r>
      <w:proofErr w:type="spellStart"/>
      <w:proofErr w:type="gram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полу-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проницаемы</w:t>
      </w:r>
      <w:proofErr w:type="spellEnd"/>
      <w:proofErr w:type="gram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для влаги и для раствора удобрений - что нам собственно и надо получить. Со временем они разлагается совсем - т.е. экологически чистый компонент (не пластик). А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ГеоТекстиль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наоборот, очень долго не разлагается в почве. Потому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ГеоТекстиль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подходит для обертки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псевдо-апионов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Напомним, что для ускорения запуска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псевдоапиона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рекомендуется сделать прокол в плотной обертке для облегчения доступа влаги к удобрению и медленного выхода раствора наружу.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Первые результаты</w:t>
      </w:r>
      <w:proofErr w:type="gram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</w:t>
      </w:r>
      <w:proofErr w:type="gram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так, весной я накрутил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псевдо-апионы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из полного удобрения (использовал "летнее" с умеренной дозой азота) по 40-50 г и когда растаяла почва, сделав отверстия в ней, заложил их на расстоянии 30-40 см от центра растений на глубину около 20 см. В основном это были смородина, крыжовник, жимолость съедобная, гортензия, клематис, слива, гибридная алыча, многолетние ромашки (нивяник) и т.п.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096000" cy="4572000"/>
            <wp:effectExtent l="19050" t="0" r="0" b="0"/>
            <wp:docPr id="2" name="Рисунок 2" descr="http://www.sunnygarden.ru/images/data/gallery/121_small_1338975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unnygarden.ru/images/data/gallery/121_small_133897564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Фото 2. клематис, виноград дали сильные приросты</w:t>
      </w:r>
      <w:proofErr w:type="gram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</w:t>
      </w:r>
      <w:proofErr w:type="gram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аиболее зримо прореагировали декоративные многолетники: клематис образовал наверное в пять раз большую массу листьев и цветов. Мощные приросты дал виноград, несмотря на то, что трижды попадал под возвратные заморозки. Вполне наглядно прореагировала цветением гортензия. Очень заметно прибавил куст ромашек: значительно больше цветковых побегов с цветами. Очень хорошие приросты дала черная смородина - до этого очень старые кусты усыхали, усекались и усекались, прироста хорошего не было, т.е. произошло омоложение кустов. Как прореагировала слива и алыча точно сказать не могу - слишком необычные погодные условия в этом 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году, но они вполне радуются жизни. Жимолость (ранняя ягода) зримо не прореагировала (хотя урожай был хороший) - вероятно из-за задержки действия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псевдо-апиона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gram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Правда</w:t>
      </w:r>
      <w:proofErr w:type="gram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тогда я еще не делал отверстие в обертке.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Для себя я сделал такие выводы: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Растениям не хватает удобрений в области корней;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Имеется общая задержка использования растениями локально внесенных (в обертке) удобрений (1-2 месяца). При установке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псевдо-апина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следует засыпать туда же пару чайных ложек полного удобрения, чтобы скомпенсировать задержку просыпания. Вероятно </w:t>
      </w:r>
      <w:proofErr w:type="spell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псевдо-апионы</w:t>
      </w:r>
      <w:proofErr w:type="spell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следует вносить осенью предыдущего года или часть осенью и часть весной;</w:t>
      </w:r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Возможно следует увеличить долю азота в полном удобрении, т</w:t>
      </w:r>
      <w:proofErr w:type="gramStart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.е</w:t>
      </w:r>
      <w:proofErr w:type="gramEnd"/>
      <w:r w:rsidRPr="007B22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использовать "весенний" вариант полного удобрения.</w:t>
      </w:r>
    </w:p>
    <w:p w:rsidR="009D32B4" w:rsidRDefault="009D32B4"/>
    <w:sectPr w:rsidR="009D32B4" w:rsidSect="007B22C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2CC"/>
    <w:rsid w:val="007B22CC"/>
    <w:rsid w:val="009D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B4"/>
  </w:style>
  <w:style w:type="paragraph" w:styleId="1">
    <w:name w:val="heading 1"/>
    <w:basedOn w:val="a"/>
    <w:link w:val="10"/>
    <w:uiPriority w:val="9"/>
    <w:qFormat/>
    <w:rsid w:val="007B2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2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ltxtsm">
    <w:name w:val="gl_txtsm"/>
    <w:basedOn w:val="a0"/>
    <w:rsid w:val="007B22CC"/>
  </w:style>
  <w:style w:type="character" w:customStyle="1" w:styleId="apple-converted-space">
    <w:name w:val="apple-converted-space"/>
    <w:basedOn w:val="a0"/>
    <w:rsid w:val="007B22CC"/>
  </w:style>
  <w:style w:type="character" w:styleId="a3">
    <w:name w:val="Hyperlink"/>
    <w:basedOn w:val="a0"/>
    <w:uiPriority w:val="99"/>
    <w:semiHidden/>
    <w:unhideWhenUsed/>
    <w:rsid w:val="007B22C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4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liveinternet.ru/journal_post.php?fjid=4545158&amp;fpid=257731323&amp;action=q_a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1018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2015-04-10T08:39:00Z</cp:lastPrinted>
  <dcterms:created xsi:type="dcterms:W3CDTF">2015-04-10T08:37:00Z</dcterms:created>
  <dcterms:modified xsi:type="dcterms:W3CDTF">2015-04-10T08:39:00Z</dcterms:modified>
</cp:coreProperties>
</file>