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CE9" w:rsidRPr="00924CE9" w:rsidRDefault="00924CE9" w:rsidP="00924CE9">
      <w:pPr>
        <w:rPr>
          <w:b/>
          <w:bCs/>
          <w:i/>
          <w:iCs/>
        </w:rPr>
      </w:pPr>
      <w:r w:rsidRPr="00924CE9">
        <w:rPr>
          <w:b/>
          <w:bCs/>
          <w:i/>
          <w:iCs/>
        </w:rPr>
        <w:fldChar w:fldCharType="begin"/>
      </w:r>
      <w:r w:rsidRPr="00924CE9">
        <w:rPr>
          <w:b/>
          <w:bCs/>
          <w:i/>
          <w:iCs/>
        </w:rPr>
        <w:instrText xml:space="preserve"> HYPERLINK "http://www.say7.info/cook/recipe/293-Zalivnyie-yayca.html" </w:instrText>
      </w:r>
      <w:r w:rsidRPr="00924CE9">
        <w:rPr>
          <w:b/>
          <w:bCs/>
          <w:i/>
          <w:iCs/>
        </w:rPr>
        <w:fldChar w:fldCharType="separate"/>
      </w:r>
      <w:r w:rsidRPr="00924CE9">
        <w:rPr>
          <w:rStyle w:val="a3"/>
          <w:b/>
          <w:bCs/>
          <w:i/>
          <w:iCs/>
        </w:rPr>
        <w:t>Заливные яйца</w:t>
      </w:r>
      <w:r w:rsidRPr="00924CE9">
        <w:fldChar w:fldCharType="end"/>
      </w:r>
      <w:r>
        <w:rPr>
          <w:noProof/>
          <w:lang w:eastAsia="ru-RU"/>
        </w:rPr>
        <w:drawing>
          <wp:inline distT="0" distB="0" distL="0" distR="0" wp14:anchorId="3F32B9EB" wp14:editId="3E166642">
            <wp:extent cx="5940425" cy="4455319"/>
            <wp:effectExtent l="0" t="0" r="3175" b="2540"/>
            <wp:docPr id="13" name="Рисунок 13" descr="Заливные яй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аливные яйц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4CE9" w:rsidRPr="00924CE9" w:rsidRDefault="00924CE9" w:rsidP="00924CE9">
      <w:pPr>
        <w:rPr>
          <w:i/>
          <w:iCs/>
        </w:rPr>
      </w:pPr>
      <w:r w:rsidRPr="00924CE9">
        <w:rPr>
          <w:i/>
          <w:iCs/>
        </w:rPr>
        <w:t>Такая закуска станет украшением стола.</w:t>
      </w:r>
      <w:r w:rsidRPr="00924CE9">
        <w:rPr>
          <w:i/>
          <w:iCs/>
        </w:rPr>
        <w:br/>
        <w:t>Вовсе не обязательно использовать начинку, указанную в рецепте.</w:t>
      </w:r>
      <w:r w:rsidRPr="00924CE9">
        <w:rPr>
          <w:i/>
          <w:iCs/>
        </w:rPr>
        <w:br/>
        <w:t>Добавляйте, меняйте, совершенствуйте начинку на свой вкус.</w:t>
      </w:r>
      <w:r w:rsidRPr="00924CE9">
        <w:rPr>
          <w:i/>
          <w:iCs/>
        </w:rPr>
        <w:br/>
        <w:t>Можно таким образом приготовить холодец, тоже будет интересно.</w:t>
      </w:r>
      <w:r w:rsidRPr="00924CE9">
        <w:rPr>
          <w:i/>
          <w:iCs/>
        </w:rPr>
        <w:br/>
        <w:t>Особенно актуальны такие яйца на Пасху.</w:t>
      </w:r>
      <w:r w:rsidRPr="00924CE9">
        <w:rPr>
          <w:i/>
          <w:iCs/>
        </w:rPr>
        <w:br/>
        <w:t>Из указанного количества ингредиентов получается 7 штук.</w:t>
      </w:r>
    </w:p>
    <w:p w:rsidR="00924CE9" w:rsidRPr="00924CE9" w:rsidRDefault="00924CE9" w:rsidP="00924CE9">
      <w:pPr>
        <w:rPr>
          <w:b/>
          <w:bCs/>
        </w:rPr>
      </w:pPr>
      <w:r w:rsidRPr="00924CE9">
        <w:rPr>
          <w:b/>
          <w:bCs/>
        </w:rPr>
        <w:t>Ингредиенты</w:t>
      </w:r>
    </w:p>
    <w:p w:rsidR="00924CE9" w:rsidRPr="00924CE9" w:rsidRDefault="00924CE9" w:rsidP="00924CE9">
      <w:r w:rsidRPr="00924CE9">
        <w:drawing>
          <wp:inline distT="0" distB="0" distL="0" distR="0">
            <wp:extent cx="2857500" cy="2143125"/>
            <wp:effectExtent l="0" t="0" r="0" b="9525"/>
            <wp:docPr id="12" name="Рисунок 12" descr="Заливные яйца. Ингреди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rphoto" descr="Заливные яйца. Ингредиент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CE9" w:rsidRPr="00924CE9" w:rsidRDefault="00924CE9" w:rsidP="00924CE9">
      <w:pPr>
        <w:numPr>
          <w:ilvl w:val="0"/>
          <w:numId w:val="1"/>
        </w:numPr>
      </w:pPr>
      <w:r w:rsidRPr="00924CE9">
        <w:t>7 яиц</w:t>
      </w:r>
    </w:p>
    <w:p w:rsidR="00924CE9" w:rsidRPr="00924CE9" w:rsidRDefault="00924CE9" w:rsidP="00924CE9">
      <w:pPr>
        <w:numPr>
          <w:ilvl w:val="0"/>
          <w:numId w:val="1"/>
        </w:numPr>
      </w:pPr>
      <w:r w:rsidRPr="00924CE9">
        <w:t>ветчина (или карбонад, окорок, колбаса и т.д.)</w:t>
      </w:r>
    </w:p>
    <w:p w:rsidR="00924CE9" w:rsidRPr="00924CE9" w:rsidRDefault="00924CE9" w:rsidP="00924CE9">
      <w:pPr>
        <w:numPr>
          <w:ilvl w:val="0"/>
          <w:numId w:val="1"/>
        </w:numPr>
      </w:pPr>
      <w:r w:rsidRPr="00924CE9">
        <w:lastRenderedPageBreak/>
        <w:t>100 г куриного филе</w:t>
      </w:r>
    </w:p>
    <w:p w:rsidR="00924CE9" w:rsidRPr="00924CE9" w:rsidRDefault="00924CE9" w:rsidP="00924CE9">
      <w:pPr>
        <w:numPr>
          <w:ilvl w:val="0"/>
          <w:numId w:val="1"/>
        </w:numPr>
      </w:pPr>
      <w:r w:rsidRPr="00924CE9">
        <w:t>горошек</w:t>
      </w:r>
    </w:p>
    <w:p w:rsidR="00924CE9" w:rsidRPr="00924CE9" w:rsidRDefault="00924CE9" w:rsidP="00924CE9">
      <w:pPr>
        <w:numPr>
          <w:ilvl w:val="0"/>
          <w:numId w:val="1"/>
        </w:numPr>
      </w:pPr>
      <w:r w:rsidRPr="00924CE9">
        <w:t>кукуруза</w:t>
      </w:r>
    </w:p>
    <w:p w:rsidR="00924CE9" w:rsidRPr="00924CE9" w:rsidRDefault="00924CE9" w:rsidP="00924CE9">
      <w:pPr>
        <w:numPr>
          <w:ilvl w:val="0"/>
          <w:numId w:val="1"/>
        </w:numPr>
      </w:pPr>
      <w:r w:rsidRPr="00924CE9">
        <w:t>красный болгарский перец или клюква</w:t>
      </w:r>
    </w:p>
    <w:p w:rsidR="00924CE9" w:rsidRPr="00924CE9" w:rsidRDefault="00924CE9" w:rsidP="00924CE9">
      <w:pPr>
        <w:numPr>
          <w:ilvl w:val="0"/>
          <w:numId w:val="1"/>
        </w:numPr>
      </w:pPr>
      <w:r w:rsidRPr="00924CE9">
        <w:t>2 </w:t>
      </w:r>
      <w:proofErr w:type="spellStart"/>
      <w:r w:rsidRPr="00924CE9">
        <w:t>ст.л</w:t>
      </w:r>
      <w:proofErr w:type="spellEnd"/>
      <w:r w:rsidRPr="00924CE9">
        <w:t>. желатина</w:t>
      </w:r>
    </w:p>
    <w:p w:rsidR="00924CE9" w:rsidRPr="00924CE9" w:rsidRDefault="00924CE9" w:rsidP="00924CE9">
      <w:pPr>
        <w:numPr>
          <w:ilvl w:val="0"/>
          <w:numId w:val="1"/>
        </w:numPr>
      </w:pPr>
      <w:r w:rsidRPr="00924CE9">
        <w:t>зелень</w:t>
      </w:r>
    </w:p>
    <w:p w:rsidR="00924CE9" w:rsidRPr="00924CE9" w:rsidRDefault="00924CE9" w:rsidP="00924CE9">
      <w:pPr>
        <w:rPr>
          <w:b/>
          <w:bCs/>
        </w:rPr>
      </w:pPr>
      <w:r w:rsidRPr="00924CE9">
        <w:rPr>
          <w:b/>
          <w:bCs/>
        </w:rPr>
        <w:t>Приготовление</w:t>
      </w:r>
    </w:p>
    <w:p w:rsidR="00924CE9" w:rsidRPr="00924CE9" w:rsidRDefault="00924CE9" w:rsidP="00924CE9">
      <w:r w:rsidRPr="00924CE9">
        <w:drawing>
          <wp:inline distT="0" distB="0" distL="0" distR="0">
            <wp:extent cx="2857500" cy="2143125"/>
            <wp:effectExtent l="0" t="0" r="0" b="9525"/>
            <wp:docPr id="11" name="Рисунок 11" descr="Ша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а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CE9">
        <w:t>Филе отварить до готовности (варить около 20 минут после закипания) в подсоленной воде. </w:t>
      </w:r>
      <w:r w:rsidRPr="00924CE9">
        <w:br/>
        <w:t>Нам понадобится 1 стакан бульона, в котором варилось филе.</w:t>
      </w:r>
    </w:p>
    <w:p w:rsidR="00924CE9" w:rsidRPr="00924CE9" w:rsidRDefault="00924CE9" w:rsidP="00924CE9">
      <w:r w:rsidRPr="00924CE9">
        <w:drawing>
          <wp:inline distT="0" distB="0" distL="0" distR="0">
            <wp:extent cx="2857500" cy="2143125"/>
            <wp:effectExtent l="0" t="0" r="0" b="9525"/>
            <wp:docPr id="10" name="Рисунок 10" descr="Ша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аг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CE9">
        <w:t>Желатин залить 100 мл холодной кипяченой воды и оставить на то время, которое указано на упаковке.</w:t>
      </w:r>
    </w:p>
    <w:p w:rsidR="00924CE9" w:rsidRPr="00924CE9" w:rsidRDefault="00924CE9" w:rsidP="00924CE9">
      <w:r w:rsidRPr="00924CE9">
        <w:lastRenderedPageBreak/>
        <w:drawing>
          <wp:inline distT="0" distB="0" distL="0" distR="0">
            <wp:extent cx="2857500" cy="2143125"/>
            <wp:effectExtent l="0" t="0" r="0" b="9525"/>
            <wp:docPr id="9" name="Рисунок 9" descr="Ша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Шаг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CE9">
        <w:t>Яйца хорошо вымыть с содой.</w:t>
      </w:r>
      <w:r w:rsidRPr="00924CE9">
        <w:br/>
        <w:t>Затем у яиц с тупого конца сделать отверстие диаметром примерно 2–2.5 см.</w:t>
      </w:r>
      <w:r w:rsidRPr="00924CE9">
        <w:br/>
        <w:t>Вылить белок и желток в тарелочку, они нам не понадобятся, нам нужна только скорлупа.</w:t>
      </w:r>
    </w:p>
    <w:p w:rsidR="00924CE9" w:rsidRPr="00924CE9" w:rsidRDefault="00924CE9" w:rsidP="00924CE9">
      <w:r w:rsidRPr="00924CE9">
        <w:drawing>
          <wp:inline distT="0" distB="0" distL="0" distR="0">
            <wp:extent cx="2857500" cy="2143125"/>
            <wp:effectExtent l="0" t="0" r="0" b="9525"/>
            <wp:docPr id="8" name="Рисунок 8" descr="Ша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аг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CE9">
        <w:t>В теплой воде растворить пищевую соду, замочить скорлупу (это делается для дезинфекции).</w:t>
      </w:r>
      <w:r w:rsidRPr="00924CE9">
        <w:br/>
        <w:t>Затем промыть ее хорошенько под проточной водой.</w:t>
      </w:r>
    </w:p>
    <w:p w:rsidR="00924CE9" w:rsidRPr="00924CE9" w:rsidRDefault="00924CE9" w:rsidP="00924CE9">
      <w:r w:rsidRPr="00924CE9">
        <w:drawing>
          <wp:inline distT="0" distB="0" distL="0" distR="0">
            <wp:extent cx="2857500" cy="2143125"/>
            <wp:effectExtent l="0" t="0" r="0" b="9525"/>
            <wp:docPr id="7" name="Рисунок 7" descr="Ша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Шаг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CE9">
        <w:t>Ветчину (карбонад, окорок, колбасу) нарезать небольшими кубиками.</w:t>
      </w:r>
      <w:r w:rsidRPr="00924CE9">
        <w:br/>
        <w:t>Вместо ветчины можно использовать отварное куриное филе.</w:t>
      </w:r>
    </w:p>
    <w:p w:rsidR="00924CE9" w:rsidRPr="00924CE9" w:rsidRDefault="00924CE9" w:rsidP="00924CE9">
      <w:r w:rsidRPr="00924CE9">
        <w:lastRenderedPageBreak/>
        <w:drawing>
          <wp:inline distT="0" distB="0" distL="0" distR="0">
            <wp:extent cx="2857500" cy="2143125"/>
            <wp:effectExtent l="0" t="0" r="0" b="9525"/>
            <wp:docPr id="6" name="Рисунок 6" descr="Ша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Шаг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CE9">
        <w:t>Перец очистить от семян, нарезать небольшими кубиками.</w:t>
      </w:r>
    </w:p>
    <w:p w:rsidR="00924CE9" w:rsidRPr="00924CE9" w:rsidRDefault="00924CE9" w:rsidP="00924CE9">
      <w:r w:rsidRPr="00924CE9">
        <w:drawing>
          <wp:inline distT="0" distB="0" distL="0" distR="0">
            <wp:extent cx="2857500" cy="2143125"/>
            <wp:effectExtent l="0" t="0" r="0" b="9525"/>
            <wp:docPr id="5" name="Рисунок 5" descr="Ша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Шаг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CE9">
        <w:t>В 1 стакане горячего бульона растворить желатин.</w:t>
      </w:r>
    </w:p>
    <w:p w:rsidR="00924CE9" w:rsidRPr="00924CE9" w:rsidRDefault="00924CE9" w:rsidP="00924CE9">
      <w:r w:rsidRPr="00924CE9">
        <w:drawing>
          <wp:inline distT="0" distB="0" distL="0" distR="0">
            <wp:extent cx="2857500" cy="2143125"/>
            <wp:effectExtent l="0" t="0" r="0" b="9525"/>
            <wp:docPr id="4" name="Рисунок 4" descr="Ша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Шаг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CE9">
        <w:t>Скорлупу поставить в подставку или контейнер из-под яиц, для того, чтобы удобнее было выкладывать начинку.</w:t>
      </w:r>
      <w:r w:rsidRPr="00924CE9">
        <w:br/>
        <w:t>На дно скорлупы выложить зелень, перец.</w:t>
      </w:r>
    </w:p>
    <w:p w:rsidR="00924CE9" w:rsidRPr="00924CE9" w:rsidRDefault="00924CE9" w:rsidP="00924CE9">
      <w:r w:rsidRPr="00924CE9">
        <w:lastRenderedPageBreak/>
        <w:drawing>
          <wp:inline distT="0" distB="0" distL="0" distR="0">
            <wp:extent cx="2857500" cy="2143125"/>
            <wp:effectExtent l="0" t="0" r="0" b="9525"/>
            <wp:docPr id="3" name="Рисунок 3" descr="Ша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Шаг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CE9">
        <w:t>Затем добавить мясо, горошек, кукурузу.</w:t>
      </w:r>
    </w:p>
    <w:p w:rsidR="00924CE9" w:rsidRPr="00924CE9" w:rsidRDefault="00924CE9" w:rsidP="00924CE9">
      <w:r w:rsidRPr="00924CE9">
        <w:drawing>
          <wp:inline distT="0" distB="0" distL="0" distR="0">
            <wp:extent cx="2857500" cy="2143125"/>
            <wp:effectExtent l="0" t="0" r="0" b="9525"/>
            <wp:docPr id="2" name="Рисунок 2" descr="Ша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Шаг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CE9">
        <w:t>Залить бульоном с желатином.</w:t>
      </w:r>
      <w:r w:rsidRPr="00924CE9">
        <w:br/>
        <w:t>Поставить в холодильник на ночь.</w:t>
      </w:r>
    </w:p>
    <w:p w:rsidR="00924CE9" w:rsidRPr="00924CE9" w:rsidRDefault="00924CE9" w:rsidP="00924CE9">
      <w:r w:rsidRPr="00924CE9">
        <w:drawing>
          <wp:inline distT="0" distB="0" distL="0" distR="0">
            <wp:extent cx="2857500" cy="2143125"/>
            <wp:effectExtent l="0" t="0" r="0" b="9525"/>
            <wp:docPr id="1" name="Рисунок 1" descr="Ша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Шаг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CE9">
        <w:t>Затем скорлупу очистить.</w:t>
      </w:r>
    </w:p>
    <w:p w:rsidR="00924CE9" w:rsidRPr="00924CE9" w:rsidRDefault="00924CE9" w:rsidP="00924CE9">
      <w:r w:rsidRPr="00924CE9">
        <w:rPr>
          <w:b/>
          <w:bCs/>
        </w:rPr>
        <w:t>Приятного аппетита!</w:t>
      </w:r>
    </w:p>
    <w:p w:rsidR="00764EC0" w:rsidRDefault="00924CE9"/>
    <w:sectPr w:rsidR="0076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19BA"/>
    <w:multiLevelType w:val="multilevel"/>
    <w:tmpl w:val="5B74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E9"/>
    <w:rsid w:val="00510CA4"/>
    <w:rsid w:val="00924CE9"/>
    <w:rsid w:val="00E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C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4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C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4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2015-03-12T10:56:00Z</dcterms:created>
  <dcterms:modified xsi:type="dcterms:W3CDTF">2015-03-12T11:07:00Z</dcterms:modified>
</cp:coreProperties>
</file>