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13CFF5" w14:textId="5F66C315" w:rsidR="004B7C2E" w:rsidRDefault="004B7C2E" w:rsidP="00D74E1A">
      <w:pPr>
        <w:jc w:val="right"/>
        <w:rPr>
          <w:rFonts w:ascii="Verdana" w:hAnsi="Verdana"/>
          <w:b/>
          <w:bCs/>
          <w:color w:val="00B050"/>
          <w:sz w:val="20"/>
          <w:szCs w:val="20"/>
        </w:rPr>
      </w:pPr>
      <w:r>
        <w:rPr>
          <w:rFonts w:ascii="Verdana" w:hAnsi="Verdana"/>
          <w:b/>
          <w:bCs/>
          <w:noProof/>
          <w:color w:val="00B050"/>
          <w:sz w:val="20"/>
          <w:szCs w:val="20"/>
          <w:lang w:eastAsia="ru-RU"/>
        </w:rPr>
        <w:drawing>
          <wp:inline distT="0" distB="0" distL="0" distR="0" wp14:anchorId="0456EF93" wp14:editId="16317FF2">
            <wp:extent cx="2269471" cy="819029"/>
            <wp:effectExtent l="0" t="0" r="0" b="635"/>
            <wp:docPr id="3" name="Рисунок 3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Изображение выглядит как текст&#10;&#10;Автоматически созданное описание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9978" cy="826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C948BF" w14:textId="0D88A738" w:rsidR="00D74E1A" w:rsidRDefault="00D74E1A" w:rsidP="00D74E1A">
      <w:pPr>
        <w:jc w:val="right"/>
        <w:rPr>
          <w:rFonts w:ascii="Verdana" w:hAnsi="Verdana"/>
          <w:b/>
          <w:bCs/>
          <w:color w:val="00B050"/>
          <w:sz w:val="20"/>
          <w:szCs w:val="20"/>
        </w:rPr>
      </w:pPr>
    </w:p>
    <w:p w14:paraId="2D6EA362" w14:textId="77777777" w:rsidR="00D74E1A" w:rsidRDefault="00D74E1A" w:rsidP="00D74E1A">
      <w:pPr>
        <w:jc w:val="center"/>
        <w:rPr>
          <w:rFonts w:ascii="Verdana" w:hAnsi="Verdana"/>
          <w:b/>
          <w:bCs/>
          <w:color w:val="00B050"/>
          <w:sz w:val="20"/>
          <w:szCs w:val="20"/>
        </w:rPr>
      </w:pPr>
    </w:p>
    <w:p w14:paraId="77B5102F" w14:textId="49C135D4" w:rsidR="00F637D2" w:rsidRPr="00D74E1A" w:rsidRDefault="00F637D2" w:rsidP="005437FA">
      <w:pPr>
        <w:spacing w:after="0"/>
        <w:jc w:val="center"/>
        <w:rPr>
          <w:rFonts w:ascii="Verdana" w:hAnsi="Verdana"/>
          <w:b/>
          <w:bCs/>
          <w:color w:val="00B050"/>
          <w:sz w:val="20"/>
          <w:szCs w:val="20"/>
        </w:rPr>
      </w:pPr>
      <w:r w:rsidRPr="00D74E1A">
        <w:rPr>
          <w:rFonts w:ascii="Verdana" w:hAnsi="Verdana"/>
          <w:b/>
          <w:bCs/>
          <w:color w:val="00B050"/>
          <w:sz w:val="20"/>
          <w:szCs w:val="20"/>
        </w:rPr>
        <w:t xml:space="preserve">Список потребителей </w:t>
      </w:r>
      <w:r w:rsidR="00FC62E5">
        <w:rPr>
          <w:rFonts w:ascii="Verdana" w:hAnsi="Verdana"/>
          <w:b/>
          <w:bCs/>
          <w:color w:val="00B050"/>
          <w:sz w:val="20"/>
          <w:szCs w:val="20"/>
        </w:rPr>
        <w:t>Тракторозаводского</w:t>
      </w:r>
      <w:r w:rsidRPr="00D74E1A">
        <w:rPr>
          <w:rFonts w:ascii="Verdana" w:hAnsi="Verdana"/>
          <w:b/>
          <w:bCs/>
          <w:color w:val="00B050"/>
          <w:sz w:val="20"/>
          <w:szCs w:val="20"/>
        </w:rPr>
        <w:t xml:space="preserve"> района, отключаемых с 2</w:t>
      </w:r>
      <w:r w:rsidR="00061691">
        <w:rPr>
          <w:rFonts w:ascii="Verdana" w:hAnsi="Verdana"/>
          <w:b/>
          <w:bCs/>
          <w:color w:val="00B050"/>
          <w:sz w:val="20"/>
          <w:szCs w:val="20"/>
        </w:rPr>
        <w:t>0</w:t>
      </w:r>
      <w:r w:rsidRPr="00D74E1A">
        <w:rPr>
          <w:rFonts w:ascii="Verdana" w:hAnsi="Verdana"/>
          <w:b/>
          <w:bCs/>
          <w:color w:val="00B050"/>
          <w:sz w:val="20"/>
          <w:szCs w:val="20"/>
        </w:rPr>
        <w:t>.05.202</w:t>
      </w:r>
      <w:r w:rsidR="00061691">
        <w:rPr>
          <w:rFonts w:ascii="Verdana" w:hAnsi="Verdana"/>
          <w:b/>
          <w:bCs/>
          <w:color w:val="00B050"/>
          <w:sz w:val="20"/>
          <w:szCs w:val="20"/>
        </w:rPr>
        <w:t>5</w:t>
      </w:r>
      <w:r w:rsidRPr="00D74E1A">
        <w:rPr>
          <w:rFonts w:ascii="Verdana" w:hAnsi="Verdana"/>
          <w:b/>
          <w:bCs/>
          <w:color w:val="00B050"/>
          <w:sz w:val="20"/>
          <w:szCs w:val="20"/>
        </w:rPr>
        <w:t xml:space="preserve"> по 0</w:t>
      </w:r>
      <w:r w:rsidR="00061691">
        <w:rPr>
          <w:rFonts w:ascii="Verdana" w:hAnsi="Verdana"/>
          <w:b/>
          <w:bCs/>
          <w:color w:val="00B050"/>
          <w:sz w:val="20"/>
          <w:szCs w:val="20"/>
        </w:rPr>
        <w:t>3</w:t>
      </w:r>
      <w:r w:rsidRPr="00D74E1A">
        <w:rPr>
          <w:rFonts w:ascii="Verdana" w:hAnsi="Verdana"/>
          <w:b/>
          <w:bCs/>
          <w:color w:val="00B050"/>
          <w:sz w:val="20"/>
          <w:szCs w:val="20"/>
        </w:rPr>
        <w:t>.06.202</w:t>
      </w:r>
      <w:r w:rsidR="00061691">
        <w:rPr>
          <w:rFonts w:ascii="Verdana" w:hAnsi="Verdana"/>
          <w:b/>
          <w:bCs/>
          <w:color w:val="00B050"/>
          <w:sz w:val="20"/>
          <w:szCs w:val="20"/>
        </w:rPr>
        <w:t>5</w:t>
      </w:r>
      <w:r w:rsidR="00D74E1A">
        <w:rPr>
          <w:rFonts w:ascii="Verdana" w:hAnsi="Verdana"/>
          <w:b/>
          <w:bCs/>
          <w:color w:val="00B050"/>
          <w:sz w:val="20"/>
          <w:szCs w:val="20"/>
        </w:rPr>
        <w:t>,</w:t>
      </w:r>
    </w:p>
    <w:p w14:paraId="0E740849" w14:textId="04061A78" w:rsidR="00F637D2" w:rsidRDefault="00F637D2" w:rsidP="005437FA">
      <w:pPr>
        <w:spacing w:after="0"/>
        <w:jc w:val="center"/>
        <w:rPr>
          <w:rFonts w:ascii="Verdana" w:hAnsi="Verdana"/>
          <w:b/>
          <w:bCs/>
          <w:color w:val="00B050"/>
          <w:sz w:val="20"/>
          <w:szCs w:val="20"/>
        </w:rPr>
      </w:pPr>
      <w:r w:rsidRPr="00D74E1A">
        <w:rPr>
          <w:rFonts w:ascii="Verdana" w:hAnsi="Verdana"/>
          <w:b/>
          <w:bCs/>
          <w:color w:val="00B050"/>
          <w:sz w:val="20"/>
          <w:szCs w:val="20"/>
        </w:rPr>
        <w:t>в связи с проведением гидравлических испытаний по 1 этапу</w:t>
      </w:r>
    </w:p>
    <w:p w14:paraId="79321FDE" w14:textId="77777777" w:rsidR="004B7C2E" w:rsidRPr="00D74E1A" w:rsidRDefault="004B7C2E" w:rsidP="00D74E1A">
      <w:pPr>
        <w:jc w:val="center"/>
        <w:rPr>
          <w:rFonts w:ascii="Verdana" w:hAnsi="Verdana"/>
          <w:b/>
          <w:bCs/>
          <w:color w:val="00B050"/>
          <w:sz w:val="20"/>
          <w:szCs w:val="20"/>
        </w:rPr>
      </w:pPr>
    </w:p>
    <w:tbl>
      <w:tblPr>
        <w:tblW w:w="1464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644"/>
      </w:tblGrid>
      <w:tr w:rsidR="00FC62E5" w:rsidRPr="00373759" w14:paraId="760C332C" w14:textId="77777777" w:rsidTr="00AB0BA2">
        <w:trPr>
          <w:trHeight w:val="275"/>
        </w:trPr>
        <w:tc>
          <w:tcPr>
            <w:tcW w:w="14644" w:type="dxa"/>
            <w:tcBorders>
              <w:left w:val="single" w:sz="4" w:space="0" w:color="auto"/>
              <w:right w:val="single" w:sz="4" w:space="0" w:color="auto"/>
            </w:tcBorders>
          </w:tcPr>
          <w:p w14:paraId="64679D58" w14:textId="77777777" w:rsidR="00FC62E5" w:rsidRPr="00373759" w:rsidRDefault="00FC62E5" w:rsidP="00AB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759">
              <w:rPr>
                <w:rFonts w:ascii="Times New Roman" w:hAnsi="Times New Roman" w:cs="Times New Roman"/>
                <w:sz w:val="24"/>
                <w:szCs w:val="24"/>
              </w:rPr>
              <w:t>Адрес отключения</w:t>
            </w:r>
            <w:bookmarkStart w:id="0" w:name="_GoBack"/>
            <w:bookmarkEnd w:id="0"/>
          </w:p>
        </w:tc>
      </w:tr>
      <w:tr w:rsidR="00FC62E5" w:rsidRPr="00946E67" w14:paraId="1975D552" w14:textId="77777777" w:rsidTr="00AB0BA2">
        <w:trPr>
          <w:trHeight w:val="275"/>
        </w:trPr>
        <w:tc>
          <w:tcPr>
            <w:tcW w:w="14644" w:type="dxa"/>
            <w:tcBorders>
              <w:left w:val="single" w:sz="4" w:space="0" w:color="auto"/>
              <w:right w:val="single" w:sz="4" w:space="0" w:color="auto"/>
            </w:tcBorders>
          </w:tcPr>
          <w:p w14:paraId="4D142900" w14:textId="77777777" w:rsidR="00FC62E5" w:rsidRPr="00946E67" w:rsidRDefault="00FC62E5" w:rsidP="00AB0B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6E67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Жилых домов - 14:</w:t>
            </w:r>
          </w:p>
        </w:tc>
      </w:tr>
      <w:tr w:rsidR="00FA372C" w:rsidRPr="00373759" w14:paraId="111935E2" w14:textId="77777777" w:rsidTr="00AB0BA2">
        <w:tc>
          <w:tcPr>
            <w:tcW w:w="14644" w:type="dxa"/>
            <w:tcBorders>
              <w:left w:val="single" w:sz="4" w:space="0" w:color="auto"/>
              <w:right w:val="single" w:sz="4" w:space="0" w:color="auto"/>
            </w:tcBorders>
          </w:tcPr>
          <w:p w14:paraId="588568FA" w14:textId="21AFF0C6" w:rsidR="00FA372C" w:rsidRPr="00FA372C" w:rsidRDefault="00FA372C" w:rsidP="00FA372C">
            <w:pPr>
              <w:spacing w:after="0" w:line="240" w:lineRule="auto"/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FA372C">
              <w:rPr>
                <w:rFonts w:ascii="Times New Roman" w:hAnsi="Times New Roman" w:cs="Times New Roman"/>
                <w:sz w:val="24"/>
                <w:szCs w:val="24"/>
              </w:rPr>
              <w:t>пр. Ленина, 11, 13а, 15, 17, 19;</w:t>
            </w:r>
          </w:p>
        </w:tc>
      </w:tr>
      <w:tr w:rsidR="00FA372C" w:rsidRPr="00373759" w14:paraId="7C19FFEC" w14:textId="77777777" w:rsidTr="00AB0BA2">
        <w:tc>
          <w:tcPr>
            <w:tcW w:w="14644" w:type="dxa"/>
            <w:tcBorders>
              <w:left w:val="single" w:sz="4" w:space="0" w:color="auto"/>
              <w:right w:val="single" w:sz="4" w:space="0" w:color="auto"/>
            </w:tcBorders>
          </w:tcPr>
          <w:p w14:paraId="0F34EAA2" w14:textId="2EC56E3A" w:rsidR="00FA372C" w:rsidRPr="00FA372C" w:rsidRDefault="00FA372C" w:rsidP="00FA372C">
            <w:pPr>
              <w:spacing w:after="0" w:line="240" w:lineRule="auto"/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FA372C">
              <w:rPr>
                <w:rFonts w:ascii="Times New Roman" w:hAnsi="Times New Roman" w:cs="Times New Roman"/>
                <w:sz w:val="24"/>
                <w:szCs w:val="24"/>
              </w:rPr>
              <w:t>ул. Рождественского, 7, 7б, 9;</w:t>
            </w:r>
          </w:p>
        </w:tc>
      </w:tr>
      <w:tr w:rsidR="00FA372C" w:rsidRPr="00373759" w14:paraId="096589BB" w14:textId="77777777" w:rsidTr="00AB0BA2">
        <w:tc>
          <w:tcPr>
            <w:tcW w:w="14644" w:type="dxa"/>
            <w:tcBorders>
              <w:left w:val="single" w:sz="4" w:space="0" w:color="auto"/>
              <w:right w:val="single" w:sz="4" w:space="0" w:color="auto"/>
            </w:tcBorders>
          </w:tcPr>
          <w:p w14:paraId="0C7BEDFC" w14:textId="2D686DFB" w:rsidR="00FA372C" w:rsidRPr="00FA372C" w:rsidRDefault="00FA372C" w:rsidP="00FA372C">
            <w:pPr>
              <w:spacing w:after="0" w:line="240" w:lineRule="auto"/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FA372C">
              <w:rPr>
                <w:rFonts w:ascii="Times New Roman" w:hAnsi="Times New Roman" w:cs="Times New Roman"/>
                <w:sz w:val="24"/>
                <w:szCs w:val="24"/>
              </w:rPr>
              <w:t>пер. Артиллерийский, 2, 2а, 4, 4а, 6, 6а;</w:t>
            </w:r>
          </w:p>
        </w:tc>
      </w:tr>
      <w:tr w:rsidR="00FC62E5" w:rsidRPr="00946E67" w14:paraId="154650C6" w14:textId="77777777" w:rsidTr="00AB0BA2">
        <w:tc>
          <w:tcPr>
            <w:tcW w:w="14644" w:type="dxa"/>
            <w:tcBorders>
              <w:left w:val="single" w:sz="4" w:space="0" w:color="auto"/>
              <w:right w:val="single" w:sz="4" w:space="0" w:color="auto"/>
            </w:tcBorders>
          </w:tcPr>
          <w:p w14:paraId="176192B8" w14:textId="77777777" w:rsidR="00FC62E5" w:rsidRPr="00946E67" w:rsidRDefault="00FC62E5" w:rsidP="00AB0BA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6E67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Учебные заведения</w:t>
            </w:r>
            <w:r w:rsidRPr="00946E67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ab/>
              <w:t>- 5:</w:t>
            </w:r>
          </w:p>
        </w:tc>
      </w:tr>
      <w:tr w:rsidR="00FA372C" w:rsidRPr="00946E67" w14:paraId="102AA29B" w14:textId="77777777" w:rsidTr="00AB0BA2">
        <w:tc>
          <w:tcPr>
            <w:tcW w:w="14644" w:type="dxa"/>
            <w:tcBorders>
              <w:left w:val="single" w:sz="4" w:space="0" w:color="auto"/>
              <w:right w:val="single" w:sz="4" w:space="0" w:color="auto"/>
            </w:tcBorders>
          </w:tcPr>
          <w:p w14:paraId="45956AAF" w14:textId="7AAFEE3A" w:rsidR="00FA372C" w:rsidRPr="00FA372C" w:rsidRDefault="00FA372C" w:rsidP="00FA372C">
            <w:pPr>
              <w:spacing w:after="0" w:line="240" w:lineRule="auto"/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FA372C">
              <w:rPr>
                <w:rFonts w:ascii="Times New Roman" w:hAnsi="Times New Roman" w:cs="Times New Roman"/>
                <w:sz w:val="24"/>
                <w:szCs w:val="24"/>
              </w:rPr>
              <w:t>колледж «Комитент», пр. Ленина, 11а;</w:t>
            </w:r>
          </w:p>
        </w:tc>
      </w:tr>
      <w:tr w:rsidR="00FA372C" w:rsidRPr="00946E67" w14:paraId="5411EBDB" w14:textId="77777777" w:rsidTr="00AB0BA2">
        <w:tc>
          <w:tcPr>
            <w:tcW w:w="14644" w:type="dxa"/>
            <w:tcBorders>
              <w:left w:val="single" w:sz="4" w:space="0" w:color="auto"/>
              <w:right w:val="single" w:sz="4" w:space="0" w:color="auto"/>
            </w:tcBorders>
          </w:tcPr>
          <w:p w14:paraId="4EACBE6B" w14:textId="74B4678D" w:rsidR="00FA372C" w:rsidRPr="00FA372C" w:rsidRDefault="00FA372C" w:rsidP="00FA372C">
            <w:pPr>
              <w:spacing w:after="0" w:line="240" w:lineRule="auto"/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FA372C">
              <w:rPr>
                <w:rFonts w:ascii="Times New Roman" w:hAnsi="Times New Roman" w:cs="Times New Roman"/>
                <w:sz w:val="24"/>
                <w:szCs w:val="24"/>
              </w:rPr>
              <w:t>школа № 107, пр. Ленина, 7;</w:t>
            </w:r>
          </w:p>
        </w:tc>
      </w:tr>
      <w:tr w:rsidR="00FA372C" w:rsidRPr="00946E67" w14:paraId="560A012E" w14:textId="77777777" w:rsidTr="00AB0BA2">
        <w:tc>
          <w:tcPr>
            <w:tcW w:w="14644" w:type="dxa"/>
            <w:tcBorders>
              <w:left w:val="single" w:sz="4" w:space="0" w:color="auto"/>
              <w:right w:val="single" w:sz="4" w:space="0" w:color="auto"/>
            </w:tcBorders>
          </w:tcPr>
          <w:p w14:paraId="4E921A5B" w14:textId="30613735" w:rsidR="00FA372C" w:rsidRPr="00FA372C" w:rsidRDefault="00FA372C" w:rsidP="00FA372C">
            <w:pPr>
              <w:spacing w:after="0" w:line="240" w:lineRule="auto"/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FA372C">
              <w:rPr>
                <w:rFonts w:ascii="Times New Roman" w:hAnsi="Times New Roman" w:cs="Times New Roman"/>
                <w:sz w:val="24"/>
                <w:szCs w:val="24"/>
              </w:rPr>
              <w:t>школа № 48, пр. Ленина, 13;</w:t>
            </w:r>
          </w:p>
        </w:tc>
      </w:tr>
      <w:tr w:rsidR="00FA372C" w:rsidRPr="00946E67" w14:paraId="0FB7DAC9" w14:textId="77777777" w:rsidTr="00AB0BA2">
        <w:tc>
          <w:tcPr>
            <w:tcW w:w="14644" w:type="dxa"/>
            <w:tcBorders>
              <w:left w:val="single" w:sz="4" w:space="0" w:color="auto"/>
              <w:right w:val="single" w:sz="4" w:space="0" w:color="auto"/>
            </w:tcBorders>
          </w:tcPr>
          <w:p w14:paraId="58DC1FAB" w14:textId="5176067D" w:rsidR="00FA372C" w:rsidRPr="00FA372C" w:rsidRDefault="00FA372C" w:rsidP="00FA372C">
            <w:pPr>
              <w:spacing w:after="0" w:line="240" w:lineRule="auto"/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FA372C">
              <w:rPr>
                <w:rFonts w:ascii="Times New Roman" w:hAnsi="Times New Roman" w:cs="Times New Roman"/>
                <w:sz w:val="24"/>
                <w:szCs w:val="24"/>
              </w:rPr>
              <w:t>МБУДО «ДЮСШ г. Челябинска», ул. Рождественского, 6;</w:t>
            </w:r>
          </w:p>
        </w:tc>
      </w:tr>
      <w:tr w:rsidR="00FA372C" w:rsidRPr="00946E67" w14:paraId="0E9C2882" w14:textId="77777777" w:rsidTr="00AB0BA2">
        <w:tc>
          <w:tcPr>
            <w:tcW w:w="14644" w:type="dxa"/>
            <w:tcBorders>
              <w:left w:val="single" w:sz="4" w:space="0" w:color="auto"/>
              <w:right w:val="single" w:sz="4" w:space="0" w:color="auto"/>
            </w:tcBorders>
          </w:tcPr>
          <w:p w14:paraId="1B510792" w14:textId="3608B3F8" w:rsidR="00FA372C" w:rsidRPr="00FA372C" w:rsidRDefault="00FA372C" w:rsidP="00FA372C">
            <w:pPr>
              <w:spacing w:after="0" w:line="240" w:lineRule="auto"/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72C">
              <w:rPr>
                <w:rFonts w:ascii="Times New Roman" w:hAnsi="Times New Roman" w:cs="Times New Roman"/>
                <w:sz w:val="24"/>
                <w:szCs w:val="24"/>
              </w:rPr>
              <w:t>ЮУрГУ</w:t>
            </w:r>
            <w:proofErr w:type="spellEnd"/>
            <w:r w:rsidRPr="00FA372C">
              <w:rPr>
                <w:rFonts w:ascii="Times New Roman" w:hAnsi="Times New Roman" w:cs="Times New Roman"/>
                <w:sz w:val="24"/>
                <w:szCs w:val="24"/>
              </w:rPr>
              <w:t xml:space="preserve"> ул. Рождественского, 5;</w:t>
            </w:r>
          </w:p>
        </w:tc>
      </w:tr>
      <w:tr w:rsidR="00FC62E5" w:rsidRPr="00946E67" w14:paraId="5A2B6265" w14:textId="77777777" w:rsidTr="00AB0BA2">
        <w:tc>
          <w:tcPr>
            <w:tcW w:w="14644" w:type="dxa"/>
            <w:tcBorders>
              <w:left w:val="single" w:sz="4" w:space="0" w:color="auto"/>
              <w:right w:val="single" w:sz="4" w:space="0" w:color="auto"/>
            </w:tcBorders>
          </w:tcPr>
          <w:p w14:paraId="17CACD1C" w14:textId="77777777" w:rsidR="00FC62E5" w:rsidRPr="00FC62E5" w:rsidRDefault="00FC62E5" w:rsidP="00AB0BA2">
            <w:pPr>
              <w:spacing w:after="0" w:line="240" w:lineRule="auto"/>
              <w:ind w:left="4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62E5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Лечебные учреждения - 1:</w:t>
            </w:r>
          </w:p>
        </w:tc>
      </w:tr>
      <w:tr w:rsidR="00FC62E5" w:rsidRPr="00946E67" w14:paraId="0C5D19BF" w14:textId="77777777" w:rsidTr="00AB0BA2">
        <w:tc>
          <w:tcPr>
            <w:tcW w:w="14644" w:type="dxa"/>
            <w:tcBorders>
              <w:left w:val="single" w:sz="4" w:space="0" w:color="auto"/>
              <w:right w:val="single" w:sz="4" w:space="0" w:color="auto"/>
            </w:tcBorders>
          </w:tcPr>
          <w:p w14:paraId="4D6A9182" w14:textId="77777777" w:rsidR="00FC62E5" w:rsidRPr="00946E67" w:rsidRDefault="00FC62E5" w:rsidP="00AB0BA2">
            <w:pPr>
              <w:spacing w:after="0" w:line="240" w:lineRule="auto"/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946E67">
              <w:rPr>
                <w:rFonts w:ascii="Times New Roman" w:hAnsi="Times New Roman" w:cs="Times New Roman"/>
                <w:sz w:val="24"/>
                <w:szCs w:val="24"/>
              </w:rPr>
              <w:t>ОНБ (областная клиническая больница), ул. 40 лет Октября, 36 (6 зданий)</w:t>
            </w:r>
          </w:p>
        </w:tc>
      </w:tr>
    </w:tbl>
    <w:p w14:paraId="70DADD59" w14:textId="6A52A74A" w:rsidR="00F637D2" w:rsidRPr="00DF53D6" w:rsidRDefault="00F637D2">
      <w:pPr>
        <w:rPr>
          <w:rFonts w:ascii="Verdana" w:hAnsi="Verdana"/>
          <w:sz w:val="20"/>
          <w:szCs w:val="20"/>
        </w:rPr>
      </w:pPr>
    </w:p>
    <w:sectPr w:rsidR="00F637D2" w:rsidRPr="00DF53D6" w:rsidSect="004B7C2E">
      <w:headerReference w:type="default" r:id="rId7"/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C62ECE" w14:textId="77777777" w:rsidR="00ED44A9" w:rsidRDefault="00ED44A9" w:rsidP="00D74E1A">
      <w:pPr>
        <w:spacing w:after="0" w:line="240" w:lineRule="auto"/>
      </w:pPr>
      <w:r>
        <w:separator/>
      </w:r>
    </w:p>
  </w:endnote>
  <w:endnote w:type="continuationSeparator" w:id="0">
    <w:p w14:paraId="3CC1245F" w14:textId="77777777" w:rsidR="00ED44A9" w:rsidRDefault="00ED44A9" w:rsidP="00D74E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27BD55" w14:textId="77777777" w:rsidR="00ED44A9" w:rsidRDefault="00ED44A9" w:rsidP="00D74E1A">
      <w:pPr>
        <w:spacing w:after="0" w:line="240" w:lineRule="auto"/>
      </w:pPr>
      <w:r>
        <w:separator/>
      </w:r>
    </w:p>
  </w:footnote>
  <w:footnote w:type="continuationSeparator" w:id="0">
    <w:p w14:paraId="520D2331" w14:textId="77777777" w:rsidR="00ED44A9" w:rsidRDefault="00ED44A9" w:rsidP="00D74E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18559B" w14:textId="77777777" w:rsidR="00D74E1A" w:rsidRDefault="00D74E1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563"/>
    <w:rsid w:val="00061691"/>
    <w:rsid w:val="00131018"/>
    <w:rsid w:val="001B4AEF"/>
    <w:rsid w:val="0020718A"/>
    <w:rsid w:val="002864A8"/>
    <w:rsid w:val="003B0616"/>
    <w:rsid w:val="004B7C2E"/>
    <w:rsid w:val="004D2229"/>
    <w:rsid w:val="005437FA"/>
    <w:rsid w:val="005D4DD7"/>
    <w:rsid w:val="00616325"/>
    <w:rsid w:val="00930E45"/>
    <w:rsid w:val="00C02426"/>
    <w:rsid w:val="00C61563"/>
    <w:rsid w:val="00D67519"/>
    <w:rsid w:val="00D74E1A"/>
    <w:rsid w:val="00DF53D6"/>
    <w:rsid w:val="00ED44A9"/>
    <w:rsid w:val="00F637D2"/>
    <w:rsid w:val="00FA372C"/>
    <w:rsid w:val="00FC6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D674F"/>
  <w15:chartTrackingRefBased/>
  <w15:docId w15:val="{A7E106FD-4984-4C43-90DD-C80FBA2A9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37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74E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74E1A"/>
  </w:style>
  <w:style w:type="paragraph" w:styleId="a6">
    <w:name w:val="footer"/>
    <w:basedOn w:val="a"/>
    <w:link w:val="a7"/>
    <w:uiPriority w:val="99"/>
    <w:unhideWhenUsed/>
    <w:rsid w:val="00D74E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74E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Ляхова Елена Вадимовна</dc:creator>
  <cp:keywords/>
  <dc:description/>
  <cp:lastModifiedBy>Пономарёв Сергей Николаевич</cp:lastModifiedBy>
  <cp:revision>7</cp:revision>
  <cp:lastPrinted>2022-03-30T06:12:00Z</cp:lastPrinted>
  <dcterms:created xsi:type="dcterms:W3CDTF">2022-04-18T03:35:00Z</dcterms:created>
  <dcterms:modified xsi:type="dcterms:W3CDTF">2025-04-04T05:51:00Z</dcterms:modified>
</cp:coreProperties>
</file>