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8"/>
        <w:tblW w:w="9854" w:type="dxa"/>
        <w:tblLook w:val="04A0" w:firstRow="1" w:lastRow="0" w:firstColumn="1" w:lastColumn="0" w:noHBand="0" w:noVBand="1"/>
      </w:tblPr>
      <w:tblGrid>
        <w:gridCol w:w="5752"/>
        <w:gridCol w:w="4102"/>
      </w:tblGrid>
      <w:tr w:rsidR="003B128A" w:rsidRPr="00910371" w14:paraId="66FBD2E5" w14:textId="77777777" w:rsidTr="003B128A">
        <w:trPr>
          <w:trHeight w:val="284"/>
        </w:trPr>
        <w:tc>
          <w:tcPr>
            <w:tcW w:w="5752" w:type="dxa"/>
            <w:vAlign w:val="center"/>
          </w:tcPr>
          <w:p w14:paraId="6572B5D0" w14:textId="77777777" w:rsidR="003B128A" w:rsidRPr="00913A7A" w:rsidRDefault="003B128A" w:rsidP="003B128A">
            <w:pPr>
              <w:keepNext/>
              <w:keepLines/>
              <w:widowControl w:val="0"/>
              <w:shd w:val="clear" w:color="auto" w:fill="FFFFFF"/>
              <w:rPr>
                <w:b/>
              </w:rPr>
            </w:pPr>
          </w:p>
        </w:tc>
        <w:tc>
          <w:tcPr>
            <w:tcW w:w="4102" w:type="dxa"/>
            <w:vMerge w:val="restart"/>
            <w:vAlign w:val="center"/>
          </w:tcPr>
          <w:p w14:paraId="6A0CE187" w14:textId="77777777" w:rsidR="003B128A" w:rsidRPr="003B128A" w:rsidRDefault="003B128A" w:rsidP="003B128A">
            <w:pPr>
              <w:keepNext/>
              <w:keepLines/>
              <w:widowControl w:val="0"/>
              <w:shd w:val="clear" w:color="auto" w:fill="FFFFFF"/>
              <w:jc w:val="right"/>
              <w:rPr>
                <w:b/>
              </w:rPr>
            </w:pPr>
            <w:r w:rsidRPr="003B128A">
              <w:rPr>
                <w:b/>
              </w:rPr>
              <w:t>Приложение № 3</w:t>
            </w:r>
          </w:p>
          <w:p w14:paraId="0B34D7F4" w14:textId="77777777" w:rsidR="003B128A" w:rsidRPr="003B128A" w:rsidRDefault="003B128A" w:rsidP="003B128A">
            <w:pPr>
              <w:keepNext/>
              <w:keepLines/>
              <w:widowControl w:val="0"/>
              <w:shd w:val="clear" w:color="auto" w:fill="FFFFFF"/>
              <w:jc w:val="right"/>
              <w:rPr>
                <w:b/>
              </w:rPr>
            </w:pPr>
            <w:r w:rsidRPr="003B128A">
              <w:rPr>
                <w:b/>
              </w:rPr>
              <w:t>к государственному контракту</w:t>
            </w:r>
          </w:p>
          <w:p w14:paraId="7CB5D6BC" w14:textId="054D724D" w:rsidR="003B128A" w:rsidRPr="00913A7A" w:rsidRDefault="003B128A" w:rsidP="003B128A">
            <w:pPr>
              <w:keepNext/>
              <w:keepLines/>
              <w:widowControl w:val="0"/>
              <w:shd w:val="clear" w:color="auto" w:fill="FFFFFF"/>
              <w:jc w:val="right"/>
              <w:rPr>
                <w:b/>
              </w:rPr>
            </w:pPr>
            <w:r w:rsidRPr="003B128A">
              <w:rPr>
                <w:b/>
              </w:rPr>
              <w:t>от________202__г. №_________________</w:t>
            </w:r>
          </w:p>
        </w:tc>
      </w:tr>
      <w:tr w:rsidR="003B128A" w:rsidRPr="00910371" w14:paraId="60E6203A" w14:textId="77777777" w:rsidTr="003B128A">
        <w:trPr>
          <w:trHeight w:val="284"/>
        </w:trPr>
        <w:tc>
          <w:tcPr>
            <w:tcW w:w="5752" w:type="dxa"/>
            <w:vAlign w:val="center"/>
          </w:tcPr>
          <w:p w14:paraId="65D68AE8" w14:textId="77777777" w:rsidR="003B128A" w:rsidRPr="00913A7A" w:rsidRDefault="003B128A" w:rsidP="003B128A">
            <w:pPr>
              <w:keepNext/>
              <w:keepLines/>
              <w:widowControl w:val="0"/>
              <w:shd w:val="clear" w:color="auto" w:fill="FFFFFF"/>
              <w:rPr>
                <w:b/>
                <w:sz w:val="24"/>
              </w:rPr>
            </w:pPr>
          </w:p>
        </w:tc>
        <w:tc>
          <w:tcPr>
            <w:tcW w:w="4102" w:type="dxa"/>
            <w:vMerge/>
            <w:vAlign w:val="center"/>
          </w:tcPr>
          <w:p w14:paraId="729BDFD0" w14:textId="77777777" w:rsidR="003B128A" w:rsidRPr="00913A7A" w:rsidRDefault="003B128A" w:rsidP="003B128A">
            <w:pPr>
              <w:keepNext/>
              <w:keepLines/>
              <w:widowControl w:val="0"/>
              <w:shd w:val="clear" w:color="auto" w:fill="FFFFFF"/>
              <w:rPr>
                <w:b/>
                <w:sz w:val="24"/>
              </w:rPr>
            </w:pPr>
          </w:p>
        </w:tc>
      </w:tr>
      <w:tr w:rsidR="003B128A" w:rsidRPr="00910371" w14:paraId="3932E7FC" w14:textId="77777777" w:rsidTr="003B128A">
        <w:trPr>
          <w:trHeight w:val="284"/>
        </w:trPr>
        <w:tc>
          <w:tcPr>
            <w:tcW w:w="5752" w:type="dxa"/>
          </w:tcPr>
          <w:p w14:paraId="776F4009" w14:textId="77777777" w:rsidR="003B128A" w:rsidRPr="002A14F3" w:rsidRDefault="003B128A" w:rsidP="003B128A">
            <w:pPr>
              <w:keepNext/>
              <w:keepLines/>
              <w:widowControl w:val="0"/>
              <w:shd w:val="clear" w:color="auto" w:fill="FFFFFF"/>
              <w:rPr>
                <w:sz w:val="24"/>
              </w:rPr>
            </w:pPr>
          </w:p>
        </w:tc>
        <w:tc>
          <w:tcPr>
            <w:tcW w:w="4102" w:type="dxa"/>
            <w:vMerge/>
            <w:vAlign w:val="center"/>
          </w:tcPr>
          <w:p w14:paraId="01F899DA" w14:textId="77777777" w:rsidR="003B128A" w:rsidRPr="002A14F3" w:rsidRDefault="003B128A" w:rsidP="003B128A">
            <w:pPr>
              <w:keepNext/>
              <w:keepLines/>
              <w:widowControl w:val="0"/>
              <w:shd w:val="clear" w:color="auto" w:fill="FFFFFF"/>
              <w:rPr>
                <w:sz w:val="24"/>
              </w:rPr>
            </w:pPr>
          </w:p>
        </w:tc>
      </w:tr>
      <w:tr w:rsidR="003B128A" w:rsidRPr="00910371" w14:paraId="2A3FF6A0" w14:textId="77777777" w:rsidTr="003B128A">
        <w:trPr>
          <w:trHeight w:val="284"/>
        </w:trPr>
        <w:tc>
          <w:tcPr>
            <w:tcW w:w="5752" w:type="dxa"/>
            <w:vAlign w:val="center"/>
          </w:tcPr>
          <w:p w14:paraId="70FA7355" w14:textId="77777777" w:rsidR="003B128A" w:rsidRPr="002A14F3" w:rsidRDefault="003B128A" w:rsidP="003B128A">
            <w:pPr>
              <w:keepNext/>
              <w:keepLines/>
              <w:widowControl w:val="0"/>
              <w:shd w:val="clear" w:color="auto" w:fill="FFFFFF"/>
              <w:rPr>
                <w:sz w:val="24"/>
              </w:rPr>
            </w:pPr>
          </w:p>
        </w:tc>
        <w:tc>
          <w:tcPr>
            <w:tcW w:w="4102" w:type="dxa"/>
            <w:vMerge/>
            <w:vAlign w:val="center"/>
          </w:tcPr>
          <w:p w14:paraId="53276AFB" w14:textId="77777777" w:rsidR="003B128A" w:rsidRPr="002A14F3" w:rsidRDefault="003B128A" w:rsidP="003B128A">
            <w:pPr>
              <w:keepNext/>
              <w:keepLines/>
              <w:widowControl w:val="0"/>
              <w:shd w:val="clear" w:color="auto" w:fill="FFFFFF"/>
              <w:rPr>
                <w:sz w:val="24"/>
              </w:rPr>
            </w:pPr>
          </w:p>
        </w:tc>
      </w:tr>
      <w:tr w:rsidR="003B128A" w:rsidRPr="00910371" w14:paraId="4261C24E" w14:textId="77777777" w:rsidTr="003B128A">
        <w:trPr>
          <w:trHeight w:val="567"/>
        </w:trPr>
        <w:tc>
          <w:tcPr>
            <w:tcW w:w="5752" w:type="dxa"/>
            <w:vAlign w:val="center"/>
          </w:tcPr>
          <w:p w14:paraId="72E530FD" w14:textId="77777777" w:rsidR="003B128A" w:rsidRPr="002A14F3" w:rsidRDefault="003B128A" w:rsidP="003B128A">
            <w:pPr>
              <w:keepNext/>
              <w:keepLines/>
              <w:widowControl w:val="0"/>
              <w:shd w:val="clear" w:color="auto" w:fill="FFFFFF"/>
              <w:rPr>
                <w:sz w:val="24"/>
              </w:rPr>
            </w:pPr>
          </w:p>
        </w:tc>
        <w:tc>
          <w:tcPr>
            <w:tcW w:w="4102" w:type="dxa"/>
            <w:vMerge/>
            <w:vAlign w:val="center"/>
          </w:tcPr>
          <w:p w14:paraId="5D954415" w14:textId="77777777" w:rsidR="003B128A" w:rsidRPr="002A14F3" w:rsidRDefault="003B128A" w:rsidP="003B128A">
            <w:pPr>
              <w:keepNext/>
              <w:keepLines/>
              <w:widowControl w:val="0"/>
              <w:shd w:val="clear" w:color="auto" w:fill="FFFFFF"/>
              <w:rPr>
                <w:sz w:val="24"/>
              </w:rPr>
            </w:pPr>
          </w:p>
        </w:tc>
      </w:tr>
      <w:tr w:rsidR="003B128A" w:rsidRPr="00910371" w14:paraId="0F398518" w14:textId="77777777" w:rsidTr="003B128A">
        <w:trPr>
          <w:trHeight w:val="284"/>
        </w:trPr>
        <w:tc>
          <w:tcPr>
            <w:tcW w:w="5752" w:type="dxa"/>
            <w:vAlign w:val="center"/>
          </w:tcPr>
          <w:p w14:paraId="3B67FAA9" w14:textId="77777777" w:rsidR="003B128A" w:rsidRPr="003B128A" w:rsidRDefault="003B128A" w:rsidP="003B128A">
            <w:pPr>
              <w:keepNext/>
              <w:keepLines/>
              <w:widowControl w:val="0"/>
              <w:shd w:val="clear" w:color="auto" w:fill="FFFFFF"/>
              <w:rPr>
                <w:sz w:val="22"/>
              </w:rPr>
            </w:pPr>
          </w:p>
        </w:tc>
        <w:tc>
          <w:tcPr>
            <w:tcW w:w="4102" w:type="dxa"/>
            <w:vMerge/>
            <w:shd w:val="clear" w:color="auto" w:fill="FFFFFF" w:themeFill="background1"/>
            <w:vAlign w:val="center"/>
          </w:tcPr>
          <w:p w14:paraId="1F07F472" w14:textId="77777777" w:rsidR="003B128A" w:rsidRPr="003B128A" w:rsidRDefault="003B128A" w:rsidP="003B128A">
            <w:pPr>
              <w:keepNext/>
              <w:keepLines/>
              <w:widowControl w:val="0"/>
              <w:shd w:val="clear" w:color="auto" w:fill="FFFFFF"/>
              <w:rPr>
                <w:sz w:val="22"/>
              </w:rPr>
            </w:pPr>
          </w:p>
        </w:tc>
      </w:tr>
      <w:tr w:rsidR="003B128A" w:rsidRPr="00910371" w14:paraId="1893AD8D" w14:textId="77777777" w:rsidTr="003B128A">
        <w:tblPrEx>
          <w:tblLook w:val="00A0" w:firstRow="1" w:lastRow="0" w:firstColumn="1" w:lastColumn="0" w:noHBand="0" w:noVBand="0"/>
        </w:tblPrEx>
        <w:trPr>
          <w:trHeight w:val="284"/>
        </w:trPr>
        <w:tc>
          <w:tcPr>
            <w:tcW w:w="5752" w:type="dxa"/>
            <w:vAlign w:val="center"/>
          </w:tcPr>
          <w:p w14:paraId="2CB3AEBB" w14:textId="77777777" w:rsidR="003B128A" w:rsidRPr="00910371" w:rsidRDefault="003B128A" w:rsidP="003B128A">
            <w:pPr>
              <w:keepNext/>
              <w:keepLines/>
              <w:widowControl w:val="0"/>
              <w:shd w:val="clear" w:color="auto" w:fill="FFFFFF"/>
              <w:rPr>
                <w:b/>
              </w:rPr>
            </w:pPr>
          </w:p>
        </w:tc>
        <w:tc>
          <w:tcPr>
            <w:tcW w:w="4102" w:type="dxa"/>
            <w:vMerge/>
            <w:vAlign w:val="center"/>
          </w:tcPr>
          <w:p w14:paraId="0442FA94" w14:textId="77777777" w:rsidR="003B128A" w:rsidRPr="00910371" w:rsidRDefault="003B128A" w:rsidP="003B128A">
            <w:pPr>
              <w:keepNext/>
              <w:keepLines/>
              <w:widowControl w:val="0"/>
              <w:shd w:val="clear" w:color="auto" w:fill="FFFFFF"/>
              <w:rPr>
                <w:b/>
              </w:rPr>
            </w:pPr>
          </w:p>
        </w:tc>
      </w:tr>
      <w:tr w:rsidR="003B128A" w:rsidRPr="00910371" w14:paraId="5E8A5C79" w14:textId="77777777" w:rsidTr="003B128A">
        <w:tblPrEx>
          <w:tblLook w:val="00A0" w:firstRow="1" w:lastRow="0" w:firstColumn="1" w:lastColumn="0" w:noHBand="0" w:noVBand="0"/>
        </w:tblPrEx>
        <w:trPr>
          <w:trHeight w:val="284"/>
        </w:trPr>
        <w:tc>
          <w:tcPr>
            <w:tcW w:w="5752" w:type="dxa"/>
            <w:vAlign w:val="center"/>
          </w:tcPr>
          <w:p w14:paraId="7475AD05" w14:textId="77777777" w:rsidR="003B128A" w:rsidRPr="00910371" w:rsidRDefault="003B128A" w:rsidP="003B128A">
            <w:pPr>
              <w:keepNext/>
              <w:keepLines/>
              <w:widowControl w:val="0"/>
              <w:shd w:val="clear" w:color="auto" w:fill="FFFFFF"/>
              <w:rPr>
                <w:b/>
                <w:sz w:val="24"/>
              </w:rPr>
            </w:pPr>
          </w:p>
        </w:tc>
        <w:tc>
          <w:tcPr>
            <w:tcW w:w="4102" w:type="dxa"/>
            <w:vMerge/>
            <w:vAlign w:val="center"/>
          </w:tcPr>
          <w:p w14:paraId="617B9EDD" w14:textId="77777777" w:rsidR="003B128A" w:rsidRPr="00910371" w:rsidRDefault="003B128A" w:rsidP="003B128A">
            <w:pPr>
              <w:keepNext/>
              <w:keepLines/>
              <w:widowControl w:val="0"/>
              <w:shd w:val="clear" w:color="auto" w:fill="FFFFFF"/>
              <w:rPr>
                <w:b/>
                <w:sz w:val="24"/>
              </w:rPr>
            </w:pPr>
          </w:p>
        </w:tc>
      </w:tr>
      <w:tr w:rsidR="003B128A" w:rsidRPr="00910371" w14:paraId="143B2DD8" w14:textId="77777777" w:rsidTr="003B128A">
        <w:tblPrEx>
          <w:tblLook w:val="00A0" w:firstRow="1" w:lastRow="0" w:firstColumn="1" w:lastColumn="0" w:noHBand="0" w:noVBand="0"/>
        </w:tblPrEx>
        <w:trPr>
          <w:trHeight w:val="284"/>
        </w:trPr>
        <w:tc>
          <w:tcPr>
            <w:tcW w:w="5752" w:type="dxa"/>
            <w:vAlign w:val="center"/>
          </w:tcPr>
          <w:p w14:paraId="7D0A8623" w14:textId="77777777" w:rsidR="003B128A" w:rsidRPr="00910371" w:rsidRDefault="003B128A" w:rsidP="003B128A">
            <w:pPr>
              <w:keepNext/>
              <w:keepLines/>
              <w:widowControl w:val="0"/>
              <w:shd w:val="clear" w:color="auto" w:fill="FFFFFF"/>
              <w:rPr>
                <w:b/>
                <w:sz w:val="24"/>
              </w:rPr>
            </w:pPr>
          </w:p>
        </w:tc>
        <w:tc>
          <w:tcPr>
            <w:tcW w:w="4102" w:type="dxa"/>
            <w:vMerge/>
            <w:vAlign w:val="center"/>
          </w:tcPr>
          <w:p w14:paraId="17C8FA68" w14:textId="77777777" w:rsidR="003B128A" w:rsidRPr="00910371" w:rsidRDefault="003B128A" w:rsidP="003B128A">
            <w:pPr>
              <w:keepNext/>
              <w:keepLines/>
              <w:widowControl w:val="0"/>
              <w:shd w:val="clear" w:color="auto" w:fill="FFFFFF"/>
              <w:rPr>
                <w:b/>
                <w:sz w:val="24"/>
              </w:rPr>
            </w:pPr>
          </w:p>
        </w:tc>
      </w:tr>
      <w:tr w:rsidR="003B128A" w:rsidRPr="00910371" w14:paraId="29F4062D" w14:textId="77777777" w:rsidTr="003B128A">
        <w:tblPrEx>
          <w:tblLook w:val="00A0" w:firstRow="1" w:lastRow="0" w:firstColumn="1" w:lastColumn="0" w:noHBand="0" w:noVBand="0"/>
        </w:tblPrEx>
        <w:trPr>
          <w:trHeight w:val="284"/>
        </w:trPr>
        <w:tc>
          <w:tcPr>
            <w:tcW w:w="5752" w:type="dxa"/>
            <w:vAlign w:val="center"/>
          </w:tcPr>
          <w:p w14:paraId="3D5A6493" w14:textId="77777777" w:rsidR="003B128A" w:rsidRPr="00910371" w:rsidRDefault="003B128A" w:rsidP="003B128A">
            <w:pPr>
              <w:keepNext/>
              <w:keepLines/>
              <w:widowControl w:val="0"/>
              <w:shd w:val="clear" w:color="auto" w:fill="FFFFFF"/>
              <w:rPr>
                <w:b/>
                <w:sz w:val="24"/>
              </w:rPr>
            </w:pPr>
          </w:p>
        </w:tc>
        <w:tc>
          <w:tcPr>
            <w:tcW w:w="4102" w:type="dxa"/>
            <w:vMerge/>
            <w:vAlign w:val="center"/>
          </w:tcPr>
          <w:p w14:paraId="4FD14294" w14:textId="77777777" w:rsidR="003B128A" w:rsidRPr="00910371" w:rsidRDefault="003B128A" w:rsidP="003B128A">
            <w:pPr>
              <w:keepNext/>
              <w:keepLines/>
              <w:widowControl w:val="0"/>
              <w:shd w:val="clear" w:color="auto" w:fill="FFFFFF"/>
              <w:rPr>
                <w:b/>
                <w:sz w:val="24"/>
              </w:rPr>
            </w:pPr>
          </w:p>
        </w:tc>
      </w:tr>
      <w:tr w:rsidR="003B128A" w:rsidRPr="00910371" w14:paraId="292277FF" w14:textId="77777777" w:rsidTr="003B128A">
        <w:tblPrEx>
          <w:tblLook w:val="00A0" w:firstRow="1" w:lastRow="0" w:firstColumn="1" w:lastColumn="0" w:noHBand="0" w:noVBand="0"/>
        </w:tblPrEx>
        <w:trPr>
          <w:trHeight w:val="284"/>
        </w:trPr>
        <w:tc>
          <w:tcPr>
            <w:tcW w:w="5752" w:type="dxa"/>
            <w:vAlign w:val="center"/>
          </w:tcPr>
          <w:p w14:paraId="119DC118" w14:textId="77777777" w:rsidR="003B128A" w:rsidRPr="00910371" w:rsidRDefault="003B128A" w:rsidP="003B128A">
            <w:pPr>
              <w:keepNext/>
              <w:keepLines/>
              <w:widowControl w:val="0"/>
              <w:shd w:val="clear" w:color="auto" w:fill="FFFFFF"/>
              <w:rPr>
                <w:b/>
                <w:sz w:val="24"/>
              </w:rPr>
            </w:pPr>
          </w:p>
        </w:tc>
        <w:tc>
          <w:tcPr>
            <w:tcW w:w="4102" w:type="dxa"/>
            <w:vMerge/>
            <w:vAlign w:val="center"/>
          </w:tcPr>
          <w:p w14:paraId="6C0579E7" w14:textId="77777777" w:rsidR="003B128A" w:rsidRPr="00910371" w:rsidRDefault="003B128A" w:rsidP="003B128A">
            <w:pPr>
              <w:keepNext/>
              <w:keepLines/>
              <w:widowControl w:val="0"/>
              <w:shd w:val="clear" w:color="auto" w:fill="FFFFFF"/>
              <w:rPr>
                <w:b/>
                <w:sz w:val="24"/>
              </w:rPr>
            </w:pPr>
          </w:p>
        </w:tc>
      </w:tr>
    </w:tbl>
    <w:p w14:paraId="62772DDE" w14:textId="112782E1" w:rsidR="003B128A" w:rsidRDefault="003B128A"/>
    <w:p w14:paraId="33D4B46D" w14:textId="021A8667" w:rsidR="003B128A" w:rsidRDefault="003B128A"/>
    <w:p w14:paraId="4EA2D7DD" w14:textId="584006D6" w:rsidR="003B128A" w:rsidRDefault="003B128A"/>
    <w:p w14:paraId="2B533083" w14:textId="3178D33A" w:rsidR="003B128A" w:rsidRDefault="003B128A"/>
    <w:p w14:paraId="034C3669" w14:textId="1DD0018F" w:rsidR="003B128A" w:rsidRDefault="003B128A"/>
    <w:p w14:paraId="4E3F6F84" w14:textId="77777777" w:rsidR="003B128A" w:rsidRDefault="003B128A"/>
    <w:p w14:paraId="1FD2D9A5" w14:textId="77777777" w:rsidR="006F3194" w:rsidRPr="00910371" w:rsidRDefault="006F3194" w:rsidP="00F57ED7">
      <w:pPr>
        <w:keepNext/>
        <w:keepLines/>
        <w:widowControl w:val="0"/>
        <w:shd w:val="clear" w:color="auto" w:fill="FFFFFF"/>
        <w:suppressAutoHyphens/>
        <w:contextualSpacing/>
        <w:jc w:val="center"/>
        <w:rPr>
          <w:b/>
          <w:bCs/>
          <w:sz w:val="28"/>
          <w:szCs w:val="28"/>
          <w:lang w:eastAsia="ar-SA"/>
        </w:rPr>
      </w:pPr>
      <w:r w:rsidRPr="00910371">
        <w:rPr>
          <w:b/>
          <w:bCs/>
          <w:sz w:val="28"/>
          <w:szCs w:val="28"/>
          <w:lang w:eastAsia="ar-SA"/>
        </w:rPr>
        <w:t>ТЕХНИЧЕСКОЕ ЗАДАНИЕ</w:t>
      </w:r>
    </w:p>
    <w:p w14:paraId="1BBD9A0F" w14:textId="602A52F4" w:rsidR="005B44FE" w:rsidRPr="00910371" w:rsidRDefault="005B44FE" w:rsidP="00F57ED7">
      <w:pPr>
        <w:keepNext/>
        <w:keepLines/>
        <w:widowControl w:val="0"/>
        <w:shd w:val="clear" w:color="auto" w:fill="FFFFFF"/>
        <w:suppressAutoHyphens/>
        <w:contextualSpacing/>
        <w:rPr>
          <w:b/>
          <w:bCs/>
          <w:sz w:val="28"/>
          <w:szCs w:val="28"/>
          <w:lang w:eastAsia="ar-SA"/>
        </w:rPr>
      </w:pPr>
    </w:p>
    <w:p w14:paraId="53CBF5B5" w14:textId="77777777" w:rsidR="005B44FE" w:rsidRDefault="005B44FE" w:rsidP="00F57ED7">
      <w:pPr>
        <w:keepNext/>
        <w:keepLines/>
        <w:widowControl w:val="0"/>
        <w:suppressLineNumbers/>
        <w:shd w:val="clear" w:color="auto" w:fill="FFFFFF"/>
        <w:suppressAutoHyphens/>
        <w:jc w:val="center"/>
        <w:rPr>
          <w:sz w:val="28"/>
          <w:szCs w:val="28"/>
        </w:rPr>
      </w:pPr>
      <w:r w:rsidRPr="00B85BB9">
        <w:rPr>
          <w:sz w:val="28"/>
          <w:szCs w:val="28"/>
        </w:rPr>
        <w:t>на выполнение проектно-изыскательских работ и работ по строительству объекта капитального строительства:</w:t>
      </w:r>
    </w:p>
    <w:p w14:paraId="4AD6FCF2" w14:textId="77777777" w:rsidR="00AE6B9E" w:rsidRPr="00910371" w:rsidRDefault="00AE6B9E" w:rsidP="00F57ED7">
      <w:pPr>
        <w:keepNext/>
        <w:keepLines/>
        <w:widowControl w:val="0"/>
        <w:suppressLineNumbers/>
        <w:shd w:val="clear" w:color="auto" w:fill="FFFFFF"/>
        <w:suppressAutoHyphens/>
        <w:jc w:val="center"/>
        <w:rPr>
          <w:sz w:val="28"/>
          <w:szCs w:val="28"/>
        </w:rPr>
      </w:pPr>
    </w:p>
    <w:p w14:paraId="1BF2E8BF" w14:textId="73E70F02" w:rsidR="00AE6B9E" w:rsidRDefault="001A7FBE" w:rsidP="00F57ED7">
      <w:pPr>
        <w:keepNext/>
        <w:keepLines/>
        <w:widowControl w:val="0"/>
        <w:shd w:val="clear" w:color="auto" w:fill="FFFFFF" w:themeFill="background1"/>
        <w:jc w:val="center"/>
        <w:rPr>
          <w:b/>
          <w:sz w:val="28"/>
          <w:szCs w:val="28"/>
          <w:shd w:val="clear" w:color="auto" w:fill="00B050"/>
        </w:rPr>
      </w:pPr>
      <w:bookmarkStart w:id="0" w:name="_Hlk36550419"/>
      <w:r w:rsidRPr="001A7FBE">
        <w:rPr>
          <w:b/>
          <w:sz w:val="28"/>
          <w:szCs w:val="28"/>
          <w:shd w:val="clear" w:color="auto" w:fill="FFFFFF" w:themeFill="background1"/>
        </w:rPr>
        <w:t>«Технологическая часть ТПУ на станции метро «Ботанический сад»</w:t>
      </w:r>
    </w:p>
    <w:p w14:paraId="3433DB50" w14:textId="115AE754" w:rsidR="00AE6B9E" w:rsidRDefault="00AE6B9E" w:rsidP="00F57ED7">
      <w:pPr>
        <w:keepNext/>
        <w:keepLines/>
        <w:widowControl w:val="0"/>
        <w:shd w:val="clear" w:color="auto" w:fill="FFFFFF" w:themeFill="background1"/>
        <w:jc w:val="center"/>
        <w:rPr>
          <w:b/>
          <w:sz w:val="28"/>
          <w:szCs w:val="28"/>
          <w:shd w:val="clear" w:color="auto" w:fill="00B050"/>
        </w:rPr>
      </w:pPr>
    </w:p>
    <w:p w14:paraId="67693B95" w14:textId="474F597A" w:rsidR="00AE6B9E" w:rsidRDefault="00AE6B9E" w:rsidP="00F57ED7">
      <w:pPr>
        <w:keepNext/>
        <w:keepLines/>
        <w:widowControl w:val="0"/>
        <w:shd w:val="clear" w:color="auto" w:fill="FFFFFF" w:themeFill="background1"/>
        <w:jc w:val="center"/>
        <w:rPr>
          <w:b/>
          <w:sz w:val="28"/>
          <w:szCs w:val="28"/>
          <w:shd w:val="clear" w:color="auto" w:fill="00B050"/>
        </w:rPr>
      </w:pPr>
    </w:p>
    <w:p w14:paraId="4A286660" w14:textId="63D60BBC" w:rsidR="00AE6B9E" w:rsidRDefault="00AE6B9E" w:rsidP="00F57ED7">
      <w:pPr>
        <w:keepNext/>
        <w:keepLines/>
        <w:widowControl w:val="0"/>
        <w:shd w:val="clear" w:color="auto" w:fill="FFFFFF" w:themeFill="background1"/>
        <w:jc w:val="center"/>
        <w:rPr>
          <w:b/>
          <w:sz w:val="28"/>
          <w:szCs w:val="28"/>
          <w:shd w:val="clear" w:color="auto" w:fill="00B050"/>
        </w:rPr>
      </w:pPr>
    </w:p>
    <w:p w14:paraId="258D0E47" w14:textId="5ECF1FB9" w:rsidR="00AE6B9E" w:rsidRDefault="00AE6B9E" w:rsidP="00F57ED7">
      <w:pPr>
        <w:keepNext/>
        <w:keepLines/>
        <w:widowControl w:val="0"/>
        <w:shd w:val="clear" w:color="auto" w:fill="FFFFFF" w:themeFill="background1"/>
        <w:jc w:val="center"/>
        <w:rPr>
          <w:b/>
          <w:sz w:val="28"/>
          <w:szCs w:val="28"/>
          <w:shd w:val="clear" w:color="auto" w:fill="00B050"/>
        </w:rPr>
      </w:pPr>
    </w:p>
    <w:p w14:paraId="4B00D82E" w14:textId="780FA868" w:rsidR="00AE6B9E" w:rsidRDefault="00AE6B9E" w:rsidP="00F57ED7">
      <w:pPr>
        <w:keepNext/>
        <w:keepLines/>
        <w:widowControl w:val="0"/>
        <w:shd w:val="clear" w:color="auto" w:fill="FFFFFF" w:themeFill="background1"/>
        <w:jc w:val="center"/>
        <w:rPr>
          <w:b/>
          <w:sz w:val="28"/>
          <w:szCs w:val="28"/>
          <w:shd w:val="clear" w:color="auto" w:fill="00B050"/>
        </w:rPr>
      </w:pPr>
    </w:p>
    <w:p w14:paraId="0BBC8FAD" w14:textId="3F8E3E80" w:rsidR="00AE6B9E" w:rsidRDefault="00AE6B9E" w:rsidP="00F57ED7">
      <w:pPr>
        <w:keepNext/>
        <w:keepLines/>
        <w:widowControl w:val="0"/>
        <w:shd w:val="clear" w:color="auto" w:fill="FFFFFF" w:themeFill="background1"/>
        <w:jc w:val="center"/>
        <w:rPr>
          <w:b/>
          <w:sz w:val="28"/>
          <w:szCs w:val="28"/>
          <w:shd w:val="clear" w:color="auto" w:fill="00B050"/>
        </w:rPr>
      </w:pPr>
    </w:p>
    <w:p w14:paraId="4F0095D5" w14:textId="7FE84F93" w:rsidR="00AE6B9E" w:rsidRDefault="00AE6B9E" w:rsidP="00F57ED7">
      <w:pPr>
        <w:keepNext/>
        <w:keepLines/>
        <w:widowControl w:val="0"/>
        <w:shd w:val="clear" w:color="auto" w:fill="FFFFFF" w:themeFill="background1"/>
        <w:jc w:val="center"/>
        <w:rPr>
          <w:b/>
          <w:sz w:val="28"/>
          <w:szCs w:val="28"/>
          <w:shd w:val="clear" w:color="auto" w:fill="00B050"/>
        </w:rPr>
      </w:pPr>
    </w:p>
    <w:p w14:paraId="0E41A5A1" w14:textId="3AE8C6C4" w:rsidR="00AE6B9E" w:rsidRDefault="00AE6B9E" w:rsidP="00F57ED7">
      <w:pPr>
        <w:keepNext/>
        <w:keepLines/>
        <w:widowControl w:val="0"/>
        <w:shd w:val="clear" w:color="auto" w:fill="FFFFFF" w:themeFill="background1"/>
        <w:jc w:val="center"/>
        <w:rPr>
          <w:b/>
          <w:sz w:val="28"/>
          <w:szCs w:val="28"/>
          <w:shd w:val="clear" w:color="auto" w:fill="00B050"/>
        </w:rPr>
      </w:pPr>
    </w:p>
    <w:p w14:paraId="0F1E1A62" w14:textId="77197BFB" w:rsidR="00681CB9" w:rsidRDefault="00681CB9" w:rsidP="00F57ED7">
      <w:pPr>
        <w:keepNext/>
        <w:keepLines/>
        <w:widowControl w:val="0"/>
        <w:shd w:val="clear" w:color="auto" w:fill="FFFFFF" w:themeFill="background1"/>
        <w:jc w:val="center"/>
        <w:rPr>
          <w:b/>
          <w:sz w:val="28"/>
          <w:szCs w:val="28"/>
          <w:shd w:val="clear" w:color="auto" w:fill="00B050"/>
        </w:rPr>
      </w:pPr>
    </w:p>
    <w:p w14:paraId="27B63C5A" w14:textId="6BA43DB8" w:rsidR="00681CB9" w:rsidRDefault="00681CB9" w:rsidP="00F57ED7">
      <w:pPr>
        <w:keepNext/>
        <w:keepLines/>
        <w:widowControl w:val="0"/>
        <w:shd w:val="clear" w:color="auto" w:fill="FFFFFF" w:themeFill="background1"/>
        <w:jc w:val="center"/>
        <w:rPr>
          <w:b/>
          <w:sz w:val="28"/>
          <w:szCs w:val="28"/>
          <w:shd w:val="clear" w:color="auto" w:fill="00B050"/>
        </w:rPr>
      </w:pPr>
    </w:p>
    <w:p w14:paraId="16E0B05C" w14:textId="77777777" w:rsidR="00681CB9" w:rsidRDefault="00681CB9" w:rsidP="00F57ED7">
      <w:pPr>
        <w:keepNext/>
        <w:keepLines/>
        <w:widowControl w:val="0"/>
        <w:shd w:val="clear" w:color="auto" w:fill="FFFFFF" w:themeFill="background1"/>
        <w:jc w:val="center"/>
        <w:rPr>
          <w:b/>
          <w:sz w:val="28"/>
          <w:szCs w:val="28"/>
          <w:shd w:val="clear" w:color="auto" w:fill="00B050"/>
        </w:rPr>
      </w:pPr>
    </w:p>
    <w:p w14:paraId="31D88E0F" w14:textId="5BCEA9BE" w:rsidR="00AE6B9E" w:rsidRDefault="00AE6B9E" w:rsidP="00F57ED7">
      <w:pPr>
        <w:keepNext/>
        <w:keepLines/>
        <w:widowControl w:val="0"/>
        <w:shd w:val="clear" w:color="auto" w:fill="FFFFFF" w:themeFill="background1"/>
        <w:jc w:val="center"/>
        <w:rPr>
          <w:b/>
          <w:sz w:val="28"/>
          <w:szCs w:val="28"/>
          <w:shd w:val="clear" w:color="auto" w:fill="00B050"/>
        </w:rPr>
      </w:pPr>
    </w:p>
    <w:p w14:paraId="2252C520" w14:textId="5C613411" w:rsidR="00AE6B9E" w:rsidRDefault="00AE6B9E" w:rsidP="00F57ED7">
      <w:pPr>
        <w:keepNext/>
        <w:keepLines/>
        <w:widowControl w:val="0"/>
        <w:shd w:val="clear" w:color="auto" w:fill="FFFFFF" w:themeFill="background1"/>
        <w:jc w:val="center"/>
        <w:rPr>
          <w:b/>
          <w:sz w:val="28"/>
          <w:szCs w:val="28"/>
          <w:shd w:val="clear" w:color="auto" w:fill="00B050"/>
        </w:rPr>
      </w:pPr>
    </w:p>
    <w:p w14:paraId="252B3D70" w14:textId="18ADEFA5" w:rsidR="00AE6B9E" w:rsidRDefault="00AE6B9E" w:rsidP="00F57ED7">
      <w:pPr>
        <w:keepNext/>
        <w:keepLines/>
        <w:widowControl w:val="0"/>
        <w:shd w:val="clear" w:color="auto" w:fill="FFFFFF" w:themeFill="background1"/>
        <w:jc w:val="center"/>
        <w:rPr>
          <w:b/>
          <w:sz w:val="28"/>
          <w:szCs w:val="28"/>
          <w:shd w:val="clear" w:color="auto" w:fill="00B050"/>
        </w:rPr>
      </w:pPr>
    </w:p>
    <w:p w14:paraId="63CF4E80" w14:textId="63DBBA83" w:rsidR="00AE6B9E" w:rsidRDefault="00AE6B9E" w:rsidP="00F57ED7">
      <w:pPr>
        <w:keepNext/>
        <w:keepLines/>
        <w:widowControl w:val="0"/>
        <w:shd w:val="clear" w:color="auto" w:fill="FFFFFF" w:themeFill="background1"/>
        <w:jc w:val="center"/>
        <w:rPr>
          <w:b/>
          <w:sz w:val="28"/>
          <w:szCs w:val="28"/>
          <w:shd w:val="clear" w:color="auto" w:fill="00B050"/>
        </w:rPr>
      </w:pPr>
    </w:p>
    <w:p w14:paraId="458D83A7" w14:textId="251948E8" w:rsidR="00AE6B9E" w:rsidRDefault="00AE6B9E" w:rsidP="00F57ED7">
      <w:pPr>
        <w:keepNext/>
        <w:keepLines/>
        <w:widowControl w:val="0"/>
        <w:shd w:val="clear" w:color="auto" w:fill="FFFFFF" w:themeFill="background1"/>
        <w:jc w:val="center"/>
        <w:rPr>
          <w:b/>
          <w:sz w:val="28"/>
          <w:szCs w:val="28"/>
          <w:shd w:val="clear" w:color="auto" w:fill="00B050"/>
        </w:rPr>
      </w:pPr>
    </w:p>
    <w:p w14:paraId="560EB423" w14:textId="2017E168" w:rsidR="00AE6B9E" w:rsidRDefault="00AE6B9E" w:rsidP="00F57ED7">
      <w:pPr>
        <w:keepNext/>
        <w:keepLines/>
        <w:widowControl w:val="0"/>
        <w:shd w:val="clear" w:color="auto" w:fill="FFFFFF" w:themeFill="background1"/>
        <w:jc w:val="center"/>
        <w:rPr>
          <w:b/>
          <w:sz w:val="28"/>
          <w:szCs w:val="28"/>
          <w:shd w:val="clear" w:color="auto" w:fill="00B050"/>
        </w:rPr>
      </w:pPr>
    </w:p>
    <w:p w14:paraId="4F2F1671" w14:textId="63F3F635" w:rsidR="00AE6B9E" w:rsidRDefault="00AE6B9E" w:rsidP="00F57ED7">
      <w:pPr>
        <w:keepNext/>
        <w:keepLines/>
        <w:widowControl w:val="0"/>
        <w:shd w:val="clear" w:color="auto" w:fill="FFFFFF" w:themeFill="background1"/>
        <w:jc w:val="center"/>
        <w:rPr>
          <w:b/>
          <w:sz w:val="28"/>
          <w:szCs w:val="28"/>
          <w:shd w:val="clear" w:color="auto" w:fill="00B050"/>
        </w:rPr>
      </w:pPr>
    </w:p>
    <w:p w14:paraId="56589532" w14:textId="47614E9A" w:rsidR="00B55915" w:rsidRDefault="00B55915" w:rsidP="00F57ED7">
      <w:pPr>
        <w:keepNext/>
        <w:keepLines/>
        <w:widowControl w:val="0"/>
        <w:shd w:val="clear" w:color="auto" w:fill="FFFFFF" w:themeFill="background1"/>
        <w:rPr>
          <w:b/>
          <w:sz w:val="28"/>
          <w:szCs w:val="28"/>
          <w:shd w:val="clear" w:color="auto" w:fill="00B050"/>
        </w:rPr>
      </w:pPr>
    </w:p>
    <w:p w14:paraId="7B1156D0" w14:textId="77777777" w:rsidR="00F57ED7" w:rsidRDefault="00F57ED7" w:rsidP="00F57ED7">
      <w:pPr>
        <w:keepNext/>
        <w:keepLines/>
        <w:widowControl w:val="0"/>
        <w:shd w:val="clear" w:color="auto" w:fill="FFFFFF" w:themeFill="background1"/>
        <w:rPr>
          <w:b/>
          <w:sz w:val="28"/>
          <w:szCs w:val="28"/>
          <w:shd w:val="clear" w:color="auto" w:fill="00B050"/>
        </w:rPr>
      </w:pPr>
    </w:p>
    <w:p w14:paraId="68B53173" w14:textId="0237B2F8" w:rsidR="00AE6B9E" w:rsidRDefault="00AE6B9E" w:rsidP="00F57ED7">
      <w:pPr>
        <w:keepNext/>
        <w:keepLines/>
        <w:widowControl w:val="0"/>
        <w:shd w:val="clear" w:color="auto" w:fill="FFFFFF" w:themeFill="background1"/>
        <w:jc w:val="center"/>
        <w:rPr>
          <w:b/>
          <w:sz w:val="28"/>
          <w:szCs w:val="28"/>
          <w:shd w:val="clear" w:color="auto" w:fill="00B050"/>
        </w:rPr>
      </w:pPr>
    </w:p>
    <w:p w14:paraId="2DD995A8" w14:textId="77777777" w:rsidR="001A7FBE" w:rsidRDefault="001A7FBE" w:rsidP="00F57ED7">
      <w:pPr>
        <w:keepNext/>
        <w:keepLines/>
        <w:widowControl w:val="0"/>
        <w:shd w:val="clear" w:color="auto" w:fill="FFFFFF" w:themeFill="background1"/>
        <w:jc w:val="center"/>
        <w:rPr>
          <w:b/>
          <w:sz w:val="28"/>
          <w:szCs w:val="28"/>
          <w:shd w:val="clear" w:color="auto" w:fill="00B050"/>
        </w:rPr>
      </w:pPr>
    </w:p>
    <w:p w14:paraId="0AB74E7A" w14:textId="7CAAE9E9" w:rsidR="005B44FE" w:rsidRDefault="005B44FE" w:rsidP="00F57ED7">
      <w:pPr>
        <w:keepNext/>
        <w:keepLines/>
        <w:widowControl w:val="0"/>
        <w:shd w:val="clear" w:color="auto" w:fill="FFFFFF"/>
        <w:rPr>
          <w:sz w:val="22"/>
          <w:szCs w:val="22"/>
        </w:rPr>
      </w:pPr>
    </w:p>
    <w:p w14:paraId="43DC8F8C" w14:textId="77777777" w:rsidR="00AF13A3" w:rsidRPr="00910371" w:rsidRDefault="00AF13A3" w:rsidP="00F57ED7">
      <w:pPr>
        <w:keepNext/>
        <w:keepLines/>
        <w:widowControl w:val="0"/>
        <w:shd w:val="clear" w:color="auto" w:fill="FFFFFF"/>
        <w:rPr>
          <w:sz w:val="22"/>
          <w:szCs w:val="22"/>
        </w:rPr>
      </w:pPr>
    </w:p>
    <w:p w14:paraId="3C14D917" w14:textId="50ACE788" w:rsidR="00657002" w:rsidRDefault="00AE6B9E" w:rsidP="00F57ED7">
      <w:pPr>
        <w:keepNext/>
        <w:keepLines/>
        <w:widowControl w:val="0"/>
        <w:shd w:val="clear" w:color="auto" w:fill="FFFFFF"/>
        <w:jc w:val="center"/>
        <w:rPr>
          <w:b/>
          <w:sz w:val="22"/>
          <w:szCs w:val="22"/>
          <w:shd w:val="clear" w:color="auto" w:fill="FFFFFF" w:themeFill="background1"/>
        </w:rPr>
      </w:pPr>
      <w:r w:rsidRPr="007F1DA7">
        <w:rPr>
          <w:b/>
          <w:sz w:val="24"/>
          <w:szCs w:val="24"/>
          <w:shd w:val="clear" w:color="auto" w:fill="FFFFFF" w:themeFill="background1"/>
        </w:rPr>
        <w:t xml:space="preserve">Москва – </w:t>
      </w:r>
      <w:r w:rsidR="00CC207F" w:rsidRPr="007F1DA7">
        <w:rPr>
          <w:b/>
          <w:sz w:val="22"/>
          <w:szCs w:val="22"/>
          <w:shd w:val="clear" w:color="auto" w:fill="FFFFFF" w:themeFill="background1"/>
        </w:rPr>
        <w:t>202</w:t>
      </w:r>
      <w:r w:rsidR="001A7FBE">
        <w:rPr>
          <w:b/>
          <w:sz w:val="22"/>
          <w:szCs w:val="22"/>
          <w:shd w:val="clear" w:color="auto" w:fill="FFFFFF" w:themeFill="background1"/>
        </w:rPr>
        <w:t>4</w:t>
      </w:r>
      <w:r w:rsidRPr="007F1DA7">
        <w:rPr>
          <w:b/>
          <w:sz w:val="22"/>
          <w:szCs w:val="22"/>
          <w:shd w:val="clear" w:color="auto" w:fill="FFFFFF" w:themeFill="background1"/>
        </w:rPr>
        <w:t xml:space="preserve"> год</w:t>
      </w:r>
      <w:bookmarkEnd w:id="0"/>
    </w:p>
    <w:p w14:paraId="143B36BC" w14:textId="77777777" w:rsidR="003F067B" w:rsidRPr="00462BCA" w:rsidRDefault="003F067B" w:rsidP="00F57ED7">
      <w:pPr>
        <w:keepNext/>
        <w:keepLines/>
        <w:widowControl w:val="0"/>
        <w:shd w:val="clear" w:color="auto" w:fill="FFFFFF"/>
        <w:rPr>
          <w:b/>
          <w:sz w:val="16"/>
          <w:szCs w:val="16"/>
          <w:shd w:val="clear" w:color="auto" w:fill="FFFFFF" w:themeFill="background1"/>
        </w:rPr>
      </w:pPr>
    </w:p>
    <w:p w14:paraId="45D69D0F" w14:textId="77777777" w:rsidR="003B128A" w:rsidRDefault="003B128A" w:rsidP="00F57ED7">
      <w:pPr>
        <w:spacing w:line="264" w:lineRule="auto"/>
        <w:jc w:val="both"/>
        <w:rPr>
          <w:b/>
          <w:sz w:val="24"/>
          <w:szCs w:val="24"/>
        </w:rPr>
      </w:pPr>
    </w:p>
    <w:p w14:paraId="31AAC658" w14:textId="1F6020CA" w:rsidR="007E035F" w:rsidRPr="007F1DA7" w:rsidRDefault="007E035F" w:rsidP="00F57ED7">
      <w:pPr>
        <w:spacing w:line="264" w:lineRule="auto"/>
        <w:jc w:val="both"/>
        <w:rPr>
          <w:b/>
          <w:sz w:val="24"/>
          <w:szCs w:val="24"/>
        </w:rPr>
      </w:pPr>
      <w:r w:rsidRPr="007F1DA7">
        <w:rPr>
          <w:b/>
          <w:sz w:val="24"/>
          <w:szCs w:val="24"/>
        </w:rPr>
        <w:lastRenderedPageBreak/>
        <w:t>1.</w:t>
      </w:r>
      <w:r w:rsidRPr="007F1DA7">
        <w:rPr>
          <w:b/>
          <w:sz w:val="24"/>
          <w:szCs w:val="24"/>
        </w:rPr>
        <w:tab/>
        <w:t>Общая информация об объекте закупки:</w:t>
      </w:r>
    </w:p>
    <w:p w14:paraId="7F87DDF4" w14:textId="376B31F0" w:rsidR="007E035F" w:rsidRDefault="007E035F" w:rsidP="00F57ED7">
      <w:pPr>
        <w:spacing w:line="264" w:lineRule="auto"/>
        <w:jc w:val="both"/>
        <w:rPr>
          <w:sz w:val="23"/>
          <w:szCs w:val="23"/>
        </w:rPr>
      </w:pPr>
      <w:r w:rsidRPr="00EB6B17">
        <w:rPr>
          <w:sz w:val="23"/>
          <w:szCs w:val="23"/>
        </w:rPr>
        <w:t>1.1. Основание для выполнения работ: Постанов</w:t>
      </w:r>
      <w:r>
        <w:rPr>
          <w:sz w:val="23"/>
          <w:szCs w:val="23"/>
        </w:rPr>
        <w:t xml:space="preserve">ление Правительства Москвы от </w:t>
      </w:r>
      <w:r w:rsidR="00D24ACA">
        <w:rPr>
          <w:sz w:val="23"/>
          <w:szCs w:val="23"/>
        </w:rPr>
        <w:t>08.10.2024</w:t>
      </w:r>
    </w:p>
    <w:p w14:paraId="1A5ADE7E" w14:textId="441D4BE9" w:rsidR="007E035F" w:rsidRPr="00EB6B17" w:rsidRDefault="007E035F" w:rsidP="00F57ED7">
      <w:pPr>
        <w:spacing w:line="264" w:lineRule="auto"/>
        <w:jc w:val="both"/>
        <w:rPr>
          <w:sz w:val="23"/>
          <w:szCs w:val="23"/>
        </w:rPr>
      </w:pPr>
      <w:r>
        <w:rPr>
          <w:sz w:val="23"/>
          <w:szCs w:val="23"/>
        </w:rPr>
        <w:t xml:space="preserve">№ </w:t>
      </w:r>
      <w:r w:rsidR="00D24ACA">
        <w:rPr>
          <w:sz w:val="23"/>
          <w:szCs w:val="23"/>
        </w:rPr>
        <w:t>2251</w:t>
      </w:r>
      <w:r w:rsidRPr="00EB6B17">
        <w:rPr>
          <w:sz w:val="23"/>
          <w:szCs w:val="23"/>
        </w:rPr>
        <w:t>-ПП «Об Адресной инвестиционной</w:t>
      </w:r>
      <w:r>
        <w:rPr>
          <w:sz w:val="23"/>
          <w:szCs w:val="23"/>
        </w:rPr>
        <w:t xml:space="preserve"> программе города Москвы на 202</w:t>
      </w:r>
      <w:r w:rsidR="00D24ACA">
        <w:rPr>
          <w:sz w:val="23"/>
          <w:szCs w:val="23"/>
        </w:rPr>
        <w:t>4</w:t>
      </w:r>
      <w:r>
        <w:rPr>
          <w:sz w:val="23"/>
          <w:szCs w:val="23"/>
        </w:rPr>
        <w:t>-202</w:t>
      </w:r>
      <w:r w:rsidR="00D24ACA">
        <w:rPr>
          <w:sz w:val="23"/>
          <w:szCs w:val="23"/>
        </w:rPr>
        <w:t>7</w:t>
      </w:r>
      <w:r w:rsidRPr="00EB6B17">
        <w:rPr>
          <w:sz w:val="23"/>
          <w:szCs w:val="23"/>
        </w:rPr>
        <w:t xml:space="preserve"> гг.».</w:t>
      </w:r>
    </w:p>
    <w:p w14:paraId="2B163D33" w14:textId="77777777" w:rsidR="007E035F" w:rsidRPr="00EB6B17" w:rsidRDefault="007E035F" w:rsidP="00F57ED7">
      <w:pPr>
        <w:spacing w:line="264" w:lineRule="auto"/>
        <w:jc w:val="both"/>
        <w:rPr>
          <w:sz w:val="23"/>
          <w:szCs w:val="23"/>
        </w:rPr>
      </w:pPr>
      <w:r w:rsidRPr="00EB6B17">
        <w:rPr>
          <w:sz w:val="23"/>
          <w:szCs w:val="23"/>
        </w:rPr>
        <w:t xml:space="preserve">1.2. Объект закупки: Выполнение проектно-изыскательских работ и работ по строительству объекта капитального строительства: </w:t>
      </w:r>
      <w:r w:rsidRPr="005D2574">
        <w:rPr>
          <w:sz w:val="23"/>
          <w:szCs w:val="23"/>
        </w:rPr>
        <w:t>«Технологическая часть ТПУ на станции метро «Ботанический сад»</w:t>
      </w:r>
      <w:r>
        <w:rPr>
          <w:sz w:val="23"/>
          <w:szCs w:val="23"/>
        </w:rPr>
        <w:t>.</w:t>
      </w:r>
    </w:p>
    <w:p w14:paraId="0F369490" w14:textId="77777777" w:rsidR="007E035F" w:rsidRPr="00EB6B17" w:rsidRDefault="007E035F" w:rsidP="00F57ED7">
      <w:pPr>
        <w:spacing w:line="264" w:lineRule="auto"/>
        <w:jc w:val="both"/>
        <w:rPr>
          <w:sz w:val="23"/>
          <w:szCs w:val="23"/>
        </w:rPr>
      </w:pPr>
      <w:r w:rsidRPr="00EB6B17">
        <w:rPr>
          <w:sz w:val="23"/>
          <w:szCs w:val="23"/>
        </w:rPr>
        <w:t>1.3. КПГЗ: 02.03.90 РАБОТЫ/СТРОИТЕЛЬСТВО/КОМПЛЕКС РАБОТ ПО ПОДГОТОВКЕ ПРОЕКТНОЙ ДОКУМЕНТАЦИИ, ВЫПОЛНЕНИЮ ИНЖЕНЕРНЫХ ИЗЫСКАНИЙ, СТРОИТЕЛЬСТВУ, РЕКОНСТРУКЦИИ ОБЪЕКТОВ КАПИТАЛЬНОГО СТРОИТЕЛЬСТВА</w:t>
      </w:r>
    </w:p>
    <w:p w14:paraId="3BEE1348" w14:textId="6887B543" w:rsidR="007E035F" w:rsidRPr="003F067B" w:rsidRDefault="007E035F" w:rsidP="00F57ED7">
      <w:pPr>
        <w:spacing w:line="264" w:lineRule="auto"/>
        <w:jc w:val="both"/>
        <w:rPr>
          <w:sz w:val="23"/>
          <w:szCs w:val="23"/>
        </w:rPr>
      </w:pPr>
      <w:r w:rsidRPr="003F067B">
        <w:rPr>
          <w:sz w:val="23"/>
          <w:szCs w:val="23"/>
        </w:rPr>
        <w:t>1.4. СПГЗ: Комплекс работ по подготовке проектной документации, выполнению инженерных изысканий, строительству, реконструкции объектов улично-дорожной сети</w:t>
      </w:r>
      <w:r w:rsidR="001824EF" w:rsidRPr="003F067B">
        <w:rPr>
          <w:sz w:val="23"/>
          <w:szCs w:val="23"/>
        </w:rPr>
        <w:t>.</w:t>
      </w:r>
    </w:p>
    <w:p w14:paraId="3766891F" w14:textId="77777777" w:rsidR="007E035F" w:rsidRPr="003F067B" w:rsidRDefault="007E035F" w:rsidP="00F57ED7">
      <w:pPr>
        <w:spacing w:line="264" w:lineRule="auto"/>
        <w:jc w:val="both"/>
        <w:rPr>
          <w:sz w:val="23"/>
          <w:szCs w:val="23"/>
        </w:rPr>
      </w:pPr>
      <w:r w:rsidRPr="003F067B">
        <w:rPr>
          <w:sz w:val="23"/>
          <w:szCs w:val="23"/>
        </w:rPr>
        <w:t>1.5. Место выполнения работ (оказания услуг): г. Москва.</w:t>
      </w:r>
    </w:p>
    <w:p w14:paraId="73A74D8A" w14:textId="77777777" w:rsidR="007E035F" w:rsidRPr="003F067B" w:rsidRDefault="007E035F" w:rsidP="00F57ED7">
      <w:pPr>
        <w:spacing w:line="264" w:lineRule="auto"/>
        <w:jc w:val="both"/>
        <w:rPr>
          <w:sz w:val="23"/>
          <w:szCs w:val="23"/>
        </w:rPr>
      </w:pPr>
      <w:r w:rsidRPr="003F067B">
        <w:rPr>
          <w:sz w:val="23"/>
          <w:szCs w:val="23"/>
        </w:rPr>
        <w:t>1.6. Объем работ (услуг): в соответствии с условиями государственного контракта и настоящего технического задания.</w:t>
      </w:r>
    </w:p>
    <w:p w14:paraId="74569AD2" w14:textId="77777777" w:rsidR="007E035F" w:rsidRPr="00EB6B17" w:rsidRDefault="007E035F" w:rsidP="00F57ED7">
      <w:pPr>
        <w:spacing w:line="264" w:lineRule="auto"/>
        <w:jc w:val="both"/>
        <w:rPr>
          <w:sz w:val="23"/>
          <w:szCs w:val="23"/>
        </w:rPr>
      </w:pPr>
      <w:r w:rsidRPr="003F067B">
        <w:rPr>
          <w:sz w:val="23"/>
          <w:szCs w:val="23"/>
        </w:rPr>
        <w:t>1.7. Срок выполнения работ (оказания услуг): начало выполнения работ (оказания услуг): с даты заключения государственного контракта; окончание выполнения работ (оказания услуг): не более 1080 дней с даты заключения контракта.</w:t>
      </w:r>
    </w:p>
    <w:p w14:paraId="397E5583" w14:textId="77777777" w:rsidR="007E035F" w:rsidRPr="00EB6B17" w:rsidRDefault="007E035F" w:rsidP="00F57ED7">
      <w:pPr>
        <w:spacing w:line="264" w:lineRule="auto"/>
        <w:jc w:val="both"/>
        <w:rPr>
          <w:b/>
          <w:sz w:val="23"/>
          <w:szCs w:val="23"/>
        </w:rPr>
      </w:pPr>
      <w:r w:rsidRPr="00EB6B17">
        <w:rPr>
          <w:b/>
          <w:sz w:val="23"/>
          <w:szCs w:val="23"/>
        </w:rPr>
        <w:t>2.</w:t>
      </w:r>
      <w:r w:rsidRPr="00EB6B17">
        <w:rPr>
          <w:b/>
          <w:sz w:val="23"/>
          <w:szCs w:val="23"/>
        </w:rPr>
        <w:tab/>
        <w:t>Стандарт работ (услуг):</w:t>
      </w:r>
    </w:p>
    <w:p w14:paraId="3EA359BB" w14:textId="77777777" w:rsidR="007E035F" w:rsidRPr="00EB6B17" w:rsidRDefault="007E035F" w:rsidP="00F57ED7">
      <w:pPr>
        <w:spacing w:line="264" w:lineRule="auto"/>
        <w:jc w:val="both"/>
        <w:rPr>
          <w:sz w:val="23"/>
          <w:szCs w:val="23"/>
        </w:rPr>
      </w:pPr>
      <w:r w:rsidRPr="00EB6B17">
        <w:rPr>
          <w:sz w:val="23"/>
          <w:szCs w:val="23"/>
        </w:rPr>
        <w:t>Генеральный подрядчик выполняет работы (оказывает услуги) в соответствии с требованиями государственного контракта и настоящего Технического задания.</w:t>
      </w:r>
    </w:p>
    <w:p w14:paraId="1BB63E4B" w14:textId="77777777" w:rsidR="007E035F" w:rsidRPr="00EB6B17" w:rsidRDefault="007E035F" w:rsidP="00F57ED7">
      <w:pPr>
        <w:spacing w:line="264" w:lineRule="auto"/>
        <w:jc w:val="both"/>
        <w:rPr>
          <w:b/>
          <w:sz w:val="23"/>
          <w:szCs w:val="23"/>
        </w:rPr>
      </w:pPr>
      <w:r w:rsidRPr="00EB6B17">
        <w:rPr>
          <w:b/>
          <w:sz w:val="23"/>
          <w:szCs w:val="23"/>
        </w:rPr>
        <w:t>3.</w:t>
      </w:r>
      <w:r w:rsidRPr="00EB6B17">
        <w:rPr>
          <w:b/>
          <w:sz w:val="23"/>
          <w:szCs w:val="23"/>
        </w:rPr>
        <w:tab/>
        <w:t>Состав работ (услуг):</w:t>
      </w:r>
    </w:p>
    <w:p w14:paraId="3980712E" w14:textId="77777777" w:rsidR="007E035F" w:rsidRPr="00EB6B17" w:rsidRDefault="007E035F" w:rsidP="00F57ED7">
      <w:pPr>
        <w:spacing w:line="264" w:lineRule="auto"/>
        <w:jc w:val="both"/>
        <w:rPr>
          <w:sz w:val="23"/>
          <w:szCs w:val="23"/>
        </w:rPr>
      </w:pPr>
      <w:r w:rsidRPr="00EB6B17">
        <w:rPr>
          <w:sz w:val="23"/>
          <w:szCs w:val="23"/>
        </w:rPr>
        <w:t>Выполнение проектно-изыскательских работ и работ по строительству объекта капитального строительства</w:t>
      </w:r>
      <w:r>
        <w:rPr>
          <w:sz w:val="23"/>
          <w:szCs w:val="23"/>
        </w:rPr>
        <w:t>.</w:t>
      </w:r>
    </w:p>
    <w:p w14:paraId="64868436" w14:textId="7F7BCA18" w:rsidR="005B44FE" w:rsidRPr="00AF13A3" w:rsidRDefault="007E035F" w:rsidP="00F57ED7">
      <w:pPr>
        <w:spacing w:line="264" w:lineRule="auto"/>
        <w:jc w:val="both"/>
        <w:rPr>
          <w:sz w:val="23"/>
          <w:szCs w:val="23"/>
        </w:rPr>
      </w:pPr>
      <w:r w:rsidRPr="00EB6B17">
        <w:rPr>
          <w:sz w:val="23"/>
          <w:szCs w:val="23"/>
        </w:rPr>
        <w:t>3.1. В части выполнения проектно-изыскательских работ:</w:t>
      </w:r>
    </w:p>
    <w:p w14:paraId="42FD4B41" w14:textId="6294CB62" w:rsidR="00204D9E" w:rsidRDefault="00AB2DC9" w:rsidP="00F57ED7">
      <w:pPr>
        <w:pStyle w:val="afa"/>
        <w:numPr>
          <w:ilvl w:val="0"/>
          <w:numId w:val="8"/>
        </w:numPr>
        <w:shd w:val="clear" w:color="auto" w:fill="FFFFFF"/>
      </w:pPr>
      <w:r w:rsidRPr="007F1DA7">
        <w:t>ОБЩИЕ ДАННЫЕ</w:t>
      </w:r>
    </w:p>
    <w:p w14:paraId="014B46CC" w14:textId="77777777" w:rsidR="003C444F" w:rsidRPr="00462BCA" w:rsidRDefault="003C444F" w:rsidP="00F57ED7">
      <w:pPr>
        <w:rPr>
          <w:sz w:val="10"/>
          <w:szCs w:val="10"/>
        </w:rPr>
      </w:pPr>
    </w:p>
    <w:tbl>
      <w:tblPr>
        <w:tblpPr w:leftFromText="180" w:rightFromText="180" w:vertAnchor="text" w:tblpY="1"/>
        <w:tblOverlap w:val="never"/>
        <w:tblW w:w="9634"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993"/>
        <w:gridCol w:w="3975"/>
        <w:gridCol w:w="4666"/>
      </w:tblGrid>
      <w:tr w:rsidR="004634FF" w:rsidRPr="007F1DA7" w14:paraId="7651A87F" w14:textId="77777777" w:rsidTr="00673CF7">
        <w:trPr>
          <w:trHeight w:val="561"/>
        </w:trPr>
        <w:tc>
          <w:tcPr>
            <w:tcW w:w="4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CD7A8" w14:textId="77777777" w:rsidR="00204D9E" w:rsidRPr="007F1DA7" w:rsidRDefault="00204D9E" w:rsidP="00F57ED7">
            <w:pPr>
              <w:pStyle w:val="3"/>
              <w:keepNext w:val="0"/>
              <w:widowControl w:val="0"/>
              <w:shd w:val="clear" w:color="auto" w:fill="FFFFFF"/>
              <w:rPr>
                <w:rFonts w:cs="Times New Roman"/>
                <w:szCs w:val="24"/>
              </w:rPr>
            </w:pPr>
            <w:r w:rsidRPr="007F1DA7">
              <w:rPr>
                <w:rFonts w:cs="Times New Roman"/>
                <w:szCs w:val="24"/>
              </w:rPr>
              <w:t xml:space="preserve">ПЕРЕЧЕНЬ ОСНОВНЫХ </w:t>
            </w:r>
            <w:r w:rsidR="00913A7A" w:rsidRPr="007F1DA7">
              <w:rPr>
                <w:rFonts w:cs="Times New Roman"/>
                <w:szCs w:val="24"/>
              </w:rPr>
              <w:br/>
            </w:r>
            <w:r w:rsidRPr="007F1DA7">
              <w:rPr>
                <w:rFonts w:cs="Times New Roman"/>
                <w:szCs w:val="24"/>
              </w:rPr>
              <w:t>ТРЕБОВАНИЙ</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14:paraId="5B2A06BF" w14:textId="77777777" w:rsidR="00204D9E" w:rsidRPr="007F1DA7" w:rsidRDefault="00204D9E" w:rsidP="00F57ED7">
            <w:pPr>
              <w:pStyle w:val="3"/>
              <w:keepNext w:val="0"/>
              <w:widowControl w:val="0"/>
              <w:shd w:val="clear" w:color="auto" w:fill="FFFFFF"/>
              <w:rPr>
                <w:rFonts w:cs="Times New Roman"/>
                <w:szCs w:val="24"/>
              </w:rPr>
            </w:pPr>
            <w:r w:rsidRPr="007F1DA7">
              <w:rPr>
                <w:rFonts w:cs="Times New Roman"/>
                <w:szCs w:val="24"/>
              </w:rPr>
              <w:t>СОДЕРЖАНИЕ ТРЕБОВАНИЙ</w:t>
            </w:r>
          </w:p>
        </w:tc>
      </w:tr>
      <w:tr w:rsidR="004634FF" w:rsidRPr="007F1DA7" w14:paraId="5DCF16E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5BA0B8B" w14:textId="77777777" w:rsidR="000C3C64" w:rsidRPr="0031785C"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D59B3A1" w14:textId="77777777" w:rsidR="000C3C64" w:rsidRPr="00B12A5F" w:rsidRDefault="000C3C64" w:rsidP="00F57ED7">
            <w:pPr>
              <w:pStyle w:val="a4"/>
              <w:widowControl w:val="0"/>
              <w:shd w:val="clear" w:color="auto" w:fill="FFFFFF"/>
              <w:rPr>
                <w:szCs w:val="24"/>
              </w:rPr>
            </w:pPr>
            <w:r w:rsidRPr="00B12A5F">
              <w:rPr>
                <w:szCs w:val="24"/>
              </w:rPr>
              <w:t>Основание для проектирования</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4F7AF8E" w14:textId="21E38B5A" w:rsidR="00EF122D" w:rsidRPr="00B12A5F" w:rsidRDefault="00EF122D" w:rsidP="00F57ED7">
            <w:pPr>
              <w:keepNext/>
              <w:keepLines/>
              <w:widowControl w:val="0"/>
              <w:numPr>
                <w:ilvl w:val="0"/>
                <w:numId w:val="3"/>
              </w:numPr>
              <w:tabs>
                <w:tab w:val="left" w:pos="272"/>
              </w:tabs>
              <w:ind w:left="0" w:hanging="11"/>
              <w:jc w:val="both"/>
              <w:rPr>
                <w:sz w:val="24"/>
                <w:szCs w:val="24"/>
              </w:rPr>
            </w:pPr>
            <w:r w:rsidRPr="00B12A5F">
              <w:rPr>
                <w:sz w:val="24"/>
                <w:szCs w:val="24"/>
              </w:rPr>
              <w:t xml:space="preserve">Постановление Правительства Москвы от </w:t>
            </w:r>
            <w:r w:rsidR="00D24ACA">
              <w:rPr>
                <w:sz w:val="24"/>
                <w:szCs w:val="24"/>
              </w:rPr>
              <w:t>08.10.2024</w:t>
            </w:r>
            <w:r w:rsidR="004B4500" w:rsidRPr="00B12A5F">
              <w:rPr>
                <w:sz w:val="24"/>
                <w:szCs w:val="24"/>
              </w:rPr>
              <w:t xml:space="preserve"> </w:t>
            </w:r>
            <w:r w:rsidRPr="00B12A5F">
              <w:rPr>
                <w:sz w:val="24"/>
                <w:szCs w:val="24"/>
              </w:rPr>
              <w:t xml:space="preserve">№ </w:t>
            </w:r>
            <w:r w:rsidR="00D24ACA">
              <w:rPr>
                <w:sz w:val="24"/>
                <w:szCs w:val="24"/>
              </w:rPr>
              <w:t>2251</w:t>
            </w:r>
            <w:r w:rsidR="005B44FE" w:rsidRPr="00B12A5F">
              <w:rPr>
                <w:sz w:val="24"/>
                <w:szCs w:val="24"/>
              </w:rPr>
              <w:t>-ПП</w:t>
            </w:r>
            <w:r w:rsidRPr="00B12A5F">
              <w:rPr>
                <w:sz w:val="24"/>
                <w:szCs w:val="24"/>
              </w:rPr>
              <w:t xml:space="preserve"> «Об Адресной инвестиционной программе города Москвы на </w:t>
            </w:r>
            <w:r w:rsidRPr="00B12A5F">
              <w:rPr>
                <w:sz w:val="24"/>
                <w:szCs w:val="24"/>
                <w:shd w:val="clear" w:color="auto" w:fill="FFFFFF"/>
              </w:rPr>
              <w:t>202</w:t>
            </w:r>
            <w:r w:rsidR="00D24ACA">
              <w:rPr>
                <w:sz w:val="24"/>
                <w:szCs w:val="24"/>
                <w:shd w:val="clear" w:color="auto" w:fill="FFFFFF"/>
              </w:rPr>
              <w:t>4</w:t>
            </w:r>
            <w:r w:rsidRPr="00B12A5F">
              <w:rPr>
                <w:sz w:val="24"/>
                <w:szCs w:val="24"/>
                <w:shd w:val="clear" w:color="auto" w:fill="FFFFFF"/>
              </w:rPr>
              <w:t>-202</w:t>
            </w:r>
            <w:r w:rsidR="00D24ACA">
              <w:rPr>
                <w:sz w:val="24"/>
                <w:szCs w:val="24"/>
                <w:shd w:val="clear" w:color="auto" w:fill="FFFFFF"/>
              </w:rPr>
              <w:t>7</w:t>
            </w:r>
            <w:r w:rsidRPr="00B12A5F">
              <w:rPr>
                <w:sz w:val="24"/>
                <w:szCs w:val="24"/>
              </w:rPr>
              <w:t xml:space="preserve"> гг.»;</w:t>
            </w:r>
          </w:p>
          <w:p w14:paraId="57FDE03B" w14:textId="6C035C49" w:rsidR="00DB6215" w:rsidRPr="00B12A5F" w:rsidRDefault="00DB6215" w:rsidP="00F57ED7">
            <w:pPr>
              <w:keepNext/>
              <w:keepLines/>
              <w:widowControl w:val="0"/>
              <w:numPr>
                <w:ilvl w:val="0"/>
                <w:numId w:val="3"/>
              </w:numPr>
              <w:tabs>
                <w:tab w:val="left" w:pos="0"/>
                <w:tab w:val="left" w:pos="206"/>
              </w:tabs>
              <w:ind w:left="0" w:firstLine="0"/>
              <w:jc w:val="both"/>
              <w:rPr>
                <w:sz w:val="24"/>
                <w:szCs w:val="24"/>
              </w:rPr>
            </w:pPr>
            <w:r w:rsidRPr="00B12A5F">
              <w:rPr>
                <w:sz w:val="24"/>
                <w:szCs w:val="24"/>
              </w:rPr>
              <w:t>ГПЗУ № RU</w:t>
            </w:r>
            <w:r w:rsidR="0031785C" w:rsidRPr="00B12A5F">
              <w:rPr>
                <w:sz w:val="24"/>
                <w:szCs w:val="24"/>
              </w:rPr>
              <w:t xml:space="preserve"> </w:t>
            </w:r>
            <w:r w:rsidRPr="00B12A5F">
              <w:rPr>
                <w:sz w:val="24"/>
                <w:szCs w:val="24"/>
              </w:rPr>
              <w:t>77184000-048004</w:t>
            </w:r>
            <w:r w:rsidR="00B5356F" w:rsidRPr="00B12A5F">
              <w:rPr>
                <w:sz w:val="24"/>
                <w:szCs w:val="24"/>
              </w:rPr>
              <w:t xml:space="preserve"> от </w:t>
            </w:r>
            <w:r w:rsidRPr="00B12A5F">
              <w:rPr>
                <w:sz w:val="24"/>
                <w:szCs w:val="24"/>
              </w:rPr>
              <w:t>30.10.2019 г.</w:t>
            </w:r>
            <w:r w:rsidRPr="00B12A5F">
              <w:rPr>
                <w:sz w:val="24"/>
                <w:szCs w:val="24"/>
                <w:lang w:val="en-US"/>
              </w:rPr>
              <w:t>;</w:t>
            </w:r>
          </w:p>
          <w:p w14:paraId="7964B820" w14:textId="77777777" w:rsidR="00F908D2" w:rsidRPr="00F33BC7" w:rsidRDefault="0031785C" w:rsidP="00F57ED7">
            <w:pPr>
              <w:keepNext/>
              <w:keepLines/>
              <w:widowControl w:val="0"/>
              <w:numPr>
                <w:ilvl w:val="0"/>
                <w:numId w:val="3"/>
              </w:numPr>
              <w:tabs>
                <w:tab w:val="left" w:pos="206"/>
                <w:tab w:val="left" w:pos="348"/>
              </w:tabs>
              <w:ind w:left="0" w:firstLine="0"/>
              <w:jc w:val="both"/>
              <w:rPr>
                <w:sz w:val="24"/>
                <w:szCs w:val="24"/>
              </w:rPr>
            </w:pPr>
            <w:r w:rsidRPr="00F33BC7">
              <w:rPr>
                <w:sz w:val="24"/>
                <w:szCs w:val="24"/>
              </w:rPr>
              <w:t xml:space="preserve">ГПЗУ № </w:t>
            </w:r>
            <w:r w:rsidR="00DB6215" w:rsidRPr="00F33BC7">
              <w:rPr>
                <w:sz w:val="24"/>
                <w:szCs w:val="24"/>
              </w:rPr>
              <w:t>RU</w:t>
            </w:r>
            <w:r w:rsidRPr="00F33BC7">
              <w:rPr>
                <w:sz w:val="24"/>
                <w:szCs w:val="24"/>
              </w:rPr>
              <w:t xml:space="preserve"> </w:t>
            </w:r>
            <w:r w:rsidR="00DB6215" w:rsidRPr="00F33BC7">
              <w:rPr>
                <w:sz w:val="24"/>
                <w:szCs w:val="24"/>
              </w:rPr>
              <w:t>77188000-048523</w:t>
            </w:r>
            <w:r w:rsidR="00DB6215" w:rsidRPr="00F33BC7">
              <w:rPr>
                <w:sz w:val="24"/>
                <w:szCs w:val="24"/>
                <w:lang w:val="en-US"/>
              </w:rPr>
              <w:t xml:space="preserve"> </w:t>
            </w:r>
            <w:r w:rsidR="00DB6215" w:rsidRPr="00F33BC7">
              <w:rPr>
                <w:sz w:val="24"/>
                <w:szCs w:val="24"/>
              </w:rPr>
              <w:t>от 26.11.2019 г.</w:t>
            </w:r>
            <w:r w:rsidRPr="00F33BC7">
              <w:rPr>
                <w:sz w:val="24"/>
                <w:szCs w:val="24"/>
                <w:lang w:val="en-US"/>
              </w:rPr>
              <w:t>;</w:t>
            </w:r>
          </w:p>
          <w:p w14:paraId="67234188" w14:textId="0BBA29FB" w:rsidR="00124BED" w:rsidRPr="00F33BC7" w:rsidRDefault="0031785C" w:rsidP="00F57ED7">
            <w:pPr>
              <w:keepNext/>
              <w:keepLines/>
              <w:widowControl w:val="0"/>
              <w:numPr>
                <w:ilvl w:val="0"/>
                <w:numId w:val="3"/>
              </w:numPr>
              <w:tabs>
                <w:tab w:val="left" w:pos="206"/>
                <w:tab w:val="left" w:pos="348"/>
              </w:tabs>
              <w:ind w:left="0" w:firstLine="0"/>
              <w:jc w:val="both"/>
              <w:rPr>
                <w:sz w:val="24"/>
                <w:szCs w:val="24"/>
              </w:rPr>
            </w:pPr>
            <w:r w:rsidRPr="00F33BC7">
              <w:rPr>
                <w:sz w:val="24"/>
                <w:szCs w:val="24"/>
              </w:rPr>
              <w:t xml:space="preserve">ГПЗУ № </w:t>
            </w:r>
            <w:r w:rsidR="00B5356F" w:rsidRPr="00F33BC7">
              <w:rPr>
                <w:sz w:val="24"/>
                <w:szCs w:val="24"/>
              </w:rPr>
              <w:t>RU</w:t>
            </w:r>
            <w:r w:rsidR="00B5356F" w:rsidRPr="00F33BC7">
              <w:rPr>
                <w:sz w:val="24"/>
                <w:szCs w:val="24"/>
                <w:lang w:val="en-US"/>
              </w:rPr>
              <w:t xml:space="preserve"> </w:t>
            </w:r>
            <w:r w:rsidR="00B5356F" w:rsidRPr="00F33BC7">
              <w:rPr>
                <w:sz w:val="24"/>
                <w:szCs w:val="24"/>
              </w:rPr>
              <w:t>77188000-048562</w:t>
            </w:r>
            <w:r w:rsidR="00B5356F" w:rsidRPr="00F33BC7">
              <w:rPr>
                <w:sz w:val="24"/>
                <w:szCs w:val="24"/>
                <w:lang w:val="en-US"/>
              </w:rPr>
              <w:t xml:space="preserve"> </w:t>
            </w:r>
            <w:r w:rsidRPr="00F33BC7">
              <w:rPr>
                <w:sz w:val="24"/>
                <w:szCs w:val="24"/>
              </w:rPr>
              <w:t xml:space="preserve">от </w:t>
            </w:r>
            <w:r w:rsidR="004C7F4F" w:rsidRPr="00F33BC7">
              <w:rPr>
                <w:sz w:val="24"/>
                <w:szCs w:val="24"/>
              </w:rPr>
              <w:t>25.11.2019</w:t>
            </w:r>
            <w:r w:rsidR="00F33BC7" w:rsidRPr="00F33BC7">
              <w:rPr>
                <w:sz w:val="24"/>
                <w:szCs w:val="24"/>
                <w:lang w:val="en-US"/>
              </w:rPr>
              <w:t>;</w:t>
            </w:r>
          </w:p>
          <w:p w14:paraId="0E33F58C" w14:textId="452102FA" w:rsidR="00B5515E" w:rsidRPr="00F33BC7" w:rsidRDefault="00B5515E" w:rsidP="00F57ED7">
            <w:pPr>
              <w:keepNext/>
              <w:keepLines/>
              <w:widowControl w:val="0"/>
              <w:numPr>
                <w:ilvl w:val="0"/>
                <w:numId w:val="3"/>
              </w:numPr>
              <w:tabs>
                <w:tab w:val="left" w:pos="206"/>
                <w:tab w:val="left" w:pos="348"/>
              </w:tabs>
              <w:ind w:left="0" w:firstLine="0"/>
              <w:jc w:val="both"/>
              <w:rPr>
                <w:sz w:val="24"/>
                <w:szCs w:val="24"/>
              </w:rPr>
            </w:pPr>
            <w:r w:rsidRPr="00F33BC7">
              <w:rPr>
                <w:sz w:val="24"/>
                <w:szCs w:val="24"/>
              </w:rPr>
              <w:t>Архитектурно-градостроительное решение объекта капитального строительства;</w:t>
            </w:r>
          </w:p>
          <w:p w14:paraId="13451F51" w14:textId="599191A2" w:rsidR="00B12A5F" w:rsidRPr="00B12A5F" w:rsidRDefault="00B12A5F" w:rsidP="00F57ED7">
            <w:pPr>
              <w:keepNext/>
              <w:keepLines/>
              <w:widowControl w:val="0"/>
              <w:numPr>
                <w:ilvl w:val="0"/>
                <w:numId w:val="3"/>
              </w:numPr>
              <w:tabs>
                <w:tab w:val="left" w:pos="206"/>
                <w:tab w:val="left" w:pos="348"/>
              </w:tabs>
              <w:ind w:left="0" w:firstLine="0"/>
              <w:jc w:val="both"/>
              <w:rPr>
                <w:sz w:val="24"/>
                <w:szCs w:val="24"/>
              </w:rPr>
            </w:pPr>
            <w:r w:rsidRPr="00B12A5F">
              <w:rPr>
                <w:sz w:val="24"/>
                <w:szCs w:val="24"/>
              </w:rPr>
              <w:t>Постановление Правительства Москвы</w:t>
            </w:r>
            <w:r w:rsidRPr="00B12A5F">
              <w:rPr>
                <w:sz w:val="24"/>
                <w:szCs w:val="24"/>
              </w:rPr>
              <w:br/>
              <w:t xml:space="preserve">от </w:t>
            </w:r>
            <w:r w:rsidRPr="00B12A5F">
              <w:rPr>
                <w:sz w:val="24"/>
                <w:szCs w:val="24"/>
                <w:shd w:val="clear" w:color="auto" w:fill="FFFFFF" w:themeFill="background1"/>
              </w:rPr>
              <w:t>18.12.2015</w:t>
            </w:r>
            <w:r w:rsidRPr="00B12A5F">
              <w:rPr>
                <w:sz w:val="24"/>
                <w:szCs w:val="24"/>
              </w:rPr>
              <w:t xml:space="preserve"> № </w:t>
            </w:r>
            <w:r w:rsidRPr="00B12A5F">
              <w:rPr>
                <w:sz w:val="24"/>
                <w:szCs w:val="24"/>
                <w:shd w:val="clear" w:color="auto" w:fill="FFFFFF" w:themeFill="background1"/>
              </w:rPr>
              <w:t>904-ПП</w:t>
            </w:r>
            <w:r w:rsidRPr="00B12A5F">
              <w:rPr>
                <w:sz w:val="24"/>
                <w:szCs w:val="24"/>
              </w:rPr>
              <w:t xml:space="preserve"> «</w:t>
            </w:r>
            <w:r w:rsidRPr="00B12A5F">
              <w:rPr>
                <w:sz w:val="24"/>
                <w:szCs w:val="24"/>
                <w:shd w:val="clear" w:color="auto" w:fill="FFFFFF" w:themeFill="background1"/>
              </w:rPr>
              <w:t>Об утверждении проекта планировки территории транспортно-пересадочного узла «Ботанический сад</w:t>
            </w:r>
            <w:r w:rsidRPr="00B12A5F">
              <w:rPr>
                <w:sz w:val="24"/>
                <w:szCs w:val="24"/>
              </w:rPr>
              <w:t>».</w:t>
            </w:r>
          </w:p>
        </w:tc>
      </w:tr>
      <w:tr w:rsidR="009B74DD" w:rsidRPr="007F1DA7" w14:paraId="26A78CA9"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D58A18F" w14:textId="77777777" w:rsidR="009B74DD" w:rsidRPr="0031785C" w:rsidRDefault="009B74DD"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7C3AE634" w14:textId="582C20A9" w:rsidR="009B74DD" w:rsidRPr="0031785C" w:rsidRDefault="009B74DD" w:rsidP="00F57ED7">
            <w:pPr>
              <w:pStyle w:val="a4"/>
              <w:widowControl w:val="0"/>
              <w:shd w:val="clear" w:color="auto" w:fill="FFFFFF"/>
              <w:rPr>
                <w:szCs w:val="24"/>
              </w:rPr>
            </w:pPr>
            <w:r w:rsidRPr="00642D74">
              <w:rPr>
                <w:szCs w:val="24"/>
              </w:rPr>
              <w:t>Предельный объем бюджетных ассигнований на реализацию объекта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FEDD242" w14:textId="7CB1B452" w:rsidR="009B74DD" w:rsidRPr="00642D74" w:rsidRDefault="009B74DD" w:rsidP="00F57ED7">
            <w:pPr>
              <w:keepNext/>
              <w:jc w:val="both"/>
              <w:rPr>
                <w:sz w:val="24"/>
                <w:szCs w:val="24"/>
              </w:rPr>
            </w:pPr>
            <w:r w:rsidRPr="00642D74">
              <w:rPr>
                <w:sz w:val="24"/>
                <w:szCs w:val="24"/>
              </w:rPr>
              <w:t xml:space="preserve">Стоимость реализации объекта не должна превышать </w:t>
            </w:r>
            <w:r>
              <w:rPr>
                <w:sz w:val="24"/>
                <w:szCs w:val="24"/>
              </w:rPr>
              <w:t>3 925,07</w:t>
            </w:r>
            <w:r w:rsidRPr="00642D74">
              <w:rPr>
                <w:sz w:val="24"/>
                <w:szCs w:val="24"/>
              </w:rPr>
              <w:t xml:space="preserve"> млн руб., предусмотренную АИП, включающая в себя </w:t>
            </w:r>
            <w:r w:rsidRPr="00642D74">
              <w:rPr>
                <w:sz w:val="24"/>
                <w:szCs w:val="24"/>
              </w:rPr>
              <w:lastRenderedPageBreak/>
              <w:t>затраты Заказчика, в том числе на осуществление денежной компенсации собственникам инженерных сетей и сооружений в соответствии с компенсационным соглашением на основании постановления Правительства Москвы от 25.07.2011</w:t>
            </w:r>
            <w:r w:rsidRPr="00642D74">
              <w:rPr>
                <w:sz w:val="24"/>
                <w:szCs w:val="24"/>
              </w:rPr>
              <w:br/>
              <w:t>№ 333-ПП, технологические присоединения к сетям инженерно-технического обеспечения и возмещение правообладателям земельных участков и имущества.</w:t>
            </w:r>
          </w:p>
          <w:p w14:paraId="7A9E5172" w14:textId="51A7EB44" w:rsidR="009B74DD" w:rsidRPr="0031785C" w:rsidRDefault="009B74DD" w:rsidP="00F57ED7">
            <w:pPr>
              <w:widowControl w:val="0"/>
              <w:shd w:val="clear" w:color="auto" w:fill="FFFFFF"/>
              <w:jc w:val="both"/>
              <w:rPr>
                <w:sz w:val="24"/>
                <w:szCs w:val="24"/>
              </w:rPr>
            </w:pPr>
            <w:r w:rsidRPr="00642D74">
              <w:rPr>
                <w:sz w:val="24"/>
                <w:szCs w:val="24"/>
              </w:rPr>
              <w:t>Затраты принять в соответствии со сводным сметным расчетом стоимости строительства с учетом прогнозной инфляции на период строительства в соответствии с календарным планом проекта организации строительства.</w:t>
            </w:r>
          </w:p>
        </w:tc>
      </w:tr>
      <w:tr w:rsidR="004634FF" w:rsidRPr="007F1DA7" w14:paraId="59159E79"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CAE89C3" w14:textId="1B314BE6" w:rsidR="000C3C64" w:rsidRPr="0031785C"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7EE7E29D" w14:textId="77777777" w:rsidR="000C3C64" w:rsidRPr="0031785C" w:rsidRDefault="000C3C64" w:rsidP="00F57ED7">
            <w:pPr>
              <w:pStyle w:val="a4"/>
              <w:widowControl w:val="0"/>
              <w:shd w:val="clear" w:color="auto" w:fill="FFFFFF"/>
              <w:rPr>
                <w:szCs w:val="24"/>
              </w:rPr>
            </w:pPr>
            <w:r w:rsidRPr="0031785C">
              <w:rPr>
                <w:szCs w:val="24"/>
              </w:rPr>
              <w:t>Государственный заказчик</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0EDAD14" w14:textId="5BAD1CA8" w:rsidR="00FB7819" w:rsidRPr="0031785C" w:rsidRDefault="000C3C64" w:rsidP="00F57ED7">
            <w:pPr>
              <w:widowControl w:val="0"/>
              <w:shd w:val="clear" w:color="auto" w:fill="FFFFFF"/>
              <w:jc w:val="both"/>
              <w:rPr>
                <w:rStyle w:val="doccaption"/>
                <w:sz w:val="24"/>
                <w:szCs w:val="24"/>
              </w:rPr>
            </w:pPr>
            <w:r w:rsidRPr="0031785C">
              <w:rPr>
                <w:sz w:val="24"/>
                <w:szCs w:val="24"/>
              </w:rPr>
              <w:t>Государственное казенное учреждение города Москвы «Управление дорожно-мостового строительства»</w:t>
            </w:r>
            <w:r w:rsidR="00090B9F" w:rsidRPr="0031785C">
              <w:rPr>
                <w:sz w:val="24"/>
                <w:szCs w:val="24"/>
              </w:rPr>
              <w:t>.</w:t>
            </w:r>
          </w:p>
        </w:tc>
      </w:tr>
      <w:tr w:rsidR="005B44FE" w:rsidRPr="007F1DA7" w14:paraId="25F72911"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D6D695E" w14:textId="12F3479F" w:rsidR="005B44FE" w:rsidRPr="0031785C" w:rsidRDefault="005B44FE"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596FF3B8" w14:textId="22BA28E7" w:rsidR="005B44FE" w:rsidRPr="0031785C" w:rsidRDefault="005B44FE" w:rsidP="00F57ED7">
            <w:pPr>
              <w:pStyle w:val="a4"/>
              <w:widowControl w:val="0"/>
              <w:shd w:val="clear" w:color="auto" w:fill="FFFFFF"/>
              <w:rPr>
                <w:szCs w:val="24"/>
              </w:rPr>
            </w:pPr>
            <w:r w:rsidRPr="0031785C">
              <w:rPr>
                <w:szCs w:val="24"/>
              </w:rPr>
              <w:t>Генеральная подрядная организация</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36E5B901" w14:textId="0E991722" w:rsidR="005B44FE" w:rsidRPr="0031785C" w:rsidRDefault="005B44FE" w:rsidP="00F57ED7">
            <w:pPr>
              <w:pStyle w:val="a4"/>
              <w:widowControl w:val="0"/>
              <w:shd w:val="clear" w:color="auto" w:fill="FFFFFF"/>
              <w:jc w:val="both"/>
              <w:rPr>
                <w:szCs w:val="24"/>
              </w:rPr>
            </w:pPr>
            <w:r w:rsidRPr="0031785C">
              <w:rPr>
                <w:szCs w:val="24"/>
              </w:rPr>
              <w:t>Определяется по итогам торгов.</w:t>
            </w:r>
          </w:p>
        </w:tc>
      </w:tr>
      <w:sdt>
        <w:sdtPr>
          <w:rPr>
            <w:rFonts w:cs="Times New Roman"/>
            <w:b w:val="0"/>
            <w:bCs w:val="0"/>
            <w:szCs w:val="24"/>
          </w:rPr>
          <w:id w:val="-1208865466"/>
          <w:placeholder>
            <w:docPart w:val="DefaultPlaceholder_-1854013440"/>
          </w:placeholder>
        </w:sdtPr>
        <w:sdtContent>
          <w:sdt>
            <w:sdtPr>
              <w:rPr>
                <w:rFonts w:cs="Times New Roman"/>
                <w:b w:val="0"/>
                <w:bCs w:val="0"/>
                <w:szCs w:val="24"/>
              </w:rPr>
              <w:id w:val="266585221"/>
              <w:placeholder>
                <w:docPart w:val="DefaultPlaceholder_-1854013440"/>
              </w:placeholder>
            </w:sdtPr>
            <w:sdtContent>
              <w:tr w:rsidR="004634FF" w:rsidRPr="007F1DA7" w14:paraId="04466061"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5EF3284" w14:textId="563575EC" w:rsidR="000C3C64" w:rsidRPr="00B5356F"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1471B46B" w14:textId="77777777" w:rsidR="000C3C64" w:rsidRPr="00B5356F" w:rsidRDefault="000C3C64" w:rsidP="00F57ED7">
                    <w:pPr>
                      <w:pStyle w:val="a4"/>
                      <w:widowControl w:val="0"/>
                      <w:shd w:val="clear" w:color="auto" w:fill="FFFFFF"/>
                      <w:rPr>
                        <w:szCs w:val="24"/>
                      </w:rPr>
                    </w:pPr>
                    <w:r w:rsidRPr="00B5356F">
                      <w:rPr>
                        <w:szCs w:val="24"/>
                      </w:rPr>
                      <w:t>Сведения об участке строительства: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92324C4" w14:textId="67CD9E0E" w:rsidR="000C3C64" w:rsidRPr="00B5356F" w:rsidRDefault="000C3C64" w:rsidP="00F57ED7">
                    <w:pPr>
                      <w:pStyle w:val="a4"/>
                      <w:widowControl w:val="0"/>
                      <w:shd w:val="clear" w:color="auto" w:fill="FFFFFF"/>
                      <w:jc w:val="both"/>
                      <w:rPr>
                        <w:szCs w:val="24"/>
                      </w:rPr>
                    </w:pPr>
                  </w:p>
                </w:tc>
              </w:tr>
            </w:sdtContent>
          </w:sdt>
        </w:sdtContent>
      </w:sdt>
      <w:tr w:rsidR="004634FF" w:rsidRPr="007F1DA7" w14:paraId="43B1AF0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AEC0F4E" w14:textId="77777777" w:rsidR="000C3C64" w:rsidRPr="00B5356F" w:rsidRDefault="000C3C64" w:rsidP="00F57ED7">
            <w:pPr>
              <w:pStyle w:val="3"/>
              <w:keepNext w:val="0"/>
              <w:widowControl w:val="0"/>
              <w:numPr>
                <w:ilvl w:val="2"/>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sdt>
            <w:sdtPr>
              <w:rPr>
                <w:szCs w:val="24"/>
              </w:rPr>
              <w:id w:val="-767921059"/>
              <w:placeholder>
                <w:docPart w:val="DefaultPlaceholder_-1854013440"/>
              </w:placeholder>
            </w:sdtPr>
            <w:sdtContent>
              <w:p w14:paraId="6D13E14D" w14:textId="13BA3207" w:rsidR="000C3C64" w:rsidRPr="00B5356F" w:rsidRDefault="000C3C64" w:rsidP="00F57ED7">
                <w:pPr>
                  <w:pStyle w:val="a4"/>
                  <w:widowControl w:val="0"/>
                  <w:shd w:val="clear" w:color="auto" w:fill="FFFFFF"/>
                  <w:rPr>
                    <w:szCs w:val="24"/>
                  </w:rPr>
                </w:pPr>
                <w:r w:rsidRPr="00B5356F">
                  <w:rPr>
                    <w:szCs w:val="24"/>
                  </w:rPr>
                  <w:t>Местоположение</w:t>
                </w:r>
              </w:p>
            </w:sdtContent>
          </w:sdt>
        </w:tc>
        <w:tc>
          <w:tcPr>
            <w:tcW w:w="46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72921" w14:textId="73E5C61A" w:rsidR="00FB7819" w:rsidRPr="00B5356F" w:rsidRDefault="005D2574" w:rsidP="00F57ED7">
            <w:pPr>
              <w:pStyle w:val="a4"/>
              <w:widowControl w:val="0"/>
              <w:shd w:val="clear" w:color="auto" w:fill="FFFFFF"/>
              <w:jc w:val="both"/>
              <w:rPr>
                <w:szCs w:val="24"/>
                <w:shd w:val="clear" w:color="auto" w:fill="FFFFFF" w:themeFill="background1"/>
              </w:rPr>
            </w:pPr>
            <w:r w:rsidRPr="00B5356F">
              <w:rPr>
                <w:szCs w:val="24"/>
                <w:shd w:val="clear" w:color="auto" w:fill="FFFFFF" w:themeFill="background1"/>
              </w:rPr>
              <w:t xml:space="preserve">Северо-Восточный </w:t>
            </w:r>
            <w:r w:rsidR="00370514" w:rsidRPr="00B5356F">
              <w:rPr>
                <w:szCs w:val="24"/>
                <w:shd w:val="clear" w:color="auto" w:fill="FFFFFF" w:themeFill="background1"/>
              </w:rPr>
              <w:t>административный округ,</w:t>
            </w:r>
            <w:r w:rsidRPr="00B5356F">
              <w:rPr>
                <w:szCs w:val="24"/>
                <w:shd w:val="clear" w:color="auto" w:fill="FFFFFF" w:themeFill="background1"/>
              </w:rPr>
              <w:t xml:space="preserve"> </w:t>
            </w:r>
            <w:r w:rsidR="005328BF" w:rsidRPr="00B5356F">
              <w:rPr>
                <w:szCs w:val="24"/>
                <w:shd w:val="clear" w:color="auto" w:fill="FFFFFF" w:themeFill="background1"/>
              </w:rPr>
              <w:t>район</w:t>
            </w:r>
            <w:r w:rsidRPr="00B5356F">
              <w:rPr>
                <w:szCs w:val="24"/>
                <w:shd w:val="clear" w:color="auto" w:fill="FFFFFF" w:themeFill="background1"/>
              </w:rPr>
              <w:t xml:space="preserve">ы Свиблово и </w:t>
            </w:r>
            <w:proofErr w:type="spellStart"/>
            <w:r w:rsidR="00F86A3C" w:rsidRPr="00B5356F">
              <w:rPr>
                <w:szCs w:val="24"/>
                <w:shd w:val="clear" w:color="auto" w:fill="FFFFFF" w:themeFill="background1"/>
              </w:rPr>
              <w:t>Ростокино</w:t>
            </w:r>
            <w:proofErr w:type="spellEnd"/>
          </w:p>
        </w:tc>
      </w:tr>
      <w:tr w:rsidR="004634FF" w:rsidRPr="007F1DA7" w14:paraId="4C6060C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29489CB" w14:textId="77777777" w:rsidR="000C3C64" w:rsidRPr="00B5356F" w:rsidRDefault="000C3C64" w:rsidP="00F57ED7">
            <w:pPr>
              <w:pStyle w:val="3"/>
              <w:keepNext w:val="0"/>
              <w:widowControl w:val="0"/>
              <w:numPr>
                <w:ilvl w:val="2"/>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sdt>
            <w:sdtPr>
              <w:rPr>
                <w:szCs w:val="24"/>
              </w:rPr>
              <w:id w:val="-439142670"/>
              <w:placeholder>
                <w:docPart w:val="DefaultPlaceholder_-1854013440"/>
              </w:placeholder>
            </w:sdtPr>
            <w:sdtContent>
              <w:p w14:paraId="6776F9F3" w14:textId="45AF58B0" w:rsidR="000C3C64" w:rsidRPr="00F33BC7" w:rsidRDefault="000C3C64" w:rsidP="00F57ED7">
                <w:pPr>
                  <w:pStyle w:val="a4"/>
                  <w:widowControl w:val="0"/>
                  <w:shd w:val="clear" w:color="auto" w:fill="FFFFFF"/>
                  <w:rPr>
                    <w:szCs w:val="24"/>
                  </w:rPr>
                </w:pPr>
                <w:r w:rsidRPr="00F33BC7">
                  <w:rPr>
                    <w:szCs w:val="24"/>
                  </w:rPr>
                  <w:t>Границы работ</w:t>
                </w:r>
              </w:p>
            </w:sdtContent>
          </w:sdt>
        </w:tc>
        <w:tc>
          <w:tcPr>
            <w:tcW w:w="466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FCAE0" w14:textId="51E03865" w:rsidR="00DD6406" w:rsidRPr="00F33BC7" w:rsidRDefault="00DD6406" w:rsidP="00F57ED7">
            <w:pPr>
              <w:pStyle w:val="a4"/>
              <w:widowControl w:val="0"/>
              <w:shd w:val="clear" w:color="auto" w:fill="FFFFFF" w:themeFill="background1"/>
              <w:jc w:val="both"/>
              <w:rPr>
                <w:szCs w:val="24"/>
              </w:rPr>
            </w:pPr>
            <w:r w:rsidRPr="00F33BC7">
              <w:rPr>
                <w:szCs w:val="24"/>
              </w:rPr>
              <w:t>Район работ ограничен:</w:t>
            </w:r>
          </w:p>
          <w:p w14:paraId="3A3E0FFA" w14:textId="66338F7B" w:rsidR="002D33EE" w:rsidRPr="00F33BC7" w:rsidRDefault="00C3706B" w:rsidP="00F57ED7">
            <w:pPr>
              <w:pStyle w:val="a4"/>
              <w:widowControl w:val="0"/>
              <w:shd w:val="clear" w:color="auto" w:fill="FFFFFF" w:themeFill="background1"/>
              <w:jc w:val="both"/>
              <w:rPr>
                <w:szCs w:val="24"/>
                <w:shd w:val="clear" w:color="auto" w:fill="FFFFFF"/>
              </w:rPr>
            </w:pPr>
            <w:r w:rsidRPr="00F33BC7">
              <w:rPr>
                <w:szCs w:val="24"/>
                <w:shd w:val="clear" w:color="auto" w:fill="FFFFFF"/>
              </w:rPr>
              <w:t>пр. Серебрякова, 1-м Ботаническим пр., Лазоревым пр. и ул. Снежная.</w:t>
            </w:r>
          </w:p>
          <w:p w14:paraId="2953BF0A" w14:textId="77777777" w:rsidR="004A247C" w:rsidRPr="00F33BC7" w:rsidRDefault="004A247C" w:rsidP="00F57ED7">
            <w:pPr>
              <w:pStyle w:val="a4"/>
              <w:widowControl w:val="0"/>
              <w:shd w:val="clear" w:color="auto" w:fill="FFFFFF" w:themeFill="background1"/>
              <w:jc w:val="both"/>
              <w:rPr>
                <w:szCs w:val="24"/>
                <w:shd w:val="clear" w:color="auto" w:fill="FFFFFF"/>
              </w:rPr>
            </w:pPr>
            <w:r w:rsidRPr="00F33BC7">
              <w:rPr>
                <w:szCs w:val="24"/>
                <w:shd w:val="clear" w:color="auto" w:fill="FFFFFF"/>
              </w:rPr>
              <w:t>Район работ ограничен:</w:t>
            </w:r>
          </w:p>
          <w:p w14:paraId="0CD4A493" w14:textId="77777777" w:rsidR="004A247C" w:rsidRPr="00F33BC7" w:rsidRDefault="004A247C" w:rsidP="00F57ED7">
            <w:pPr>
              <w:pStyle w:val="a4"/>
              <w:widowControl w:val="0"/>
              <w:shd w:val="clear" w:color="auto" w:fill="FFFFFF" w:themeFill="background1"/>
              <w:jc w:val="both"/>
              <w:rPr>
                <w:szCs w:val="24"/>
                <w:shd w:val="clear" w:color="auto" w:fill="FFFFFF"/>
              </w:rPr>
            </w:pPr>
            <w:r w:rsidRPr="00F33BC7">
              <w:rPr>
                <w:szCs w:val="24"/>
                <w:shd w:val="clear" w:color="auto" w:fill="FFFFFF"/>
              </w:rPr>
              <w:t>с севера – технической зоной станции метрополитена «Ботанический сад» и далее красными линиями проезда Серебрякова;</w:t>
            </w:r>
          </w:p>
          <w:p w14:paraId="54BA5745" w14:textId="77777777" w:rsidR="004A247C" w:rsidRPr="00F33BC7" w:rsidRDefault="004A247C" w:rsidP="00F57ED7">
            <w:pPr>
              <w:pStyle w:val="a4"/>
              <w:widowControl w:val="0"/>
              <w:shd w:val="clear" w:color="auto" w:fill="FFFFFF" w:themeFill="background1"/>
              <w:jc w:val="both"/>
              <w:rPr>
                <w:szCs w:val="24"/>
                <w:shd w:val="clear" w:color="auto" w:fill="FFFFFF"/>
              </w:rPr>
            </w:pPr>
            <w:r w:rsidRPr="00F33BC7">
              <w:rPr>
                <w:szCs w:val="24"/>
                <w:shd w:val="clear" w:color="auto" w:fill="FFFFFF"/>
              </w:rPr>
              <w:t>с запада – красными линиями улицы Вильгельма Пика;</w:t>
            </w:r>
          </w:p>
          <w:p w14:paraId="0BB2D0EE" w14:textId="77777777" w:rsidR="004A247C" w:rsidRPr="00F33BC7" w:rsidRDefault="004A247C" w:rsidP="00F57ED7">
            <w:pPr>
              <w:pStyle w:val="a4"/>
              <w:widowControl w:val="0"/>
              <w:shd w:val="clear" w:color="auto" w:fill="FFFFFF" w:themeFill="background1"/>
              <w:jc w:val="both"/>
              <w:rPr>
                <w:szCs w:val="24"/>
                <w:shd w:val="clear" w:color="auto" w:fill="FFFFFF"/>
              </w:rPr>
            </w:pPr>
            <w:r w:rsidRPr="00F33BC7">
              <w:rPr>
                <w:szCs w:val="24"/>
                <w:shd w:val="clear" w:color="auto" w:fill="FFFFFF"/>
              </w:rPr>
              <w:t>с юга – красными линиями 1-й улицы Леонова;</w:t>
            </w:r>
          </w:p>
          <w:p w14:paraId="6605EC49" w14:textId="77777777" w:rsidR="004A247C" w:rsidRPr="00F33BC7" w:rsidRDefault="004A247C" w:rsidP="00F57ED7">
            <w:pPr>
              <w:pStyle w:val="a4"/>
              <w:widowControl w:val="0"/>
              <w:shd w:val="clear" w:color="auto" w:fill="FFFFFF" w:themeFill="background1"/>
              <w:jc w:val="both"/>
              <w:rPr>
                <w:szCs w:val="24"/>
                <w:shd w:val="clear" w:color="auto" w:fill="FFFFFF"/>
              </w:rPr>
            </w:pPr>
            <w:r w:rsidRPr="00F33BC7">
              <w:rPr>
                <w:szCs w:val="24"/>
                <w:shd w:val="clear" w:color="auto" w:fill="FFFFFF"/>
              </w:rPr>
              <w:t>с востока – территорией пересадочного узла «Ботанический сад» Московского центрального кольца.</w:t>
            </w:r>
          </w:p>
          <w:p w14:paraId="4AFC4E9B" w14:textId="73688643" w:rsidR="00FB7819" w:rsidRPr="00F33BC7" w:rsidRDefault="00656A47" w:rsidP="00F57ED7">
            <w:pPr>
              <w:pStyle w:val="a4"/>
              <w:widowControl w:val="0"/>
              <w:shd w:val="clear" w:color="auto" w:fill="FFFFFF" w:themeFill="background1"/>
              <w:jc w:val="both"/>
              <w:rPr>
                <w:szCs w:val="24"/>
              </w:rPr>
            </w:pPr>
            <w:sdt>
              <w:sdtPr>
                <w:rPr>
                  <w:szCs w:val="24"/>
                </w:rPr>
                <w:id w:val="-612058672"/>
                <w:placeholder>
                  <w:docPart w:val="DefaultPlaceholder_-1854013440"/>
                </w:placeholder>
              </w:sdtPr>
              <w:sdtContent>
                <w:r w:rsidR="00DD6406" w:rsidRPr="00F33BC7">
                  <w:rPr>
                    <w:szCs w:val="24"/>
                  </w:rPr>
                  <w:t>Дополнительно уточняются в проекте.</w:t>
                </w:r>
              </w:sdtContent>
            </w:sdt>
          </w:p>
        </w:tc>
      </w:tr>
      <w:tr w:rsidR="004634FF" w:rsidRPr="007F1DA7" w14:paraId="28B83BFC"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86DB5A5" w14:textId="77777777" w:rsidR="000C3C64" w:rsidRPr="00B5356F" w:rsidRDefault="000C3C64" w:rsidP="00F57ED7">
            <w:pPr>
              <w:pStyle w:val="3"/>
              <w:keepNext w:val="0"/>
              <w:widowControl w:val="0"/>
              <w:numPr>
                <w:ilvl w:val="2"/>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sdt>
            <w:sdtPr>
              <w:rPr>
                <w:szCs w:val="24"/>
              </w:rPr>
              <w:id w:val="822088918"/>
              <w:placeholder>
                <w:docPart w:val="DefaultPlaceholder_-1854013440"/>
              </w:placeholder>
            </w:sdtPr>
            <w:sdtContent>
              <w:p w14:paraId="13DE3E61" w14:textId="34C584B1" w:rsidR="000C3C64" w:rsidRPr="008F12F2" w:rsidRDefault="000C3C64" w:rsidP="00F57ED7">
                <w:pPr>
                  <w:pStyle w:val="a4"/>
                  <w:widowControl w:val="0"/>
                  <w:shd w:val="clear" w:color="auto" w:fill="FFFFFF"/>
                  <w:rPr>
                    <w:szCs w:val="24"/>
                  </w:rPr>
                </w:pPr>
                <w:r w:rsidRPr="008F12F2">
                  <w:rPr>
                    <w:szCs w:val="24"/>
                  </w:rPr>
                  <w:t>Планировочные ограничения</w:t>
                </w:r>
              </w:p>
            </w:sdtContent>
          </w:sdt>
        </w:tc>
        <w:tc>
          <w:tcPr>
            <w:tcW w:w="46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sz w:val="24"/>
                <w:szCs w:val="24"/>
              </w:rPr>
              <w:id w:val="-1619512947"/>
              <w:placeholder>
                <w:docPart w:val="DefaultPlaceholder_-1854013440"/>
              </w:placeholder>
            </w:sdtPr>
            <w:sdtContent>
              <w:p w14:paraId="500BD4FF" w14:textId="460BDA26" w:rsidR="00AE06C7" w:rsidRPr="008F12F2" w:rsidRDefault="00AE06C7" w:rsidP="00F57ED7">
                <w:pPr>
                  <w:shd w:val="clear" w:color="auto" w:fill="FFFFFF"/>
                  <w:ind w:right="75"/>
                  <w:jc w:val="both"/>
                  <w:rPr>
                    <w:sz w:val="24"/>
                    <w:szCs w:val="24"/>
                  </w:rPr>
                </w:pPr>
                <w:r w:rsidRPr="008F12F2">
                  <w:rPr>
                    <w:sz w:val="24"/>
                    <w:szCs w:val="24"/>
                  </w:rPr>
                  <w:t>Линии градостроительного регулирования.</w:t>
                </w:r>
              </w:p>
            </w:sdtContent>
          </w:sdt>
          <w:p w14:paraId="70F71898" w14:textId="77777777" w:rsidR="00AE06C7" w:rsidRPr="008F12F2" w:rsidRDefault="00AE06C7" w:rsidP="00F57ED7">
            <w:pPr>
              <w:shd w:val="clear" w:color="auto" w:fill="FFFFFF" w:themeFill="background1"/>
              <w:ind w:right="75"/>
              <w:jc w:val="both"/>
              <w:rPr>
                <w:sz w:val="24"/>
                <w:szCs w:val="24"/>
              </w:rPr>
            </w:pPr>
            <w:r w:rsidRPr="008F12F2">
              <w:rPr>
                <w:sz w:val="24"/>
                <w:szCs w:val="24"/>
              </w:rPr>
              <w:t>Зоны ограничения:</w:t>
            </w:r>
          </w:p>
          <w:p w14:paraId="0EE4CB5F" w14:textId="77777777" w:rsidR="00B71C6E" w:rsidRPr="008F12F2" w:rsidRDefault="00DD6406" w:rsidP="00F57ED7">
            <w:pPr>
              <w:keepNext/>
              <w:keepLines/>
              <w:widowControl w:val="0"/>
              <w:numPr>
                <w:ilvl w:val="0"/>
                <w:numId w:val="15"/>
              </w:numPr>
              <w:shd w:val="clear" w:color="auto" w:fill="FFFFFF" w:themeFill="background1"/>
              <w:tabs>
                <w:tab w:val="left" w:pos="206"/>
              </w:tabs>
              <w:ind w:left="0" w:right="75" w:firstLine="0"/>
              <w:jc w:val="both"/>
              <w:rPr>
                <w:sz w:val="24"/>
                <w:szCs w:val="24"/>
              </w:rPr>
            </w:pPr>
            <w:r w:rsidRPr="008F12F2">
              <w:rPr>
                <w:sz w:val="24"/>
                <w:szCs w:val="24"/>
              </w:rPr>
              <w:t>технические и охранные зоны подземных коммуникаций;</w:t>
            </w:r>
          </w:p>
          <w:p w14:paraId="78625F6C" w14:textId="511B80CB" w:rsidR="00E6718A" w:rsidRPr="008F12F2" w:rsidRDefault="00B71C6E" w:rsidP="00F57ED7">
            <w:pPr>
              <w:keepNext/>
              <w:keepLines/>
              <w:widowControl w:val="0"/>
              <w:numPr>
                <w:ilvl w:val="0"/>
                <w:numId w:val="15"/>
              </w:numPr>
              <w:shd w:val="clear" w:color="auto" w:fill="FFFFFF" w:themeFill="background1"/>
              <w:tabs>
                <w:tab w:val="left" w:pos="206"/>
              </w:tabs>
              <w:ind w:left="0" w:right="75" w:firstLine="0"/>
              <w:jc w:val="both"/>
              <w:rPr>
                <w:sz w:val="24"/>
                <w:szCs w:val="24"/>
              </w:rPr>
            </w:pPr>
            <w:r w:rsidRPr="008F12F2">
              <w:rPr>
                <w:sz w:val="24"/>
                <w:szCs w:val="24"/>
              </w:rPr>
              <w:t>техническая и охранная зоны метрополитена;</w:t>
            </w:r>
          </w:p>
          <w:p w14:paraId="793B6B1A" w14:textId="00B8F973" w:rsidR="007C2934" w:rsidRPr="008F12F2" w:rsidRDefault="007C2934" w:rsidP="00F57ED7">
            <w:pPr>
              <w:keepNext/>
              <w:keepLines/>
              <w:widowControl w:val="0"/>
              <w:numPr>
                <w:ilvl w:val="0"/>
                <w:numId w:val="15"/>
              </w:numPr>
              <w:shd w:val="clear" w:color="auto" w:fill="FFFFFF" w:themeFill="background1"/>
              <w:tabs>
                <w:tab w:val="left" w:pos="206"/>
              </w:tabs>
              <w:ind w:left="0" w:right="75" w:firstLine="0"/>
              <w:jc w:val="both"/>
              <w:rPr>
                <w:sz w:val="24"/>
                <w:szCs w:val="24"/>
              </w:rPr>
            </w:pPr>
            <w:r w:rsidRPr="008F12F2">
              <w:rPr>
                <w:sz w:val="24"/>
                <w:szCs w:val="24"/>
              </w:rPr>
              <w:t>полоса отвода железной дороги;</w:t>
            </w:r>
          </w:p>
          <w:sdt>
            <w:sdtPr>
              <w:rPr>
                <w:szCs w:val="24"/>
                <w:shd w:val="clear" w:color="auto" w:fill="FFFFFF"/>
              </w:rPr>
              <w:id w:val="-929580315"/>
              <w:placeholder>
                <w:docPart w:val="DefaultPlaceholder_-1854013440"/>
              </w:placeholder>
            </w:sdtPr>
            <w:sdtContent>
              <w:p w14:paraId="39031574" w14:textId="77777777" w:rsidR="002D33EE" w:rsidRPr="008F12F2" w:rsidRDefault="00B5356F" w:rsidP="00F57ED7">
                <w:pPr>
                  <w:pStyle w:val="a4"/>
                  <w:widowControl w:val="0"/>
                  <w:shd w:val="clear" w:color="auto" w:fill="FFFFFF"/>
                  <w:tabs>
                    <w:tab w:val="left" w:pos="3465"/>
                  </w:tabs>
                  <w:jc w:val="both"/>
                  <w:rPr>
                    <w:szCs w:val="24"/>
                    <w:shd w:val="clear" w:color="auto" w:fill="FFFFFF"/>
                  </w:rPr>
                </w:pPr>
                <w:r w:rsidRPr="008F12F2">
                  <w:rPr>
                    <w:szCs w:val="24"/>
                    <w:shd w:val="clear" w:color="auto" w:fill="FFFFFF"/>
                  </w:rPr>
                  <w:t>Д</w:t>
                </w:r>
                <w:r w:rsidR="00AE06C7" w:rsidRPr="008F12F2">
                  <w:rPr>
                    <w:szCs w:val="24"/>
                    <w:shd w:val="clear" w:color="auto" w:fill="FFFFFF"/>
                  </w:rPr>
                  <w:t>ополнительно уточняются на стадии проектирования.</w:t>
                </w:r>
              </w:p>
              <w:sdt>
                <w:sdtPr>
                  <w:rPr>
                    <w:sz w:val="24"/>
                    <w:szCs w:val="24"/>
                  </w:rPr>
                  <w:id w:val="313997683"/>
                  <w:placeholder>
                    <w:docPart w:val="AA04A18B843C4A3397CC29816F0CD008"/>
                  </w:placeholder>
                </w:sdtPr>
                <w:sdtContent>
                  <w:p w14:paraId="0800CB8D" w14:textId="77777777" w:rsidR="00746530" w:rsidRPr="008F12F2" w:rsidRDefault="00746530" w:rsidP="00F57ED7">
                    <w:pPr>
                      <w:shd w:val="clear" w:color="auto" w:fill="FFFFFF"/>
                      <w:ind w:right="75"/>
                      <w:jc w:val="both"/>
                      <w:rPr>
                        <w:sz w:val="24"/>
                        <w:szCs w:val="24"/>
                      </w:rPr>
                    </w:pPr>
                    <w:r w:rsidRPr="008F12F2">
                      <w:rPr>
                        <w:sz w:val="24"/>
                        <w:szCs w:val="24"/>
                      </w:rPr>
                      <w:t>Линии градостроительного регулирования.</w:t>
                    </w:r>
                  </w:p>
                </w:sdtContent>
              </w:sdt>
              <w:p w14:paraId="218DA409" w14:textId="77777777" w:rsidR="00746530" w:rsidRPr="008F12F2" w:rsidRDefault="00746530" w:rsidP="00F57ED7">
                <w:pPr>
                  <w:shd w:val="clear" w:color="auto" w:fill="FFFFFF" w:themeFill="background1"/>
                  <w:ind w:right="75"/>
                  <w:jc w:val="both"/>
                  <w:rPr>
                    <w:sz w:val="24"/>
                    <w:szCs w:val="24"/>
                  </w:rPr>
                </w:pPr>
                <w:r w:rsidRPr="008F12F2">
                  <w:rPr>
                    <w:sz w:val="24"/>
                    <w:szCs w:val="24"/>
                  </w:rPr>
                  <w:lastRenderedPageBreak/>
                  <w:t>Зоны ограничения:</w:t>
                </w:r>
              </w:p>
              <w:p w14:paraId="51DAAF81" w14:textId="77777777" w:rsidR="00746530" w:rsidRPr="008F12F2" w:rsidRDefault="00746530" w:rsidP="00F57ED7">
                <w:pPr>
                  <w:keepNext/>
                  <w:keepLines/>
                  <w:widowControl w:val="0"/>
                  <w:numPr>
                    <w:ilvl w:val="0"/>
                    <w:numId w:val="3"/>
                  </w:numPr>
                  <w:shd w:val="clear" w:color="auto" w:fill="FFFFFF" w:themeFill="background1"/>
                  <w:tabs>
                    <w:tab w:val="left" w:pos="206"/>
                  </w:tabs>
                  <w:ind w:left="0" w:right="75" w:firstLine="0"/>
                  <w:jc w:val="both"/>
                  <w:rPr>
                    <w:sz w:val="24"/>
                    <w:szCs w:val="24"/>
                  </w:rPr>
                </w:pPr>
                <w:r w:rsidRPr="008F12F2">
                  <w:rPr>
                    <w:sz w:val="24"/>
                    <w:szCs w:val="24"/>
                  </w:rPr>
                  <w:t>технические и охранные зоны подземных коммуникаций;</w:t>
                </w:r>
              </w:p>
              <w:p w14:paraId="4D8BD795" w14:textId="77777777" w:rsidR="00746530" w:rsidRPr="008F12F2" w:rsidRDefault="00746530" w:rsidP="00F57ED7">
                <w:pPr>
                  <w:keepNext/>
                  <w:keepLines/>
                  <w:widowControl w:val="0"/>
                  <w:numPr>
                    <w:ilvl w:val="0"/>
                    <w:numId w:val="3"/>
                  </w:numPr>
                  <w:shd w:val="clear" w:color="auto" w:fill="FFFFFF" w:themeFill="background1"/>
                  <w:tabs>
                    <w:tab w:val="left" w:pos="206"/>
                  </w:tabs>
                  <w:ind w:left="0" w:right="75" w:firstLine="0"/>
                  <w:jc w:val="both"/>
                  <w:rPr>
                    <w:sz w:val="24"/>
                    <w:szCs w:val="24"/>
                  </w:rPr>
                </w:pPr>
                <w:r w:rsidRPr="008F12F2">
                  <w:rPr>
                    <w:sz w:val="24"/>
                    <w:szCs w:val="24"/>
                  </w:rPr>
                  <w:t>техническая и охранная зоны метрополитена;</w:t>
                </w:r>
              </w:p>
              <w:p w14:paraId="08DA424E" w14:textId="77777777" w:rsidR="00746530" w:rsidRPr="008F12F2" w:rsidRDefault="00746530" w:rsidP="00F57ED7">
                <w:pPr>
                  <w:keepNext/>
                  <w:keepLines/>
                  <w:widowControl w:val="0"/>
                  <w:numPr>
                    <w:ilvl w:val="0"/>
                    <w:numId w:val="3"/>
                  </w:numPr>
                  <w:shd w:val="clear" w:color="auto" w:fill="FFFFFF" w:themeFill="background1"/>
                  <w:tabs>
                    <w:tab w:val="left" w:pos="206"/>
                  </w:tabs>
                  <w:ind w:left="0" w:right="75" w:firstLine="0"/>
                  <w:jc w:val="both"/>
                  <w:rPr>
                    <w:sz w:val="24"/>
                    <w:szCs w:val="24"/>
                  </w:rPr>
                </w:pPr>
                <w:r w:rsidRPr="008F12F2">
                  <w:rPr>
                    <w:sz w:val="24"/>
                    <w:szCs w:val="24"/>
                  </w:rPr>
                  <w:t>полоса отвода железной дороги;</w:t>
                </w:r>
              </w:p>
              <w:p w14:paraId="3AFAC954" w14:textId="77777777" w:rsidR="00746530" w:rsidRPr="008F12F2" w:rsidRDefault="00746530" w:rsidP="00F57ED7">
                <w:pPr>
                  <w:keepNext/>
                  <w:keepLines/>
                  <w:widowControl w:val="0"/>
                  <w:numPr>
                    <w:ilvl w:val="0"/>
                    <w:numId w:val="3"/>
                  </w:numPr>
                  <w:shd w:val="clear" w:color="auto" w:fill="FFFFFF" w:themeFill="background1"/>
                  <w:tabs>
                    <w:tab w:val="left" w:pos="206"/>
                  </w:tabs>
                  <w:ind w:left="0" w:right="75" w:firstLine="0"/>
                  <w:jc w:val="both"/>
                  <w:rPr>
                    <w:sz w:val="24"/>
                    <w:szCs w:val="24"/>
                  </w:rPr>
                </w:pPr>
                <w:r w:rsidRPr="008F12F2">
                  <w:rPr>
                    <w:sz w:val="24"/>
                    <w:szCs w:val="24"/>
                  </w:rPr>
                  <w:t>территория зоны регулирования застройки;</w:t>
                </w:r>
              </w:p>
              <w:p w14:paraId="420A5FED" w14:textId="77777777" w:rsidR="00746530" w:rsidRPr="008F12F2" w:rsidRDefault="00746530" w:rsidP="00F57ED7">
                <w:pPr>
                  <w:keepNext/>
                  <w:keepLines/>
                  <w:widowControl w:val="0"/>
                  <w:numPr>
                    <w:ilvl w:val="0"/>
                    <w:numId w:val="3"/>
                  </w:numPr>
                  <w:shd w:val="clear" w:color="auto" w:fill="FFFFFF" w:themeFill="background1"/>
                  <w:tabs>
                    <w:tab w:val="left" w:pos="206"/>
                  </w:tabs>
                  <w:ind w:left="0" w:right="75" w:firstLine="0"/>
                  <w:jc w:val="both"/>
                  <w:rPr>
                    <w:sz w:val="24"/>
                    <w:szCs w:val="24"/>
                  </w:rPr>
                </w:pPr>
                <w:r w:rsidRPr="008F12F2">
                  <w:rPr>
                    <w:sz w:val="24"/>
                    <w:szCs w:val="24"/>
                  </w:rPr>
                  <w:t>территория природного комплекса</w:t>
                </w:r>
                <w:r w:rsidRPr="008F12F2">
                  <w:rPr>
                    <w:sz w:val="24"/>
                    <w:szCs w:val="24"/>
                  </w:rPr>
                  <w:br/>
                  <w:t>№ 109.</w:t>
                </w:r>
              </w:p>
              <w:sdt>
                <w:sdtPr>
                  <w:rPr>
                    <w:szCs w:val="24"/>
                    <w:shd w:val="clear" w:color="auto" w:fill="FFFFFF"/>
                  </w:rPr>
                  <w:id w:val="912969101"/>
                  <w:placeholder>
                    <w:docPart w:val="AA04A18B843C4A3397CC29816F0CD008"/>
                  </w:placeholder>
                </w:sdtPr>
                <w:sdtContent>
                  <w:p w14:paraId="1D3F8404" w14:textId="230EDAB8" w:rsidR="00FB7819" w:rsidRPr="008F12F2" w:rsidRDefault="00746530" w:rsidP="00F57ED7">
                    <w:pPr>
                      <w:pStyle w:val="a4"/>
                      <w:widowControl w:val="0"/>
                      <w:shd w:val="clear" w:color="auto" w:fill="FFFFFF"/>
                      <w:tabs>
                        <w:tab w:val="left" w:pos="3465"/>
                      </w:tabs>
                      <w:jc w:val="both"/>
                      <w:rPr>
                        <w:szCs w:val="24"/>
                      </w:rPr>
                    </w:pPr>
                    <w:r w:rsidRPr="008F12F2">
                      <w:rPr>
                        <w:szCs w:val="24"/>
                        <w:shd w:val="clear" w:color="auto" w:fill="FFFFFF"/>
                      </w:rPr>
                      <w:t>Определяются проектом планировки территории линейного объекта и дополнительно уточняются на стадии проектирования.</w:t>
                    </w:r>
                  </w:p>
                </w:sdtContent>
              </w:sdt>
            </w:sdtContent>
          </w:sdt>
        </w:tc>
      </w:tr>
      <w:sdt>
        <w:sdtPr>
          <w:rPr>
            <w:rFonts w:cs="Times New Roman"/>
            <w:b w:val="0"/>
            <w:bCs w:val="0"/>
            <w:szCs w:val="24"/>
          </w:rPr>
          <w:id w:val="1046497101"/>
          <w:placeholder>
            <w:docPart w:val="DefaultPlaceholder_-1854013440"/>
          </w:placeholder>
        </w:sdtPr>
        <w:sdtContent>
          <w:tr w:rsidR="004634FF" w:rsidRPr="007F1DA7" w14:paraId="30298CC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EE204AB" w14:textId="6969E985" w:rsidR="000C3C64" w:rsidRPr="00B5356F" w:rsidRDefault="000C3C64" w:rsidP="00F57ED7">
                <w:pPr>
                  <w:pStyle w:val="3"/>
                  <w:keepNext w:val="0"/>
                  <w:widowControl w:val="0"/>
                  <w:numPr>
                    <w:ilvl w:val="2"/>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7FD9F0F4" w14:textId="77777777" w:rsidR="000C3C64" w:rsidRPr="008F12F2" w:rsidRDefault="000C3C64" w:rsidP="00F57ED7">
                <w:pPr>
                  <w:pStyle w:val="a4"/>
                  <w:widowControl w:val="0"/>
                  <w:shd w:val="clear" w:color="auto" w:fill="FFFFFF"/>
                  <w:rPr>
                    <w:szCs w:val="24"/>
                  </w:rPr>
                </w:pPr>
                <w:r w:rsidRPr="008F12F2">
                  <w:rPr>
                    <w:szCs w:val="24"/>
                  </w:rPr>
                  <w:t>Существующие землепользователи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721CDCD" w14:textId="16E11DF9" w:rsidR="00BD055E" w:rsidRPr="008F12F2" w:rsidRDefault="00BD055E" w:rsidP="00F57ED7">
                <w:pPr>
                  <w:pStyle w:val="a4"/>
                  <w:widowControl w:val="0"/>
                  <w:shd w:val="clear" w:color="auto" w:fill="FFFFFF"/>
                  <w:jc w:val="both"/>
                  <w:rPr>
                    <w:szCs w:val="24"/>
                  </w:rPr>
                </w:pPr>
                <w:r w:rsidRPr="008F12F2">
                  <w:rPr>
                    <w:szCs w:val="24"/>
                  </w:rPr>
                  <w:t>Определяются в проекте планировки территории. Дополнительно уточняются на стадии проектирования.</w:t>
                </w:r>
              </w:p>
              <w:p w14:paraId="66FDC2DD" w14:textId="4085C6A0" w:rsidR="00FB7819" w:rsidRPr="008F12F2" w:rsidRDefault="00B5356F" w:rsidP="00F57ED7">
                <w:pPr>
                  <w:pStyle w:val="a4"/>
                  <w:widowControl w:val="0"/>
                  <w:shd w:val="clear" w:color="auto" w:fill="FFFFFF"/>
                  <w:jc w:val="both"/>
                  <w:rPr>
                    <w:szCs w:val="24"/>
                  </w:rPr>
                </w:pPr>
                <w:r w:rsidRPr="008F12F2">
                  <w:rPr>
                    <w:szCs w:val="24"/>
                  </w:rPr>
                  <w:t>У</w:t>
                </w:r>
                <w:r w:rsidR="000C3C64" w:rsidRPr="008F12F2">
                  <w:rPr>
                    <w:szCs w:val="24"/>
                  </w:rPr>
                  <w:t>точняются на стадии проектирования</w:t>
                </w:r>
                <w:r w:rsidR="00FB7819" w:rsidRPr="008F12F2">
                  <w:rPr>
                    <w:szCs w:val="24"/>
                  </w:rPr>
                  <w:t>.</w:t>
                </w:r>
              </w:p>
            </w:tc>
          </w:tr>
        </w:sdtContent>
      </w:sdt>
      <w:tr w:rsidR="004634FF" w:rsidRPr="007F1DA7" w14:paraId="437F2753"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50B5942" w14:textId="77777777" w:rsidR="000C3C64" w:rsidRPr="00B5356F"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sdt>
            <w:sdtPr>
              <w:rPr>
                <w:szCs w:val="24"/>
              </w:rPr>
              <w:id w:val="1706909452"/>
              <w:placeholder>
                <w:docPart w:val="DefaultPlaceholder_-1854013440"/>
              </w:placeholder>
            </w:sdtPr>
            <w:sdtContent>
              <w:p w14:paraId="5F6C0913" w14:textId="56B83E46" w:rsidR="000C3C64" w:rsidRPr="00B5356F" w:rsidRDefault="00EC680C" w:rsidP="00F57ED7">
                <w:pPr>
                  <w:pStyle w:val="a4"/>
                  <w:widowControl w:val="0"/>
                  <w:shd w:val="clear" w:color="auto" w:fill="FFFFFF"/>
                  <w:rPr>
                    <w:szCs w:val="24"/>
                  </w:rPr>
                </w:pPr>
                <w:r w:rsidRPr="00B5356F">
                  <w:rPr>
                    <w:szCs w:val="24"/>
                  </w:rPr>
                  <w:t>Принадлежность проектируемого объекта к линейным объектам и объектам производственного и</w:t>
                </w:r>
                <w:r w:rsidR="00226E60" w:rsidRPr="00B5356F">
                  <w:rPr>
                    <w:szCs w:val="24"/>
                  </w:rPr>
                  <w:t>ли</w:t>
                </w:r>
                <w:r w:rsidRPr="00B5356F">
                  <w:rPr>
                    <w:szCs w:val="24"/>
                  </w:rPr>
                  <w:t xml:space="preserve"> непроизводственного назначения</w:t>
                </w:r>
              </w:p>
            </w:sdtContent>
          </w:sdt>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AC0DA30" w14:textId="75F19275" w:rsidR="00882C07" w:rsidRPr="00B5356F" w:rsidRDefault="007C2934" w:rsidP="00F57ED7">
            <w:pPr>
              <w:widowControl w:val="0"/>
              <w:shd w:val="clear" w:color="auto" w:fill="FFFFFF" w:themeFill="background1"/>
              <w:jc w:val="both"/>
              <w:rPr>
                <w:sz w:val="24"/>
                <w:szCs w:val="24"/>
              </w:rPr>
            </w:pPr>
            <w:r w:rsidRPr="00B5356F">
              <w:rPr>
                <w:sz w:val="24"/>
                <w:szCs w:val="24"/>
              </w:rPr>
              <w:t>Проектируемый объект относится к объектам капитального строительства.</w:t>
            </w:r>
          </w:p>
        </w:tc>
      </w:tr>
      <w:tr w:rsidR="004634FF" w:rsidRPr="007F1DA7" w14:paraId="4B26752F" w14:textId="77777777" w:rsidTr="00673CF7">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0014645D" w14:textId="77777777" w:rsidR="000C3C64" w:rsidRPr="00B5356F"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295AE2A8" w14:textId="77777777" w:rsidR="000C3C64" w:rsidRPr="00B5356F" w:rsidRDefault="000C3C64" w:rsidP="00F57ED7">
            <w:pPr>
              <w:pStyle w:val="a4"/>
              <w:widowControl w:val="0"/>
              <w:shd w:val="clear" w:color="auto" w:fill="FFFFFF"/>
              <w:rPr>
                <w:b/>
                <w:szCs w:val="24"/>
              </w:rPr>
            </w:pPr>
            <w:r w:rsidRPr="00B5356F">
              <w:rPr>
                <w:szCs w:val="24"/>
              </w:rPr>
              <w:t xml:space="preserve">Вид </w:t>
            </w:r>
            <w:r w:rsidR="00F340ED" w:rsidRPr="00B5356F">
              <w:rPr>
                <w:szCs w:val="24"/>
              </w:rPr>
              <w:t>работ</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1EB61A94" w14:textId="77777777" w:rsidR="00FB7819" w:rsidRPr="00B5356F" w:rsidRDefault="00F340ED" w:rsidP="00F57ED7">
            <w:pPr>
              <w:pStyle w:val="a4"/>
              <w:widowControl w:val="0"/>
              <w:shd w:val="clear" w:color="auto" w:fill="FFFFFF"/>
              <w:jc w:val="both"/>
              <w:rPr>
                <w:szCs w:val="24"/>
              </w:rPr>
            </w:pPr>
            <w:r w:rsidRPr="00B5356F">
              <w:rPr>
                <w:szCs w:val="24"/>
              </w:rPr>
              <w:t>С</w:t>
            </w:r>
            <w:r w:rsidR="00CD79A9" w:rsidRPr="00B5356F">
              <w:rPr>
                <w:szCs w:val="24"/>
              </w:rPr>
              <w:t>троительство</w:t>
            </w:r>
            <w:r w:rsidR="003F5C30" w:rsidRPr="00B5356F">
              <w:rPr>
                <w:szCs w:val="24"/>
              </w:rPr>
              <w:t>, реконструкция.</w:t>
            </w:r>
          </w:p>
        </w:tc>
      </w:tr>
      <w:tr w:rsidR="004634FF" w:rsidRPr="007F1DA7" w14:paraId="0410F206"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D6A689D" w14:textId="77777777" w:rsidR="000C3C64" w:rsidRPr="00B5356F" w:rsidRDefault="000C3C64"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163C0F07" w14:textId="77777777" w:rsidR="000C3C64" w:rsidRPr="00B5356F" w:rsidRDefault="000C3C64" w:rsidP="00F57ED7">
            <w:pPr>
              <w:pStyle w:val="a4"/>
              <w:widowControl w:val="0"/>
              <w:shd w:val="clear" w:color="auto" w:fill="FFFFFF"/>
              <w:rPr>
                <w:szCs w:val="24"/>
              </w:rPr>
            </w:pPr>
            <w:r w:rsidRPr="00B5356F">
              <w:rPr>
                <w:szCs w:val="24"/>
              </w:rPr>
              <w:t>Необходимость выделения этапов строительства и их состав</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77795078" w14:textId="6DB31ED5" w:rsidR="00FB7819" w:rsidRPr="00B5356F" w:rsidRDefault="00BE390A" w:rsidP="00F57ED7">
            <w:pPr>
              <w:pStyle w:val="a4"/>
              <w:shd w:val="clear" w:color="auto" w:fill="FFFFFF"/>
              <w:jc w:val="both"/>
              <w:rPr>
                <w:szCs w:val="24"/>
              </w:rPr>
            </w:pPr>
            <w:r w:rsidRPr="00B5356F">
              <w:rPr>
                <w:szCs w:val="24"/>
              </w:rPr>
              <w:t>При разработке проектной документации п</w:t>
            </w:r>
            <w:r w:rsidR="007D6F85" w:rsidRPr="00B5356F">
              <w:rPr>
                <w:szCs w:val="24"/>
              </w:rPr>
              <w:t>о поручению государственного заказчика предусмотреть выделение отдельных этапов, в том числе первоочередного этапа на работы, связанные с освобождением территории (вынос коммуникаций, вырубка зеленых насаждений, изъятие земельных участков, снос строений).</w:t>
            </w:r>
          </w:p>
        </w:tc>
      </w:tr>
      <w:tr w:rsidR="006E1F9F" w:rsidRPr="007F1DA7" w14:paraId="211E3ED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19EEE01" w14:textId="77777777" w:rsidR="006E1F9F" w:rsidRPr="00B5356F" w:rsidRDefault="006E1F9F"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091D6BF1" w14:textId="77777777" w:rsidR="006E1F9F" w:rsidRPr="00B5356F" w:rsidRDefault="006E1F9F" w:rsidP="00F57ED7">
            <w:pPr>
              <w:pStyle w:val="a4"/>
              <w:widowControl w:val="0"/>
              <w:shd w:val="clear" w:color="auto" w:fill="FFFFFF"/>
              <w:rPr>
                <w:szCs w:val="24"/>
              </w:rPr>
            </w:pPr>
            <w:r w:rsidRPr="00B5356F">
              <w:rPr>
                <w:szCs w:val="24"/>
              </w:rPr>
              <w:t>Сроки начала и окончания строительства объекта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4FD6C680" w14:textId="1843A509" w:rsidR="005B44FE" w:rsidRPr="00B5356F" w:rsidRDefault="005B44FE" w:rsidP="00F57ED7">
            <w:pPr>
              <w:pStyle w:val="a4"/>
              <w:jc w:val="both"/>
              <w:rPr>
                <w:szCs w:val="24"/>
              </w:rPr>
            </w:pPr>
            <w:r w:rsidRPr="00B5356F">
              <w:rPr>
                <w:szCs w:val="24"/>
              </w:rPr>
              <w:t>Нормативная продолжительность строительства определяется проектом организации строительства.</w:t>
            </w:r>
            <w:r w:rsidRPr="00B5356F">
              <w:rPr>
                <w:szCs w:val="24"/>
              </w:rPr>
              <w:br/>
              <w:t>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w:t>
            </w:r>
            <w:r w:rsidR="007C2934" w:rsidRPr="00B5356F">
              <w:rPr>
                <w:szCs w:val="24"/>
              </w:rPr>
              <w:t xml:space="preserve"> </w:t>
            </w:r>
            <w:r w:rsidRPr="00B5356F">
              <w:rPr>
                <w:szCs w:val="24"/>
              </w:rPr>
              <w:t xml:space="preserve">на экспертизу </w:t>
            </w:r>
            <w:r w:rsidRPr="00B5356F">
              <w:rPr>
                <w:szCs w:val="24"/>
              </w:rPr>
              <w:br/>
              <w:t>(Федеральный закон от 31.07.2020</w:t>
            </w:r>
            <w:r w:rsidRPr="00B5356F">
              <w:rPr>
                <w:szCs w:val="24"/>
              </w:rPr>
              <w:br/>
              <w:t>№ 254-ФЗ).</w:t>
            </w:r>
          </w:p>
          <w:p w14:paraId="6F5814AE" w14:textId="7D8A0433" w:rsidR="006E1F9F" w:rsidRPr="00B5356F" w:rsidRDefault="005B44FE" w:rsidP="00F57ED7">
            <w:pPr>
              <w:pStyle w:val="a4"/>
              <w:jc w:val="both"/>
              <w:rPr>
                <w:szCs w:val="24"/>
              </w:rPr>
            </w:pPr>
            <w:r w:rsidRPr="00B5356F">
              <w:rPr>
                <w:szCs w:val="24"/>
              </w:rPr>
              <w:t>Сроки начала строительства основных видов работ уточняются после получения положительного заключения государственной экспертизы.</w:t>
            </w:r>
          </w:p>
        </w:tc>
      </w:tr>
      <w:tr w:rsidR="006E1F9F" w:rsidRPr="007F1DA7" w14:paraId="76BDB16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05D79AD" w14:textId="77777777" w:rsidR="006E1F9F" w:rsidRPr="00B5356F" w:rsidRDefault="006E1F9F"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D11A4D6" w14:textId="77777777" w:rsidR="006E1F9F" w:rsidRPr="00B5356F" w:rsidRDefault="006E1F9F" w:rsidP="00F57ED7">
            <w:pPr>
              <w:pStyle w:val="a4"/>
              <w:widowControl w:val="0"/>
              <w:shd w:val="clear" w:color="auto" w:fill="FFFFFF"/>
              <w:rPr>
                <w:szCs w:val="24"/>
              </w:rPr>
            </w:pPr>
            <w:r w:rsidRPr="00B5356F">
              <w:rPr>
                <w:szCs w:val="24"/>
              </w:rPr>
              <w:t>Источник финансирования строительства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8ED680D" w14:textId="77777777" w:rsidR="006E1F9F" w:rsidRPr="00B5356F" w:rsidRDefault="006E1F9F" w:rsidP="00F57ED7">
            <w:pPr>
              <w:pStyle w:val="a4"/>
              <w:shd w:val="clear" w:color="auto" w:fill="FFFFFF"/>
              <w:jc w:val="both"/>
              <w:rPr>
                <w:szCs w:val="24"/>
              </w:rPr>
            </w:pPr>
            <w:r w:rsidRPr="00B5356F">
              <w:rPr>
                <w:szCs w:val="24"/>
              </w:rPr>
              <w:t>Бюджетные средства города Москвы.</w:t>
            </w:r>
          </w:p>
        </w:tc>
      </w:tr>
      <w:tr w:rsidR="00C644F9" w:rsidRPr="007F1DA7" w14:paraId="591F473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4E1F301" w14:textId="77777777" w:rsidR="00C644F9" w:rsidRPr="00B5356F" w:rsidRDefault="00C644F9"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880A7B9" w14:textId="77777777" w:rsidR="00C644F9" w:rsidRPr="00C644F9" w:rsidRDefault="00C644F9" w:rsidP="00F57ED7">
            <w:pPr>
              <w:pStyle w:val="a4"/>
              <w:widowControl w:val="0"/>
              <w:shd w:val="clear" w:color="auto" w:fill="FFFFFF"/>
              <w:rPr>
                <w:szCs w:val="24"/>
              </w:rPr>
            </w:pPr>
            <w:r w:rsidRPr="00C644F9">
              <w:rPr>
                <w:szCs w:val="24"/>
              </w:rPr>
              <w:t xml:space="preserve">Требования к основным </w:t>
            </w:r>
          </w:p>
          <w:p w14:paraId="3AAF34AE" w14:textId="77777777" w:rsidR="00C644F9" w:rsidRPr="00C644F9" w:rsidRDefault="00C644F9" w:rsidP="00F57ED7">
            <w:pPr>
              <w:pStyle w:val="a4"/>
              <w:widowControl w:val="0"/>
              <w:shd w:val="clear" w:color="auto" w:fill="FFFFFF"/>
              <w:rPr>
                <w:szCs w:val="24"/>
              </w:rPr>
            </w:pPr>
            <w:r w:rsidRPr="00C644F9">
              <w:rPr>
                <w:szCs w:val="24"/>
              </w:rPr>
              <w:t xml:space="preserve">технико-экономическим </w:t>
            </w:r>
          </w:p>
          <w:p w14:paraId="6E84D432" w14:textId="77777777" w:rsidR="00C644F9" w:rsidRPr="00C644F9" w:rsidRDefault="00C644F9" w:rsidP="00F57ED7">
            <w:pPr>
              <w:pStyle w:val="a4"/>
              <w:widowControl w:val="0"/>
              <w:shd w:val="clear" w:color="auto" w:fill="FFFFFF"/>
              <w:rPr>
                <w:szCs w:val="24"/>
              </w:rPr>
            </w:pPr>
            <w:r w:rsidRPr="00C644F9">
              <w:rPr>
                <w:szCs w:val="24"/>
              </w:rPr>
              <w:t xml:space="preserve">показателям объекта (площадь, </w:t>
            </w:r>
          </w:p>
          <w:p w14:paraId="78CD6BF6" w14:textId="77777777" w:rsidR="00C644F9" w:rsidRPr="00C644F9" w:rsidRDefault="00C644F9" w:rsidP="00F57ED7">
            <w:pPr>
              <w:pStyle w:val="a4"/>
              <w:widowControl w:val="0"/>
              <w:shd w:val="clear" w:color="auto" w:fill="FFFFFF"/>
              <w:rPr>
                <w:szCs w:val="24"/>
              </w:rPr>
            </w:pPr>
            <w:r w:rsidRPr="00C644F9">
              <w:rPr>
                <w:szCs w:val="24"/>
              </w:rPr>
              <w:t xml:space="preserve">объем, протяженность, </w:t>
            </w:r>
          </w:p>
          <w:p w14:paraId="7BB3A87C" w14:textId="77777777" w:rsidR="00C644F9" w:rsidRPr="00C644F9" w:rsidRDefault="00C644F9" w:rsidP="00F57ED7">
            <w:pPr>
              <w:pStyle w:val="a4"/>
              <w:widowControl w:val="0"/>
              <w:shd w:val="clear" w:color="auto" w:fill="FFFFFF"/>
              <w:rPr>
                <w:szCs w:val="24"/>
              </w:rPr>
            </w:pPr>
            <w:r w:rsidRPr="00C644F9">
              <w:rPr>
                <w:szCs w:val="24"/>
              </w:rPr>
              <w:lastRenderedPageBreak/>
              <w:t xml:space="preserve">количество этажей, </w:t>
            </w:r>
          </w:p>
          <w:p w14:paraId="3653A172" w14:textId="77777777" w:rsidR="00C644F9" w:rsidRPr="00C644F9" w:rsidRDefault="00C644F9" w:rsidP="00F57ED7">
            <w:pPr>
              <w:pStyle w:val="a4"/>
              <w:widowControl w:val="0"/>
              <w:shd w:val="clear" w:color="auto" w:fill="FFFFFF"/>
              <w:rPr>
                <w:szCs w:val="24"/>
              </w:rPr>
            </w:pPr>
            <w:r w:rsidRPr="00C644F9">
              <w:rPr>
                <w:szCs w:val="24"/>
              </w:rPr>
              <w:t xml:space="preserve">производственная мощность, </w:t>
            </w:r>
          </w:p>
          <w:p w14:paraId="41656AC1" w14:textId="77777777" w:rsidR="00C644F9" w:rsidRPr="00C644F9" w:rsidRDefault="00C644F9" w:rsidP="00F57ED7">
            <w:pPr>
              <w:pStyle w:val="a4"/>
              <w:widowControl w:val="0"/>
              <w:shd w:val="clear" w:color="auto" w:fill="FFFFFF"/>
              <w:rPr>
                <w:szCs w:val="24"/>
              </w:rPr>
            </w:pPr>
            <w:r w:rsidRPr="00C644F9">
              <w:rPr>
                <w:szCs w:val="24"/>
              </w:rPr>
              <w:t xml:space="preserve">пропускная способность, </w:t>
            </w:r>
          </w:p>
          <w:p w14:paraId="6ABD4DDF" w14:textId="77777777" w:rsidR="00C644F9" w:rsidRPr="00C644F9" w:rsidRDefault="00C644F9" w:rsidP="00F57ED7">
            <w:pPr>
              <w:pStyle w:val="a4"/>
              <w:widowControl w:val="0"/>
              <w:shd w:val="clear" w:color="auto" w:fill="FFFFFF"/>
              <w:rPr>
                <w:szCs w:val="24"/>
              </w:rPr>
            </w:pPr>
            <w:r w:rsidRPr="00C644F9">
              <w:rPr>
                <w:szCs w:val="24"/>
              </w:rPr>
              <w:t xml:space="preserve">грузооборот, интенсивность </w:t>
            </w:r>
          </w:p>
          <w:p w14:paraId="4B344F12" w14:textId="7B614318" w:rsidR="00C644F9" w:rsidRPr="00C644F9" w:rsidRDefault="00C644F9" w:rsidP="00F57ED7">
            <w:pPr>
              <w:pStyle w:val="a4"/>
              <w:widowControl w:val="0"/>
              <w:shd w:val="clear" w:color="auto" w:fill="FFFFFF"/>
              <w:rPr>
                <w:szCs w:val="24"/>
              </w:rPr>
            </w:pPr>
            <w:r w:rsidRPr="00C644F9">
              <w:rPr>
                <w:szCs w:val="24"/>
              </w:rPr>
              <w:t>движения и другие показатели)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E12812E" w14:textId="77777777" w:rsidR="00C644F9" w:rsidRDefault="002B4D06" w:rsidP="00F57ED7">
            <w:pPr>
              <w:pStyle w:val="a4"/>
              <w:shd w:val="clear" w:color="auto" w:fill="FFFFFF"/>
              <w:jc w:val="both"/>
              <w:rPr>
                <w:szCs w:val="24"/>
              </w:rPr>
            </w:pPr>
            <w:r w:rsidRPr="002B4D06">
              <w:rPr>
                <w:szCs w:val="24"/>
              </w:rPr>
              <w:lastRenderedPageBreak/>
              <w:t>Пассажирские платформы S=1280,0м</w:t>
            </w:r>
            <w:r w:rsidRPr="002B4D06">
              <w:rPr>
                <w:szCs w:val="24"/>
                <w:vertAlign w:val="superscript"/>
              </w:rPr>
              <w:t>2</w:t>
            </w:r>
            <w:r>
              <w:rPr>
                <w:szCs w:val="24"/>
              </w:rPr>
              <w:t>,</w:t>
            </w:r>
          </w:p>
          <w:p w14:paraId="30CA39FC" w14:textId="5B630528" w:rsidR="002B4D06" w:rsidRPr="002B4D06" w:rsidRDefault="002B4D06" w:rsidP="00F57ED7">
            <w:pPr>
              <w:pStyle w:val="a4"/>
              <w:shd w:val="clear" w:color="auto" w:fill="FFFFFF"/>
              <w:jc w:val="both"/>
              <w:rPr>
                <w:szCs w:val="24"/>
              </w:rPr>
            </w:pPr>
            <w:r w:rsidRPr="00F70FBE">
              <w:rPr>
                <w:lang w:eastAsia="en-US"/>
              </w:rPr>
              <w:t xml:space="preserve">ТПУ (Пешеходный тоннель, северный вестибюль и южный вестибюль, павильоны </w:t>
            </w:r>
            <w:r w:rsidRPr="00F70FBE">
              <w:rPr>
                <w:lang w:eastAsia="en-US"/>
              </w:rPr>
              <w:lastRenderedPageBreak/>
              <w:t xml:space="preserve">лифтов, выходов из тоннеля и лестничных сходов </w:t>
            </w:r>
            <w:r w:rsidRPr="00F70FBE">
              <w:rPr>
                <w:lang w:val="en-US" w:eastAsia="en-US"/>
              </w:rPr>
              <w:t>S</w:t>
            </w:r>
            <w:proofErr w:type="gramStart"/>
            <w:r w:rsidRPr="00F70FBE">
              <w:rPr>
                <w:vertAlign w:val="subscript"/>
                <w:lang w:eastAsia="en-US"/>
              </w:rPr>
              <w:t>общ.</w:t>
            </w:r>
            <w:r w:rsidRPr="00F70FBE">
              <w:rPr>
                <w:lang w:eastAsia="en-US"/>
              </w:rPr>
              <w:t>=</w:t>
            </w:r>
            <w:proofErr w:type="gramEnd"/>
            <w:r w:rsidRPr="00F70FBE">
              <w:rPr>
                <w:lang w:eastAsia="en-US"/>
              </w:rPr>
              <w:t>4479,0м</w:t>
            </w:r>
            <w:r w:rsidRPr="00F70FBE">
              <w:rPr>
                <w:vertAlign w:val="superscript"/>
                <w:lang w:eastAsia="en-US"/>
              </w:rPr>
              <w:t>2</w:t>
            </w:r>
            <w:r>
              <w:rPr>
                <w:lang w:eastAsia="en-US"/>
              </w:rPr>
              <w:t>.</w:t>
            </w:r>
          </w:p>
        </w:tc>
      </w:tr>
      <w:tr w:rsidR="00896BF6" w:rsidRPr="007F1DA7" w14:paraId="711646AC"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02766C57" w14:textId="77777777" w:rsidR="00896BF6" w:rsidRPr="00B5356F" w:rsidRDefault="00896BF6"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1426F364" w14:textId="5B8C72B9" w:rsidR="00896BF6" w:rsidRPr="00C644F9" w:rsidRDefault="00896BF6" w:rsidP="00F57ED7">
            <w:pPr>
              <w:pStyle w:val="a4"/>
              <w:widowControl w:val="0"/>
              <w:shd w:val="clear" w:color="auto" w:fill="FFFFFF"/>
              <w:rPr>
                <w:szCs w:val="24"/>
              </w:rPr>
            </w:pPr>
            <w:r>
              <w:rPr>
                <w:szCs w:val="24"/>
              </w:rPr>
              <w:t>Общее описание структуры технологических связей транспортно-пересадочных узлов на Московской центральном кольце</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BA38DFC" w14:textId="77777777" w:rsidR="00896BF6" w:rsidRPr="00896BF6" w:rsidRDefault="00896BF6" w:rsidP="00F57ED7">
            <w:pPr>
              <w:pStyle w:val="a4"/>
              <w:shd w:val="clear" w:color="auto" w:fill="FFFFFF"/>
              <w:jc w:val="both"/>
              <w:rPr>
                <w:szCs w:val="24"/>
              </w:rPr>
            </w:pPr>
            <w:r w:rsidRPr="00896BF6">
              <w:rPr>
                <w:szCs w:val="24"/>
              </w:rPr>
              <w:t>1. Технологические части транспортно-пересадочных узлов (далее - ТЧ ТПУ) должны обеспечивать транзит пассажиропотоков от остановочного пункта на Московском центральном кольце (далее - ОП МЦК) к иным объектам, в том числе объектам других видов транспорта (станции метрополитена, остановочные пункты наземного городского пассажирского транспорта, остановочные пункты на радиальных направлениях железных дорог и пр.).</w:t>
            </w:r>
          </w:p>
          <w:p w14:paraId="3C8AB591" w14:textId="77777777" w:rsidR="00896BF6" w:rsidRPr="00896BF6" w:rsidRDefault="00896BF6" w:rsidP="00F57ED7">
            <w:pPr>
              <w:pStyle w:val="a4"/>
              <w:shd w:val="clear" w:color="auto" w:fill="FFFFFF"/>
              <w:jc w:val="both"/>
              <w:rPr>
                <w:szCs w:val="24"/>
              </w:rPr>
            </w:pPr>
            <w:r w:rsidRPr="00896BF6">
              <w:rPr>
                <w:szCs w:val="24"/>
              </w:rPr>
              <w:t>Технологические связи должны быть выполнены в виде надземных, наземных (кроме пешеходных переходов в полосе отвода железной дороги) или подземных пешеходных переходов. Могут быть обособленными и/или интегрированными в единое сооружение с объектами обслуживания пассажиров, объектами общественно-деловой зоны, объектами транспортной инфраструктуры.</w:t>
            </w:r>
          </w:p>
          <w:p w14:paraId="30645E48" w14:textId="77777777" w:rsidR="00896BF6" w:rsidRPr="00896BF6" w:rsidRDefault="00896BF6" w:rsidP="00F57ED7">
            <w:pPr>
              <w:pStyle w:val="a4"/>
              <w:shd w:val="clear" w:color="auto" w:fill="FFFFFF"/>
              <w:jc w:val="both"/>
              <w:rPr>
                <w:szCs w:val="24"/>
              </w:rPr>
            </w:pPr>
            <w:r w:rsidRPr="00896BF6">
              <w:rPr>
                <w:szCs w:val="24"/>
              </w:rPr>
              <w:t>2. В функциональное назначение ТЧ ТПУ входит:</w:t>
            </w:r>
          </w:p>
          <w:p w14:paraId="589EAEE7" w14:textId="42992931" w:rsidR="00896BF6" w:rsidRPr="00896BF6" w:rsidRDefault="00896BF6" w:rsidP="00F57ED7">
            <w:pPr>
              <w:pStyle w:val="a4"/>
              <w:shd w:val="clear" w:color="auto" w:fill="FFFFFF"/>
              <w:jc w:val="both"/>
              <w:rPr>
                <w:szCs w:val="24"/>
              </w:rPr>
            </w:pPr>
            <w:r w:rsidRPr="00896BF6">
              <w:rPr>
                <w:szCs w:val="24"/>
              </w:rPr>
              <w:t>- обеспечение доступа пассажиров на остановочный пункт</w:t>
            </w:r>
            <w:r>
              <w:rPr>
                <w:szCs w:val="24"/>
              </w:rPr>
              <w:t xml:space="preserve"> </w:t>
            </w:r>
            <w:r w:rsidRPr="00896BF6">
              <w:rPr>
                <w:szCs w:val="24"/>
              </w:rPr>
              <w:t>«Ботанический сад» МЦК и на станцию метрополитена</w:t>
            </w:r>
            <w:r>
              <w:rPr>
                <w:szCs w:val="24"/>
              </w:rPr>
              <w:t xml:space="preserve"> </w:t>
            </w:r>
            <w:r w:rsidRPr="00896BF6">
              <w:rPr>
                <w:szCs w:val="24"/>
              </w:rPr>
              <w:t>«Ботанический сад»;</w:t>
            </w:r>
          </w:p>
          <w:p w14:paraId="5AA8A9A2" w14:textId="77777777" w:rsidR="00896BF6" w:rsidRPr="00896BF6" w:rsidRDefault="00896BF6" w:rsidP="00F57ED7">
            <w:pPr>
              <w:pStyle w:val="a4"/>
              <w:shd w:val="clear" w:color="auto" w:fill="FFFFFF"/>
              <w:jc w:val="both"/>
              <w:rPr>
                <w:szCs w:val="24"/>
              </w:rPr>
            </w:pPr>
            <w:r w:rsidRPr="00896BF6">
              <w:rPr>
                <w:szCs w:val="24"/>
              </w:rPr>
              <w:t>- размещение технологических и служебных помещений;</w:t>
            </w:r>
          </w:p>
          <w:p w14:paraId="1380A444" w14:textId="77777777" w:rsidR="00896BF6" w:rsidRPr="00896BF6" w:rsidRDefault="00896BF6" w:rsidP="00F57ED7">
            <w:pPr>
              <w:pStyle w:val="a4"/>
              <w:shd w:val="clear" w:color="auto" w:fill="FFFFFF"/>
              <w:jc w:val="both"/>
              <w:rPr>
                <w:szCs w:val="24"/>
              </w:rPr>
            </w:pPr>
            <w:r w:rsidRPr="00896BF6">
              <w:rPr>
                <w:szCs w:val="24"/>
              </w:rPr>
              <w:t>- размещение зон обслуживания пассажиров.</w:t>
            </w:r>
          </w:p>
          <w:p w14:paraId="492A7435" w14:textId="77777777" w:rsidR="00896BF6" w:rsidRPr="00896BF6" w:rsidRDefault="00896BF6" w:rsidP="00F57ED7">
            <w:pPr>
              <w:pStyle w:val="a4"/>
              <w:shd w:val="clear" w:color="auto" w:fill="FFFFFF"/>
              <w:jc w:val="both"/>
              <w:rPr>
                <w:szCs w:val="24"/>
              </w:rPr>
            </w:pPr>
            <w:r w:rsidRPr="00896BF6">
              <w:rPr>
                <w:szCs w:val="24"/>
              </w:rPr>
              <w:t>3. Технологическую часть ТПУ возможно разделить на следующие элементы:</w:t>
            </w:r>
          </w:p>
          <w:p w14:paraId="7CB8F53C" w14:textId="77777777" w:rsidR="00896BF6" w:rsidRPr="00896BF6" w:rsidRDefault="00896BF6" w:rsidP="00F57ED7">
            <w:pPr>
              <w:pStyle w:val="a4"/>
              <w:shd w:val="clear" w:color="auto" w:fill="FFFFFF"/>
              <w:jc w:val="both"/>
              <w:rPr>
                <w:szCs w:val="24"/>
              </w:rPr>
            </w:pPr>
            <w:r w:rsidRPr="00896BF6">
              <w:rPr>
                <w:szCs w:val="24"/>
              </w:rPr>
              <w:t>- Южный блок включает в себя служебные помещения, досмотровую зону для обеспечения транспортной безопасности, турникетный зал с вертикальными связями (лестницы, лифты, эскалаторы) выходы на береговую платформу и на землю через наземный павильон;</w:t>
            </w:r>
          </w:p>
          <w:p w14:paraId="5EA4F2C9" w14:textId="77777777" w:rsidR="00896BF6" w:rsidRPr="00896BF6" w:rsidRDefault="00896BF6" w:rsidP="00F57ED7">
            <w:pPr>
              <w:pStyle w:val="a4"/>
              <w:shd w:val="clear" w:color="auto" w:fill="FFFFFF"/>
              <w:jc w:val="both"/>
              <w:rPr>
                <w:szCs w:val="24"/>
              </w:rPr>
            </w:pPr>
            <w:r w:rsidRPr="00896BF6">
              <w:rPr>
                <w:szCs w:val="24"/>
              </w:rPr>
              <w:t xml:space="preserve">- Северный блок связан с подземным пешеходным переходом станции метро «Ботанический сад» и включает в себя кассовый блок, служебные и технические помещения, досмотровую зону для обеспечения транспортной безопасности, </w:t>
            </w:r>
            <w:r w:rsidRPr="00896BF6">
              <w:rPr>
                <w:szCs w:val="24"/>
              </w:rPr>
              <w:lastRenderedPageBreak/>
              <w:t>турникетный зал и вертикальные связи (лестницы, лифты, эскалаторы) выхода на островную платформу;</w:t>
            </w:r>
          </w:p>
          <w:p w14:paraId="7902E9C0" w14:textId="77777777" w:rsidR="00896BF6" w:rsidRPr="00896BF6" w:rsidRDefault="00896BF6" w:rsidP="00F57ED7">
            <w:pPr>
              <w:pStyle w:val="a4"/>
              <w:shd w:val="clear" w:color="auto" w:fill="FFFFFF"/>
              <w:jc w:val="both"/>
              <w:rPr>
                <w:szCs w:val="24"/>
              </w:rPr>
            </w:pPr>
            <w:r w:rsidRPr="00896BF6">
              <w:rPr>
                <w:szCs w:val="24"/>
              </w:rPr>
              <w:t>- подземный пешеходный переход, обеспечивающий связь между южным и северным блоком.</w:t>
            </w:r>
          </w:p>
          <w:p w14:paraId="7FCE57B1" w14:textId="77777777" w:rsidR="00896BF6" w:rsidRPr="00896BF6" w:rsidRDefault="00896BF6" w:rsidP="00F57ED7">
            <w:pPr>
              <w:pStyle w:val="a4"/>
              <w:shd w:val="clear" w:color="auto" w:fill="FFFFFF"/>
              <w:jc w:val="both"/>
              <w:rPr>
                <w:szCs w:val="24"/>
              </w:rPr>
            </w:pPr>
            <w:r w:rsidRPr="00896BF6">
              <w:rPr>
                <w:szCs w:val="24"/>
              </w:rPr>
              <w:t>4. Для каждого из перечисленных элементов в силу различных конструктивных особенностей, температурно-влажностного режима применяются различные варианты ограждающих конструкций и отделки (определить проектом).</w:t>
            </w:r>
          </w:p>
          <w:p w14:paraId="3553F622" w14:textId="2A0725B3" w:rsidR="00896BF6" w:rsidRPr="00C644F9" w:rsidRDefault="00896BF6" w:rsidP="00F57ED7">
            <w:pPr>
              <w:pStyle w:val="a4"/>
              <w:shd w:val="clear" w:color="auto" w:fill="FFFFFF"/>
              <w:jc w:val="both"/>
              <w:rPr>
                <w:szCs w:val="24"/>
              </w:rPr>
            </w:pPr>
            <w:r w:rsidRPr="00896BF6">
              <w:rPr>
                <w:szCs w:val="24"/>
              </w:rPr>
              <w:t>5. Возможно объединение различных элементов в один конструктивный блок.</w:t>
            </w:r>
          </w:p>
        </w:tc>
      </w:tr>
      <w:tr w:rsidR="006760C8" w:rsidRPr="007F1DA7" w14:paraId="7A4AA47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9BD3CC0" w14:textId="77777777" w:rsidR="006760C8" w:rsidRPr="00B5356F" w:rsidRDefault="006760C8"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0BD04B60" w14:textId="06330235" w:rsidR="006760C8" w:rsidRDefault="006760C8" w:rsidP="00F57ED7">
            <w:pPr>
              <w:pStyle w:val="a4"/>
              <w:widowControl w:val="0"/>
              <w:shd w:val="clear" w:color="auto" w:fill="FFFFFF"/>
              <w:rPr>
                <w:szCs w:val="24"/>
              </w:rPr>
            </w:pPr>
            <w:r>
              <w:rPr>
                <w:szCs w:val="24"/>
              </w:rPr>
              <w:t>Наличие помещений с постоянным пребыванием людей</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50E84923" w14:textId="17D95762" w:rsidR="006760C8" w:rsidRPr="00896BF6" w:rsidRDefault="006760C8" w:rsidP="00F57ED7">
            <w:pPr>
              <w:pStyle w:val="a4"/>
              <w:shd w:val="clear" w:color="auto" w:fill="FFFFFF"/>
              <w:jc w:val="both"/>
              <w:rPr>
                <w:szCs w:val="24"/>
              </w:rPr>
            </w:pPr>
            <w:r>
              <w:rPr>
                <w:szCs w:val="24"/>
              </w:rPr>
              <w:t>Наличие помещений с постоянным пребыванием людей</w:t>
            </w:r>
          </w:p>
        </w:tc>
      </w:tr>
      <w:tr w:rsidR="00C644F9" w:rsidRPr="007F1DA7" w14:paraId="5CC5551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4DFFE86" w14:textId="77777777" w:rsidR="00C644F9" w:rsidRPr="00B5356F" w:rsidRDefault="00C644F9"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1D35F4F" w14:textId="77777777" w:rsidR="00C644F9" w:rsidRPr="00C644F9" w:rsidRDefault="00C644F9" w:rsidP="00F57ED7">
            <w:pPr>
              <w:pStyle w:val="a4"/>
              <w:widowControl w:val="0"/>
              <w:shd w:val="clear" w:color="auto" w:fill="FFFFFF"/>
              <w:rPr>
                <w:szCs w:val="24"/>
              </w:rPr>
            </w:pPr>
            <w:r w:rsidRPr="00C644F9">
              <w:rPr>
                <w:szCs w:val="24"/>
              </w:rPr>
              <w:t xml:space="preserve">Возможность возникновения </w:t>
            </w:r>
          </w:p>
          <w:p w14:paraId="14FC2860" w14:textId="77777777" w:rsidR="00C644F9" w:rsidRPr="00C644F9" w:rsidRDefault="00C644F9" w:rsidP="00F57ED7">
            <w:pPr>
              <w:pStyle w:val="a4"/>
              <w:widowControl w:val="0"/>
              <w:shd w:val="clear" w:color="auto" w:fill="FFFFFF"/>
              <w:rPr>
                <w:szCs w:val="24"/>
              </w:rPr>
            </w:pPr>
            <w:r w:rsidRPr="00C644F9">
              <w:rPr>
                <w:szCs w:val="24"/>
              </w:rPr>
              <w:t xml:space="preserve">опасных природных процессов </w:t>
            </w:r>
          </w:p>
          <w:p w14:paraId="28A5BA13" w14:textId="77777777" w:rsidR="00C644F9" w:rsidRPr="00C644F9" w:rsidRDefault="00C644F9" w:rsidP="00F57ED7">
            <w:pPr>
              <w:pStyle w:val="a4"/>
              <w:widowControl w:val="0"/>
              <w:shd w:val="clear" w:color="auto" w:fill="FFFFFF"/>
              <w:rPr>
                <w:szCs w:val="24"/>
              </w:rPr>
            </w:pPr>
            <w:r w:rsidRPr="00C644F9">
              <w:rPr>
                <w:szCs w:val="24"/>
              </w:rPr>
              <w:t xml:space="preserve">и явлений и техногенных </w:t>
            </w:r>
          </w:p>
          <w:p w14:paraId="78E04483" w14:textId="77777777" w:rsidR="00C644F9" w:rsidRPr="00C644F9" w:rsidRDefault="00C644F9" w:rsidP="00F57ED7">
            <w:pPr>
              <w:pStyle w:val="a4"/>
              <w:widowControl w:val="0"/>
              <w:shd w:val="clear" w:color="auto" w:fill="FFFFFF"/>
              <w:rPr>
                <w:szCs w:val="24"/>
              </w:rPr>
            </w:pPr>
            <w:r w:rsidRPr="00C644F9">
              <w:rPr>
                <w:szCs w:val="24"/>
              </w:rPr>
              <w:t xml:space="preserve">воздействий на территории, на </w:t>
            </w:r>
          </w:p>
          <w:p w14:paraId="4EB15F15" w14:textId="77777777" w:rsidR="00C644F9" w:rsidRPr="00C644F9" w:rsidRDefault="00C644F9" w:rsidP="00F57ED7">
            <w:pPr>
              <w:pStyle w:val="a4"/>
              <w:widowControl w:val="0"/>
              <w:shd w:val="clear" w:color="auto" w:fill="FFFFFF"/>
              <w:rPr>
                <w:szCs w:val="24"/>
              </w:rPr>
            </w:pPr>
            <w:r w:rsidRPr="00C644F9">
              <w:rPr>
                <w:szCs w:val="24"/>
              </w:rPr>
              <w:t xml:space="preserve">которой будет осуществляться </w:t>
            </w:r>
          </w:p>
          <w:p w14:paraId="40342FE0" w14:textId="05998E76" w:rsidR="00C644F9" w:rsidRPr="00C644F9" w:rsidRDefault="00C644F9" w:rsidP="00F57ED7">
            <w:pPr>
              <w:pStyle w:val="a4"/>
              <w:widowControl w:val="0"/>
              <w:shd w:val="clear" w:color="auto" w:fill="FFFFFF"/>
              <w:rPr>
                <w:szCs w:val="24"/>
              </w:rPr>
            </w:pPr>
            <w:r w:rsidRPr="00C644F9">
              <w:rPr>
                <w:szCs w:val="24"/>
              </w:rPr>
              <w:t>строительство объекта</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D1D6C02" w14:textId="25BC021D" w:rsidR="00C644F9" w:rsidRPr="00C644F9" w:rsidRDefault="00C644F9" w:rsidP="00F57ED7">
            <w:pPr>
              <w:pStyle w:val="a4"/>
              <w:shd w:val="clear" w:color="auto" w:fill="FFFFFF"/>
              <w:jc w:val="both"/>
              <w:rPr>
                <w:szCs w:val="24"/>
              </w:rPr>
            </w:pPr>
            <w:r w:rsidRPr="00C644F9">
              <w:rPr>
                <w:szCs w:val="24"/>
              </w:rPr>
              <w:t>Отсутствует</w:t>
            </w:r>
          </w:p>
        </w:tc>
      </w:tr>
      <w:tr w:rsidR="00C644F9" w:rsidRPr="007F1DA7" w14:paraId="0E4FC3EC"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9CB503D" w14:textId="77777777" w:rsidR="00C644F9" w:rsidRPr="00B5356F" w:rsidRDefault="00C644F9"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11CA8882" w14:textId="77777777" w:rsidR="00C644F9" w:rsidRPr="00C644F9" w:rsidRDefault="00C644F9" w:rsidP="00F57ED7">
            <w:pPr>
              <w:pStyle w:val="a4"/>
              <w:widowControl w:val="0"/>
              <w:shd w:val="clear" w:color="auto" w:fill="FFFFFF"/>
              <w:rPr>
                <w:szCs w:val="24"/>
              </w:rPr>
            </w:pPr>
            <w:r w:rsidRPr="00C644F9">
              <w:rPr>
                <w:szCs w:val="24"/>
              </w:rPr>
              <w:t xml:space="preserve">Принадлежность к опасным </w:t>
            </w:r>
          </w:p>
          <w:p w14:paraId="17D2066F" w14:textId="21E39176" w:rsidR="00C644F9" w:rsidRPr="00C644F9" w:rsidRDefault="00C644F9" w:rsidP="00F57ED7">
            <w:pPr>
              <w:pStyle w:val="a4"/>
              <w:widowControl w:val="0"/>
              <w:shd w:val="clear" w:color="auto" w:fill="FFFFFF"/>
              <w:rPr>
                <w:szCs w:val="24"/>
              </w:rPr>
            </w:pPr>
            <w:r w:rsidRPr="00C644F9">
              <w:rPr>
                <w:szCs w:val="24"/>
              </w:rPr>
              <w:t>производственным объектам</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6F4D94BB" w14:textId="23E0A544" w:rsidR="00C644F9" w:rsidRPr="00C644F9" w:rsidRDefault="00C644F9" w:rsidP="00F57ED7">
            <w:pPr>
              <w:pStyle w:val="a4"/>
              <w:shd w:val="clear" w:color="auto" w:fill="FFFFFF"/>
              <w:jc w:val="both"/>
              <w:rPr>
                <w:szCs w:val="24"/>
              </w:rPr>
            </w:pPr>
            <w:r w:rsidRPr="00C644F9">
              <w:rPr>
                <w:szCs w:val="24"/>
              </w:rPr>
              <w:t>Не принадлежит</w:t>
            </w:r>
          </w:p>
        </w:tc>
      </w:tr>
      <w:tr w:rsidR="00C644F9" w:rsidRPr="007F1DA7" w14:paraId="4D24E86E"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7D1F0461" w14:textId="77777777" w:rsidR="00C644F9" w:rsidRPr="00B5356F" w:rsidRDefault="00C644F9"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45FB534E" w14:textId="77777777" w:rsidR="00C644F9" w:rsidRPr="00C644F9" w:rsidRDefault="00C644F9" w:rsidP="00F57ED7">
            <w:pPr>
              <w:pStyle w:val="a4"/>
              <w:widowControl w:val="0"/>
              <w:shd w:val="clear" w:color="auto" w:fill="FFFFFF"/>
              <w:rPr>
                <w:szCs w:val="24"/>
              </w:rPr>
            </w:pPr>
            <w:r w:rsidRPr="00C644F9">
              <w:rPr>
                <w:szCs w:val="24"/>
              </w:rPr>
              <w:t xml:space="preserve">Пожарная и взрывопожарная </w:t>
            </w:r>
          </w:p>
          <w:p w14:paraId="29F80935" w14:textId="55B7C1F5" w:rsidR="00C644F9" w:rsidRPr="00C644F9" w:rsidRDefault="00C644F9" w:rsidP="00F57ED7">
            <w:pPr>
              <w:pStyle w:val="a4"/>
              <w:widowControl w:val="0"/>
              <w:shd w:val="clear" w:color="auto" w:fill="FFFFFF"/>
              <w:rPr>
                <w:szCs w:val="24"/>
              </w:rPr>
            </w:pPr>
            <w:r w:rsidRPr="00C644F9">
              <w:rPr>
                <w:szCs w:val="24"/>
              </w:rPr>
              <w:t>опасность</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2B85F56C" w14:textId="04749CA2" w:rsidR="00C644F9" w:rsidRPr="00C644F9" w:rsidRDefault="00586F80" w:rsidP="00F57ED7">
            <w:pPr>
              <w:pStyle w:val="a4"/>
              <w:shd w:val="clear" w:color="auto" w:fill="FFFFFF"/>
              <w:jc w:val="both"/>
              <w:rPr>
                <w:szCs w:val="24"/>
              </w:rPr>
            </w:pPr>
            <w:r>
              <w:rPr>
                <w:szCs w:val="24"/>
              </w:rPr>
              <w:t xml:space="preserve">В целом проектируемый объект, </w:t>
            </w:r>
            <w:r w:rsidR="006760C8">
              <w:rPr>
                <w:szCs w:val="24"/>
              </w:rPr>
              <w:t>относится к классу Ф3.3 по признаку взрывопожарной и пожарной опасности, не категорируется.</w:t>
            </w:r>
          </w:p>
        </w:tc>
      </w:tr>
      <w:tr w:rsidR="006E1F9F" w:rsidRPr="007F1DA7" w14:paraId="48C55B8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72EF2D92" w14:textId="77777777" w:rsidR="006E1F9F" w:rsidRPr="00B5356F" w:rsidRDefault="006E1F9F"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5CB43D03" w14:textId="77777777" w:rsidR="006E1F9F" w:rsidRPr="00B5356F" w:rsidRDefault="006E1F9F" w:rsidP="00F57ED7">
            <w:pPr>
              <w:pStyle w:val="a4"/>
              <w:widowControl w:val="0"/>
              <w:shd w:val="clear" w:color="auto" w:fill="FFFFFF"/>
              <w:rPr>
                <w:szCs w:val="24"/>
              </w:rPr>
            </w:pPr>
            <w:r w:rsidRPr="00B5356F">
              <w:rPr>
                <w:szCs w:val="24"/>
              </w:rPr>
              <w:t>Уровень ответственности проектируемых зданий и сооружений</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12BC918C" w14:textId="70AACB74" w:rsidR="00C644F9" w:rsidRPr="00C644F9" w:rsidRDefault="00C644F9" w:rsidP="00F57ED7">
            <w:pPr>
              <w:pStyle w:val="a4"/>
              <w:shd w:val="clear" w:color="auto" w:fill="FFFFFF"/>
              <w:jc w:val="both"/>
              <w:rPr>
                <w:szCs w:val="24"/>
              </w:rPr>
            </w:pPr>
            <w:r>
              <w:rPr>
                <w:szCs w:val="24"/>
              </w:rPr>
              <w:t>Повышенный</w:t>
            </w:r>
            <w:r w:rsidR="006E1F9F" w:rsidRPr="00B5356F">
              <w:rPr>
                <w:szCs w:val="24"/>
              </w:rPr>
              <w:t xml:space="preserve"> – Федеральный закон от 30.12.2009 № 384-ФЗ «Технический регламент о безопасности зданий и </w:t>
            </w:r>
            <w:r w:rsidRPr="00B5356F">
              <w:rPr>
                <w:szCs w:val="24"/>
              </w:rPr>
              <w:t>сооружений»</w:t>
            </w:r>
            <w:r>
              <w:rPr>
                <w:szCs w:val="24"/>
              </w:rPr>
              <w:t xml:space="preserve"> </w:t>
            </w:r>
            <w:r>
              <w:t>(</w:t>
            </w:r>
            <w:r w:rsidRPr="00C644F9">
              <w:rPr>
                <w:szCs w:val="24"/>
              </w:rPr>
              <w:t xml:space="preserve">устанавливаются согласно </w:t>
            </w:r>
          </w:p>
          <w:p w14:paraId="0995896A" w14:textId="159B3E61" w:rsidR="006E1F9F" w:rsidRPr="00B5356F" w:rsidRDefault="00C644F9" w:rsidP="00F57ED7">
            <w:pPr>
              <w:pStyle w:val="a4"/>
              <w:shd w:val="clear" w:color="auto" w:fill="FFFFFF"/>
              <w:jc w:val="both"/>
              <w:rPr>
                <w:szCs w:val="24"/>
              </w:rPr>
            </w:pPr>
            <w:r w:rsidRPr="00C644F9">
              <w:rPr>
                <w:szCs w:val="24"/>
              </w:rPr>
              <w:t>пункту 7 части 1 и части 7 статьи 4</w:t>
            </w:r>
            <w:r>
              <w:rPr>
                <w:szCs w:val="24"/>
              </w:rPr>
              <w:t>)</w:t>
            </w:r>
            <w:r w:rsidR="00586F80">
              <w:rPr>
                <w:szCs w:val="24"/>
              </w:rPr>
              <w:t>, за исключением проектируемого подземного перехода, соединяющего Южный блок ТПУ и проектируемый вход в торговый центр со стороны 1-ой улицы Леонова.</w:t>
            </w:r>
          </w:p>
        </w:tc>
      </w:tr>
      <w:tr w:rsidR="00451A7B" w:rsidRPr="007F1DA7" w14:paraId="197A67B9"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01C955D5" w14:textId="77777777" w:rsidR="00451A7B" w:rsidRPr="00B5356F" w:rsidRDefault="00451A7B"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7410B2B9" w14:textId="22CE9EC1" w:rsidR="00C644F9" w:rsidRPr="00C644F9" w:rsidRDefault="00C644F9" w:rsidP="00F57ED7">
            <w:pPr>
              <w:pStyle w:val="a4"/>
              <w:widowControl w:val="0"/>
              <w:shd w:val="clear" w:color="auto" w:fill="FFFFFF"/>
              <w:rPr>
                <w:szCs w:val="24"/>
              </w:rPr>
            </w:pPr>
            <w:r w:rsidRPr="00C644F9">
              <w:rPr>
                <w:szCs w:val="24"/>
              </w:rPr>
              <w:t xml:space="preserve">Должны соответствовать требованиям технологических регламентов и нормативных </w:t>
            </w:r>
          </w:p>
          <w:p w14:paraId="23EE72D2" w14:textId="3FA55878" w:rsidR="00451A7B" w:rsidRPr="00B5356F" w:rsidRDefault="00C644F9" w:rsidP="00F57ED7">
            <w:pPr>
              <w:pStyle w:val="a4"/>
              <w:widowControl w:val="0"/>
              <w:shd w:val="clear" w:color="auto" w:fill="FFFFFF"/>
              <w:rPr>
                <w:szCs w:val="24"/>
              </w:rPr>
            </w:pPr>
            <w:r w:rsidRPr="00C644F9">
              <w:rPr>
                <w:szCs w:val="24"/>
              </w:rPr>
              <w:t>документов Российской Федерации.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48CDC7E5" w14:textId="2AF5DF04" w:rsidR="00451A7B" w:rsidRPr="00B5356F" w:rsidRDefault="00C644F9" w:rsidP="00F57ED7">
            <w:pPr>
              <w:pStyle w:val="a4"/>
              <w:widowControl w:val="0"/>
              <w:shd w:val="clear" w:color="auto" w:fill="FFFFFF"/>
              <w:jc w:val="both"/>
              <w:rPr>
                <w:szCs w:val="24"/>
              </w:rPr>
            </w:pPr>
            <w:r w:rsidRPr="00C644F9">
              <w:rPr>
                <w:szCs w:val="24"/>
              </w:rPr>
              <w:t>Рабочие места обслуживающего персонала</w:t>
            </w:r>
          </w:p>
        </w:tc>
      </w:tr>
      <w:sdt>
        <w:sdtPr>
          <w:rPr>
            <w:rFonts w:cs="Times New Roman"/>
            <w:b w:val="0"/>
            <w:bCs w:val="0"/>
            <w:sz w:val="20"/>
            <w:szCs w:val="24"/>
          </w:rPr>
          <w:id w:val="603847305"/>
          <w:placeholder>
            <w:docPart w:val="DefaultPlaceholder_-1854013440"/>
          </w:placeholder>
        </w:sdtPr>
        <w:sdtEndPr>
          <w:rPr>
            <w:rFonts w:eastAsia="Lucida Sans Unicode"/>
            <w:kern w:val="1"/>
            <w:lang w:eastAsia="hi-IN" w:bidi="hi-IN"/>
          </w:rPr>
        </w:sdtEndPr>
        <w:sdtContent>
          <w:tr w:rsidR="006E1F9F" w:rsidRPr="007F1DA7" w14:paraId="45CB33C0"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07E9DB48" w14:textId="4D6AB718" w:rsidR="006E1F9F" w:rsidRPr="00B5356F" w:rsidRDefault="006E1F9F" w:rsidP="00F57ED7">
                <w:pPr>
                  <w:pStyle w:val="3"/>
                  <w:keepNext w:val="0"/>
                  <w:widowControl w:val="0"/>
                  <w:numPr>
                    <w:ilvl w:val="1"/>
                    <w:numId w:val="10"/>
                  </w:numPr>
                  <w:shd w:val="clear" w:color="auto" w:fill="FFFFFF"/>
                  <w:jc w:val="left"/>
                  <w:rPr>
                    <w:rFonts w:cs="Times New Roman"/>
                    <w:b w:val="0"/>
                    <w:szCs w:val="24"/>
                  </w:rPr>
                </w:pPr>
              </w:p>
            </w:tc>
            <w:tc>
              <w:tcPr>
                <w:tcW w:w="3975" w:type="dxa"/>
                <w:tcBorders>
                  <w:top w:val="single" w:sz="4" w:space="0" w:color="auto"/>
                  <w:left w:val="single" w:sz="4" w:space="0" w:color="auto"/>
                  <w:bottom w:val="single" w:sz="4" w:space="0" w:color="auto"/>
                  <w:right w:val="single" w:sz="4" w:space="0" w:color="auto"/>
                </w:tcBorders>
                <w:shd w:val="clear" w:color="auto" w:fill="FFFFFF"/>
              </w:tcPr>
              <w:p w14:paraId="318E200A" w14:textId="77777777" w:rsidR="006E1F9F" w:rsidRPr="00B5356F" w:rsidRDefault="006E1F9F" w:rsidP="00F57ED7">
                <w:pPr>
                  <w:pStyle w:val="a4"/>
                  <w:widowControl w:val="0"/>
                  <w:shd w:val="clear" w:color="auto" w:fill="FFFFFF"/>
                  <w:rPr>
                    <w:szCs w:val="24"/>
                  </w:rPr>
                </w:pPr>
                <w:r w:rsidRPr="00B5356F">
                  <w:rPr>
                    <w:szCs w:val="24"/>
                  </w:rPr>
                  <w:t>Указание о стадийности проектирования</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5F8C616C" w14:textId="77777777" w:rsidR="000D5A0A" w:rsidRPr="00B5356F" w:rsidRDefault="000D5A0A" w:rsidP="00F57ED7">
                <w:pPr>
                  <w:keepNext/>
                  <w:keepLines/>
                  <w:shd w:val="clear" w:color="auto" w:fill="FFFFFF"/>
                  <w:suppressAutoHyphens/>
                  <w:ind w:right="75"/>
                  <w:contextualSpacing/>
                  <w:jc w:val="both"/>
                  <w:rPr>
                    <w:rFonts w:eastAsia="Lucida Sans Unicode"/>
                    <w:kern w:val="1"/>
                    <w:sz w:val="24"/>
                    <w:szCs w:val="24"/>
                    <w:lang w:eastAsia="hi-IN" w:bidi="hi-IN"/>
                  </w:rPr>
                </w:pPr>
                <w:r w:rsidRPr="00B5356F">
                  <w:rPr>
                    <w:rFonts w:eastAsia="Lucida Sans Unicode"/>
                    <w:kern w:val="1"/>
                    <w:sz w:val="24"/>
                    <w:szCs w:val="24"/>
                    <w:lang w:eastAsia="hi-IN" w:bidi="hi-IN"/>
                  </w:rPr>
                  <w:t>Проектно-изыскательские работы выполнить в полном объеме, необходимом и достаточном для обеспечения строительства и ввода объекта в эксплуатацию в соответствии с нормативными документами РФ и г. Москвы.</w:t>
                </w:r>
              </w:p>
              <w:p w14:paraId="2782688B" w14:textId="77777777" w:rsidR="000D5A0A" w:rsidRPr="00B5356F" w:rsidRDefault="000D5A0A" w:rsidP="00F57ED7">
                <w:pPr>
                  <w:keepNext/>
                  <w:keepLines/>
                  <w:shd w:val="clear" w:color="auto" w:fill="FFFFFF"/>
                  <w:suppressAutoHyphens/>
                  <w:ind w:right="75"/>
                  <w:contextualSpacing/>
                  <w:jc w:val="both"/>
                  <w:rPr>
                    <w:rFonts w:eastAsia="Lucida Sans Unicode"/>
                    <w:kern w:val="1"/>
                    <w:sz w:val="24"/>
                    <w:szCs w:val="24"/>
                    <w:lang w:eastAsia="hi-IN" w:bidi="hi-IN"/>
                  </w:rPr>
                </w:pPr>
                <w:r w:rsidRPr="00B5356F">
                  <w:rPr>
                    <w:rFonts w:eastAsia="Lucida Sans Unicode"/>
                    <w:kern w:val="1"/>
                    <w:sz w:val="24"/>
                    <w:szCs w:val="24"/>
                    <w:lang w:eastAsia="hi-IN" w:bidi="hi-IN"/>
                  </w:rPr>
                  <w:t>- стадия «Проектная документация»;</w:t>
                </w:r>
              </w:p>
              <w:p w14:paraId="346FF307" w14:textId="50F15D15" w:rsidR="006E1F9F" w:rsidRPr="00B5356F" w:rsidRDefault="000D5A0A" w:rsidP="00F57ED7">
                <w:pPr>
                  <w:keepNext/>
                  <w:keepLines/>
                  <w:shd w:val="clear" w:color="auto" w:fill="FFFFFF"/>
                  <w:suppressAutoHyphens/>
                  <w:ind w:right="75"/>
                  <w:contextualSpacing/>
                  <w:jc w:val="both"/>
                  <w:rPr>
                    <w:rFonts w:eastAsia="Lucida Sans Unicode"/>
                    <w:kern w:val="1"/>
                    <w:sz w:val="24"/>
                    <w:szCs w:val="24"/>
                    <w:lang w:eastAsia="hi-IN" w:bidi="hi-IN"/>
                  </w:rPr>
                </w:pPr>
                <w:r w:rsidRPr="00B5356F">
                  <w:rPr>
                    <w:rFonts w:eastAsia="Lucida Sans Unicode"/>
                    <w:kern w:val="1"/>
                    <w:sz w:val="24"/>
                    <w:szCs w:val="24"/>
                    <w:lang w:eastAsia="hi-IN" w:bidi="hi-IN"/>
                  </w:rPr>
                  <w:t>- стадия «Рабочая документация».</w:t>
                </w:r>
              </w:p>
            </w:tc>
          </w:tr>
        </w:sdtContent>
      </w:sdt>
    </w:tbl>
    <w:p w14:paraId="03E2BF4F" w14:textId="77777777" w:rsidR="00B233E0" w:rsidRPr="00C23ACB" w:rsidRDefault="00B233E0" w:rsidP="00462BCA">
      <w:pPr>
        <w:pStyle w:val="afa"/>
        <w:shd w:val="clear" w:color="auto" w:fill="FFFFFF"/>
        <w:jc w:val="left"/>
        <w:rPr>
          <w:szCs w:val="28"/>
        </w:rPr>
      </w:pPr>
    </w:p>
    <w:p w14:paraId="06B64FC1" w14:textId="101B56EF" w:rsidR="00CA4C73" w:rsidRDefault="00AB2DC9" w:rsidP="00F57ED7">
      <w:pPr>
        <w:pStyle w:val="afa"/>
        <w:numPr>
          <w:ilvl w:val="0"/>
          <w:numId w:val="8"/>
        </w:numPr>
        <w:shd w:val="clear" w:color="auto" w:fill="FFFFFF"/>
      </w:pPr>
      <w:r w:rsidRPr="007F1DA7">
        <w:lastRenderedPageBreak/>
        <w:t>ИСХОДНЫЕ ДАННЫЕ</w:t>
      </w:r>
    </w:p>
    <w:p w14:paraId="260B5829" w14:textId="77777777" w:rsidR="00F06BB8" w:rsidRPr="00673CF7" w:rsidRDefault="00F06BB8" w:rsidP="00F57ED7">
      <w:pPr>
        <w:rPr>
          <w:sz w:val="10"/>
          <w:szCs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968"/>
        <w:gridCol w:w="4678"/>
      </w:tblGrid>
      <w:tr w:rsidR="00AE0057" w:rsidRPr="007F1DA7" w14:paraId="39650E77" w14:textId="77777777" w:rsidTr="000E7FF8">
        <w:trPr>
          <w:trHeight w:val="454"/>
          <w:hidden/>
        </w:trPr>
        <w:tc>
          <w:tcPr>
            <w:tcW w:w="993" w:type="dxa"/>
          </w:tcPr>
          <w:p w14:paraId="1B1E4C13" w14:textId="77777777" w:rsidR="00AE0057" w:rsidRPr="006E1865" w:rsidRDefault="00AE0057" w:rsidP="00F57ED7">
            <w:pPr>
              <w:pStyle w:val="af0"/>
              <w:numPr>
                <w:ilvl w:val="0"/>
                <w:numId w:val="4"/>
              </w:numPr>
              <w:shd w:val="clear" w:color="auto" w:fill="FFFFFF"/>
              <w:spacing w:line="240" w:lineRule="auto"/>
              <w:jc w:val="center"/>
              <w:outlineLvl w:val="1"/>
              <w:rPr>
                <w:b/>
                <w:bCs/>
                <w:iCs/>
                <w:vanish/>
                <w:sz w:val="24"/>
                <w:szCs w:val="24"/>
              </w:rPr>
            </w:pPr>
          </w:p>
          <w:p w14:paraId="745927C7" w14:textId="77777777" w:rsidR="00AE0057" w:rsidRPr="006E1865" w:rsidRDefault="00AE0057" w:rsidP="00F57ED7">
            <w:pPr>
              <w:pStyle w:val="af0"/>
              <w:numPr>
                <w:ilvl w:val="0"/>
                <w:numId w:val="4"/>
              </w:numPr>
              <w:shd w:val="clear" w:color="auto" w:fill="FFFFFF"/>
              <w:spacing w:line="240" w:lineRule="auto"/>
              <w:jc w:val="center"/>
              <w:outlineLvl w:val="1"/>
              <w:rPr>
                <w:b/>
                <w:bCs/>
                <w:iCs/>
                <w:vanish/>
                <w:sz w:val="24"/>
                <w:szCs w:val="24"/>
              </w:rPr>
            </w:pPr>
          </w:p>
          <w:p w14:paraId="1B57E3F3" w14:textId="77777777" w:rsidR="00AE0057" w:rsidRPr="006E1865" w:rsidRDefault="00AE0057" w:rsidP="00F57ED7">
            <w:pPr>
              <w:pStyle w:val="2"/>
              <w:keepNext w:val="0"/>
              <w:widowControl w:val="0"/>
              <w:numPr>
                <w:ilvl w:val="1"/>
                <w:numId w:val="4"/>
              </w:numPr>
              <w:shd w:val="clear" w:color="auto" w:fill="FFFFFF"/>
              <w:spacing w:before="0"/>
              <w:rPr>
                <w:rFonts w:cs="Times New Roman"/>
                <w:sz w:val="24"/>
                <w:szCs w:val="24"/>
              </w:rPr>
            </w:pPr>
          </w:p>
        </w:tc>
        <w:tc>
          <w:tcPr>
            <w:tcW w:w="3968" w:type="dxa"/>
          </w:tcPr>
          <w:p w14:paraId="15D08F10" w14:textId="77777777" w:rsidR="00AE0057" w:rsidRPr="006E1865" w:rsidRDefault="00AE0057" w:rsidP="00F57ED7">
            <w:pPr>
              <w:pStyle w:val="a4"/>
              <w:widowControl w:val="0"/>
              <w:shd w:val="clear" w:color="auto" w:fill="FFFFFF"/>
              <w:rPr>
                <w:szCs w:val="24"/>
              </w:rPr>
            </w:pPr>
            <w:r w:rsidRPr="006E1865">
              <w:rPr>
                <w:szCs w:val="24"/>
              </w:rPr>
              <w:t>Исходные данные, предоставляемые Заказчиком</w:t>
            </w:r>
          </w:p>
          <w:p w14:paraId="7D0D0B9C" w14:textId="77777777" w:rsidR="00752859" w:rsidRPr="006E1865" w:rsidRDefault="00752859" w:rsidP="00F57ED7">
            <w:pPr>
              <w:pStyle w:val="a4"/>
              <w:widowControl w:val="0"/>
              <w:shd w:val="clear" w:color="auto" w:fill="FFFFFF"/>
              <w:rPr>
                <w:szCs w:val="24"/>
              </w:rPr>
            </w:pPr>
          </w:p>
          <w:p w14:paraId="788365B7" w14:textId="77777777" w:rsidR="00752859" w:rsidRPr="006E1865" w:rsidRDefault="00752859" w:rsidP="00F57ED7">
            <w:pPr>
              <w:pStyle w:val="a4"/>
              <w:widowControl w:val="0"/>
              <w:shd w:val="clear" w:color="auto" w:fill="FFFFFF"/>
              <w:rPr>
                <w:szCs w:val="24"/>
              </w:rPr>
            </w:pPr>
          </w:p>
          <w:p w14:paraId="63E21C08" w14:textId="77777777" w:rsidR="00752859" w:rsidRPr="006E1865" w:rsidRDefault="00752859" w:rsidP="00F57ED7">
            <w:pPr>
              <w:pStyle w:val="a4"/>
              <w:widowControl w:val="0"/>
              <w:shd w:val="clear" w:color="auto" w:fill="FFFFFF"/>
              <w:rPr>
                <w:szCs w:val="24"/>
              </w:rPr>
            </w:pPr>
          </w:p>
        </w:tc>
        <w:tc>
          <w:tcPr>
            <w:tcW w:w="4678" w:type="dxa"/>
            <w:shd w:val="clear" w:color="auto" w:fill="FFFFFF" w:themeFill="background1"/>
          </w:tcPr>
          <w:p w14:paraId="1FFC843D" w14:textId="5334177F" w:rsidR="007714EA" w:rsidRDefault="007714EA" w:rsidP="00F57ED7">
            <w:pPr>
              <w:widowControl w:val="0"/>
              <w:numPr>
                <w:ilvl w:val="0"/>
                <w:numId w:val="3"/>
              </w:numPr>
              <w:shd w:val="clear" w:color="auto" w:fill="FFFFFF"/>
              <w:tabs>
                <w:tab w:val="left" w:pos="499"/>
              </w:tabs>
              <w:ind w:left="74" w:firstLine="0"/>
              <w:jc w:val="both"/>
              <w:rPr>
                <w:sz w:val="24"/>
                <w:szCs w:val="24"/>
              </w:rPr>
            </w:pPr>
            <w:r w:rsidRPr="006E1865">
              <w:rPr>
                <w:sz w:val="24"/>
                <w:szCs w:val="24"/>
              </w:rPr>
              <w:t>Постановление Правительства Москвы</w:t>
            </w:r>
            <w:r w:rsidRPr="006E1865">
              <w:rPr>
                <w:sz w:val="24"/>
                <w:szCs w:val="24"/>
              </w:rPr>
              <w:br/>
              <w:t xml:space="preserve">от </w:t>
            </w:r>
            <w:r w:rsidRPr="006E1865">
              <w:rPr>
                <w:sz w:val="24"/>
                <w:szCs w:val="24"/>
                <w:shd w:val="clear" w:color="auto" w:fill="FFFFFF" w:themeFill="background1"/>
              </w:rPr>
              <w:t>18.12.2015</w:t>
            </w:r>
            <w:r w:rsidRPr="006E1865">
              <w:rPr>
                <w:sz w:val="24"/>
                <w:szCs w:val="24"/>
              </w:rPr>
              <w:t xml:space="preserve"> № </w:t>
            </w:r>
            <w:r w:rsidRPr="006E1865">
              <w:rPr>
                <w:sz w:val="24"/>
                <w:szCs w:val="24"/>
                <w:shd w:val="clear" w:color="auto" w:fill="FFFFFF" w:themeFill="background1"/>
              </w:rPr>
              <w:t>904-ПП</w:t>
            </w:r>
            <w:r w:rsidRPr="006E1865">
              <w:rPr>
                <w:sz w:val="24"/>
                <w:szCs w:val="24"/>
              </w:rPr>
              <w:t xml:space="preserve"> «</w:t>
            </w:r>
            <w:r w:rsidRPr="006E1865">
              <w:rPr>
                <w:sz w:val="24"/>
                <w:szCs w:val="24"/>
                <w:shd w:val="clear" w:color="auto" w:fill="FFFFFF" w:themeFill="background1"/>
              </w:rPr>
              <w:t>Об утверждении проекта планировки территории транспортно-пересадочного узла «Ботанический сад</w:t>
            </w:r>
            <w:r w:rsidRPr="006E1865">
              <w:rPr>
                <w:sz w:val="24"/>
                <w:szCs w:val="24"/>
              </w:rPr>
              <w:t>»;</w:t>
            </w:r>
          </w:p>
          <w:p w14:paraId="76897000" w14:textId="644E749A" w:rsidR="001B37D6" w:rsidRPr="006E1865" w:rsidRDefault="001B37D6" w:rsidP="00F57ED7">
            <w:pPr>
              <w:widowControl w:val="0"/>
              <w:shd w:val="clear" w:color="auto" w:fill="FFFFFF"/>
              <w:tabs>
                <w:tab w:val="left" w:pos="499"/>
              </w:tabs>
              <w:jc w:val="both"/>
              <w:rPr>
                <w:sz w:val="24"/>
                <w:szCs w:val="24"/>
              </w:rPr>
            </w:pPr>
            <w:r>
              <w:rPr>
                <w:sz w:val="24"/>
                <w:szCs w:val="24"/>
              </w:rPr>
              <w:t>– Техническая документация, необходимая для проведения работ по консервации (исполнительная документация), разработанная ООО «</w:t>
            </w:r>
            <w:proofErr w:type="spellStart"/>
            <w:r w:rsidR="006D66D3" w:rsidRPr="006D66D3">
              <w:rPr>
                <w:sz w:val="24"/>
                <w:szCs w:val="24"/>
              </w:rPr>
              <w:t>АльфаСтройСервис</w:t>
            </w:r>
            <w:proofErr w:type="spellEnd"/>
            <w:r>
              <w:rPr>
                <w:sz w:val="24"/>
                <w:szCs w:val="24"/>
              </w:rPr>
              <w:t>».</w:t>
            </w:r>
          </w:p>
          <w:p w14:paraId="48CED48D" w14:textId="5E4C5C5D" w:rsidR="001F4CC0" w:rsidRDefault="001F4CC0" w:rsidP="00F57ED7">
            <w:pPr>
              <w:widowControl w:val="0"/>
              <w:numPr>
                <w:ilvl w:val="0"/>
                <w:numId w:val="3"/>
              </w:numPr>
              <w:shd w:val="clear" w:color="auto" w:fill="FFFFFF"/>
              <w:tabs>
                <w:tab w:val="left" w:pos="499"/>
              </w:tabs>
              <w:ind w:left="74" w:firstLine="0"/>
              <w:jc w:val="both"/>
              <w:rPr>
                <w:sz w:val="24"/>
                <w:szCs w:val="24"/>
              </w:rPr>
            </w:pPr>
            <w:r w:rsidRPr="006E1865">
              <w:rPr>
                <w:sz w:val="24"/>
                <w:szCs w:val="24"/>
              </w:rPr>
              <w:t>Инженерно-топографические пла</w:t>
            </w:r>
            <w:r w:rsidR="00B435FE" w:rsidRPr="006E1865">
              <w:rPr>
                <w:sz w:val="24"/>
                <w:szCs w:val="24"/>
              </w:rPr>
              <w:t>ны</w:t>
            </w:r>
            <w:r w:rsidR="00B435FE" w:rsidRPr="006E1865">
              <w:rPr>
                <w:sz w:val="24"/>
                <w:szCs w:val="24"/>
              </w:rPr>
              <w:br/>
              <w:t>М 1:500 (с красными линиями)</w:t>
            </w:r>
            <w:r w:rsidR="009C1F19" w:rsidRPr="006E1865">
              <w:rPr>
                <w:sz w:val="24"/>
                <w:szCs w:val="24"/>
              </w:rPr>
              <w:t>, за исключением планов в полосе отвода железной дороги ОАО «РЖД»</w:t>
            </w:r>
            <w:r w:rsidR="00B435FE" w:rsidRPr="006E1865">
              <w:rPr>
                <w:sz w:val="24"/>
                <w:szCs w:val="24"/>
              </w:rPr>
              <w:t>;</w:t>
            </w:r>
          </w:p>
          <w:p w14:paraId="41BD0D73" w14:textId="3A101686" w:rsidR="00D2671E" w:rsidRPr="006E1865" w:rsidRDefault="002561C8" w:rsidP="00F57ED7">
            <w:pPr>
              <w:widowControl w:val="0"/>
              <w:numPr>
                <w:ilvl w:val="0"/>
                <w:numId w:val="3"/>
              </w:numPr>
              <w:shd w:val="clear" w:color="auto" w:fill="FFFFFF"/>
              <w:tabs>
                <w:tab w:val="left" w:pos="283"/>
              </w:tabs>
              <w:ind w:left="70" w:firstLine="0"/>
              <w:jc w:val="both"/>
              <w:rPr>
                <w:sz w:val="24"/>
                <w:szCs w:val="24"/>
              </w:rPr>
            </w:pPr>
            <w:r w:rsidRPr="006E1865">
              <w:rPr>
                <w:sz w:val="24"/>
                <w:szCs w:val="24"/>
                <w:shd w:val="clear" w:color="auto" w:fill="FFFFFF"/>
              </w:rPr>
              <w:t>Технические условия на переустройство и сохранность существующих инженерных сетей (ПАО «</w:t>
            </w:r>
            <w:proofErr w:type="spellStart"/>
            <w:r w:rsidR="001538A8" w:rsidRPr="006E1865">
              <w:rPr>
                <w:sz w:val="24"/>
                <w:szCs w:val="24"/>
                <w:shd w:val="clear" w:color="auto" w:fill="FFFFFF"/>
              </w:rPr>
              <w:t>Россети</w:t>
            </w:r>
            <w:proofErr w:type="spellEnd"/>
            <w:r w:rsidR="001538A8" w:rsidRPr="006E1865">
              <w:rPr>
                <w:sz w:val="24"/>
                <w:szCs w:val="24"/>
                <w:shd w:val="clear" w:color="auto" w:fill="FFFFFF"/>
              </w:rPr>
              <w:t xml:space="preserve"> Московский регион</w:t>
            </w:r>
            <w:r w:rsidRPr="006E1865">
              <w:rPr>
                <w:sz w:val="24"/>
                <w:szCs w:val="24"/>
                <w:shd w:val="clear" w:color="auto" w:fill="FFFFFF"/>
              </w:rPr>
              <w:t xml:space="preserve">», АО «ОЭК», ПАО «МГТС», ПАО «Ростелеком», АО </w:t>
            </w:r>
            <w:r w:rsidR="001538A8" w:rsidRPr="006E1865">
              <w:rPr>
                <w:sz w:val="24"/>
                <w:szCs w:val="24"/>
                <w:shd w:val="clear" w:color="auto" w:fill="FFFFFF"/>
              </w:rPr>
              <w:t>«</w:t>
            </w:r>
            <w:proofErr w:type="spellStart"/>
            <w:r w:rsidRPr="006E1865">
              <w:rPr>
                <w:sz w:val="24"/>
                <w:szCs w:val="24"/>
                <w:shd w:val="clear" w:color="auto" w:fill="FFFFFF"/>
              </w:rPr>
              <w:t>Воентелеком</w:t>
            </w:r>
            <w:proofErr w:type="spellEnd"/>
            <w:r w:rsidR="001538A8" w:rsidRPr="006E1865">
              <w:rPr>
                <w:sz w:val="24"/>
                <w:szCs w:val="24"/>
                <w:shd w:val="clear" w:color="auto" w:fill="FFFFFF"/>
              </w:rPr>
              <w:t>»</w:t>
            </w:r>
            <w:r w:rsidRPr="006E1865">
              <w:rPr>
                <w:sz w:val="24"/>
                <w:szCs w:val="24"/>
                <w:shd w:val="clear" w:color="auto" w:fill="FFFFFF"/>
              </w:rPr>
              <w:t xml:space="preserve">, ГУП </w:t>
            </w:r>
            <w:r w:rsidR="00986C4C" w:rsidRPr="006E1865">
              <w:rPr>
                <w:sz w:val="24"/>
                <w:szCs w:val="24"/>
                <w:shd w:val="clear" w:color="auto" w:fill="FFFFFF"/>
              </w:rPr>
              <w:t>«</w:t>
            </w:r>
            <w:proofErr w:type="spellStart"/>
            <w:r w:rsidRPr="006E1865">
              <w:rPr>
                <w:sz w:val="24"/>
                <w:szCs w:val="24"/>
                <w:shd w:val="clear" w:color="auto" w:fill="FFFFFF"/>
              </w:rPr>
              <w:t>Мосводосток</w:t>
            </w:r>
            <w:proofErr w:type="spellEnd"/>
            <w:r w:rsidR="00986C4C" w:rsidRPr="006E1865">
              <w:rPr>
                <w:sz w:val="24"/>
                <w:szCs w:val="24"/>
                <w:shd w:val="clear" w:color="auto" w:fill="FFFFFF"/>
              </w:rPr>
              <w:t>»</w:t>
            </w:r>
            <w:r w:rsidRPr="006E1865">
              <w:rPr>
                <w:sz w:val="24"/>
                <w:szCs w:val="24"/>
                <w:shd w:val="clear" w:color="auto" w:fill="FFFFFF"/>
              </w:rPr>
              <w:t xml:space="preserve">, </w:t>
            </w:r>
            <w:r w:rsidR="00DD2432" w:rsidRPr="006E1865">
              <w:rPr>
                <w:sz w:val="24"/>
                <w:szCs w:val="24"/>
                <w:shd w:val="clear" w:color="auto" w:fill="FFFFFF"/>
              </w:rPr>
              <w:t xml:space="preserve">ПАО «МОЭК», </w:t>
            </w:r>
            <w:r w:rsidRPr="006E1865">
              <w:rPr>
                <w:sz w:val="24"/>
                <w:szCs w:val="24"/>
                <w:shd w:val="clear" w:color="auto" w:fill="FFFFFF"/>
              </w:rPr>
              <w:t>ГУП «</w:t>
            </w:r>
            <w:proofErr w:type="spellStart"/>
            <w:r w:rsidRPr="006E1865">
              <w:rPr>
                <w:sz w:val="24"/>
                <w:szCs w:val="24"/>
                <w:shd w:val="clear" w:color="auto" w:fill="FFFFFF"/>
              </w:rPr>
              <w:t>Моссвет</w:t>
            </w:r>
            <w:proofErr w:type="spellEnd"/>
            <w:r w:rsidRPr="006E1865">
              <w:rPr>
                <w:sz w:val="24"/>
                <w:szCs w:val="24"/>
                <w:shd w:val="clear" w:color="auto" w:fill="FFFFFF"/>
              </w:rPr>
              <w:t xml:space="preserve">», </w:t>
            </w:r>
            <w:r w:rsidR="001538A8" w:rsidRPr="006E1865">
              <w:rPr>
                <w:sz w:val="24"/>
                <w:szCs w:val="24"/>
                <w:shd w:val="clear" w:color="auto" w:fill="FFFFFF"/>
              </w:rPr>
              <w:t>АО «Мосгаз»</w:t>
            </w:r>
            <w:r w:rsidR="000723EB" w:rsidRPr="006E1865">
              <w:rPr>
                <w:sz w:val="24"/>
                <w:szCs w:val="24"/>
              </w:rPr>
              <w:t xml:space="preserve">, </w:t>
            </w:r>
            <w:r w:rsidR="009A3B52" w:rsidRPr="006E1865">
              <w:rPr>
                <w:sz w:val="24"/>
                <w:szCs w:val="24"/>
                <w:shd w:val="clear" w:color="auto" w:fill="FFFFFF"/>
              </w:rPr>
              <w:t>ФГУП</w:t>
            </w:r>
            <w:r w:rsidRPr="006E1865">
              <w:rPr>
                <w:sz w:val="24"/>
                <w:szCs w:val="24"/>
                <w:shd w:val="clear" w:color="auto" w:fill="FFFFFF"/>
              </w:rPr>
              <w:t xml:space="preserve"> </w:t>
            </w:r>
            <w:r w:rsidR="002B300D" w:rsidRPr="006E1865">
              <w:rPr>
                <w:sz w:val="24"/>
                <w:szCs w:val="24"/>
                <w:shd w:val="clear" w:color="auto" w:fill="FFFFFF"/>
              </w:rPr>
              <w:t>«</w:t>
            </w:r>
            <w:r w:rsidRPr="006E1865">
              <w:rPr>
                <w:sz w:val="24"/>
                <w:szCs w:val="24"/>
                <w:shd w:val="clear" w:color="auto" w:fill="FFFFFF"/>
              </w:rPr>
              <w:t>РСВО</w:t>
            </w:r>
            <w:r w:rsidR="00463B80" w:rsidRPr="006E1865">
              <w:rPr>
                <w:sz w:val="24"/>
                <w:szCs w:val="24"/>
                <w:shd w:val="clear" w:color="auto" w:fill="FFFFFF"/>
              </w:rPr>
              <w:t>»</w:t>
            </w:r>
            <w:r w:rsidR="00061DF5" w:rsidRPr="006E1865">
              <w:rPr>
                <w:sz w:val="24"/>
                <w:szCs w:val="24"/>
                <w:shd w:val="clear" w:color="auto" w:fill="FFFFFF"/>
              </w:rPr>
              <w:t xml:space="preserve">, </w:t>
            </w:r>
            <w:r w:rsidR="00BE390A" w:rsidRPr="006E1865">
              <w:rPr>
                <w:sz w:val="24"/>
                <w:szCs w:val="24"/>
              </w:rPr>
              <w:t>ГК</w:t>
            </w:r>
            <w:r w:rsidR="00061DF5" w:rsidRPr="006E1865">
              <w:rPr>
                <w:sz w:val="24"/>
                <w:szCs w:val="24"/>
              </w:rPr>
              <w:t xml:space="preserve"> «</w:t>
            </w:r>
            <w:r w:rsidR="00C5218C" w:rsidRPr="006E1865">
              <w:rPr>
                <w:sz w:val="24"/>
                <w:szCs w:val="24"/>
              </w:rPr>
              <w:t>Новые</w:t>
            </w:r>
            <w:r w:rsidR="00BE390A" w:rsidRPr="006E1865">
              <w:rPr>
                <w:sz w:val="24"/>
                <w:szCs w:val="24"/>
              </w:rPr>
              <w:t xml:space="preserve"> башни»</w:t>
            </w:r>
            <w:r w:rsidR="009A3B52" w:rsidRPr="006E1865">
              <w:rPr>
                <w:sz w:val="24"/>
                <w:szCs w:val="24"/>
                <w:shd w:val="clear" w:color="auto" w:fill="FFFFFF"/>
              </w:rPr>
              <w:t>)</w:t>
            </w:r>
            <w:r w:rsidR="002B300D" w:rsidRPr="006E1865">
              <w:rPr>
                <w:sz w:val="24"/>
                <w:szCs w:val="24"/>
                <w:shd w:val="clear" w:color="auto" w:fill="FFFFFF"/>
              </w:rPr>
              <w:t>;</w:t>
            </w:r>
          </w:p>
          <w:p w14:paraId="307717B0" w14:textId="77777777" w:rsidR="00A31F83" w:rsidRPr="006E1865" w:rsidRDefault="00A31F83" w:rsidP="00F57ED7">
            <w:pPr>
              <w:widowControl w:val="0"/>
              <w:numPr>
                <w:ilvl w:val="0"/>
                <w:numId w:val="3"/>
              </w:numPr>
              <w:shd w:val="clear" w:color="auto" w:fill="FFFFFF"/>
              <w:tabs>
                <w:tab w:val="left" w:pos="283"/>
              </w:tabs>
              <w:ind w:left="70" w:firstLine="0"/>
              <w:jc w:val="both"/>
              <w:rPr>
                <w:sz w:val="24"/>
                <w:szCs w:val="24"/>
              </w:rPr>
            </w:pPr>
            <w:r w:rsidRPr="006E1865">
              <w:rPr>
                <w:sz w:val="24"/>
                <w:szCs w:val="24"/>
              </w:rPr>
              <w:t xml:space="preserve">Технические условия </w:t>
            </w:r>
            <w:r w:rsidR="009C1F19" w:rsidRPr="006E1865">
              <w:rPr>
                <w:sz w:val="24"/>
                <w:szCs w:val="24"/>
              </w:rPr>
              <w:t>ГУП «Московский метрополитен»</w:t>
            </w:r>
            <w:r w:rsidR="00CE0161" w:rsidRPr="006E1865">
              <w:rPr>
                <w:sz w:val="24"/>
                <w:szCs w:val="24"/>
              </w:rPr>
              <w:t>;</w:t>
            </w:r>
          </w:p>
          <w:p w14:paraId="3E3604DB" w14:textId="6D1333AF" w:rsidR="00CE0161" w:rsidRPr="006E1865" w:rsidRDefault="007A6EA8" w:rsidP="00F57ED7">
            <w:pPr>
              <w:widowControl w:val="0"/>
              <w:numPr>
                <w:ilvl w:val="0"/>
                <w:numId w:val="3"/>
              </w:numPr>
              <w:shd w:val="clear" w:color="auto" w:fill="FFFFFF"/>
              <w:tabs>
                <w:tab w:val="left" w:pos="283"/>
              </w:tabs>
              <w:ind w:left="70" w:firstLine="0"/>
              <w:jc w:val="both"/>
              <w:rPr>
                <w:sz w:val="24"/>
                <w:szCs w:val="24"/>
              </w:rPr>
            </w:pPr>
            <w:r w:rsidRPr="006E1865">
              <w:rPr>
                <w:sz w:val="24"/>
                <w:szCs w:val="24"/>
              </w:rPr>
              <w:t>Технические условия ОАО «РЖД».</w:t>
            </w:r>
          </w:p>
        </w:tc>
      </w:tr>
      <w:tr w:rsidR="0085105F" w:rsidRPr="007F1DA7" w14:paraId="16B96A6A" w14:textId="77777777" w:rsidTr="000E7FF8">
        <w:trPr>
          <w:trHeight w:val="454"/>
        </w:trPr>
        <w:tc>
          <w:tcPr>
            <w:tcW w:w="993" w:type="dxa"/>
          </w:tcPr>
          <w:p w14:paraId="74E8BAF4" w14:textId="77777777" w:rsidR="0085105F" w:rsidRPr="007F1DA7" w:rsidRDefault="0085105F" w:rsidP="00F57ED7">
            <w:pPr>
              <w:pStyle w:val="2"/>
              <w:keepNext w:val="0"/>
              <w:widowControl w:val="0"/>
              <w:numPr>
                <w:ilvl w:val="1"/>
                <w:numId w:val="4"/>
              </w:numPr>
              <w:shd w:val="clear" w:color="auto" w:fill="FFFFFF"/>
              <w:spacing w:before="0"/>
              <w:rPr>
                <w:rFonts w:cs="Times New Roman"/>
                <w:sz w:val="24"/>
                <w:szCs w:val="24"/>
              </w:rPr>
            </w:pPr>
          </w:p>
        </w:tc>
        <w:tc>
          <w:tcPr>
            <w:tcW w:w="3968" w:type="dxa"/>
          </w:tcPr>
          <w:p w14:paraId="1F5906AC" w14:textId="24947324" w:rsidR="0085105F" w:rsidRPr="007F1DA7" w:rsidRDefault="00E26988" w:rsidP="00F57ED7">
            <w:pPr>
              <w:pStyle w:val="a4"/>
              <w:widowControl w:val="0"/>
              <w:shd w:val="clear" w:color="auto" w:fill="FFFFFF"/>
              <w:rPr>
                <w:szCs w:val="24"/>
              </w:rPr>
            </w:pPr>
            <w:r w:rsidRPr="007F1DA7">
              <w:rPr>
                <w:szCs w:val="24"/>
              </w:rPr>
              <w:t>Исходные данные, получаемые Генеральным подрядчиком</w:t>
            </w:r>
          </w:p>
        </w:tc>
        <w:tc>
          <w:tcPr>
            <w:tcW w:w="4678" w:type="dxa"/>
            <w:shd w:val="clear" w:color="auto" w:fill="FFFFFF" w:themeFill="background1"/>
          </w:tcPr>
          <w:p w14:paraId="3561BAD8" w14:textId="77777777" w:rsidR="0085105F" w:rsidRPr="007F1DA7" w:rsidRDefault="0085105F" w:rsidP="00F57ED7">
            <w:pPr>
              <w:widowControl w:val="0"/>
              <w:numPr>
                <w:ilvl w:val="0"/>
                <w:numId w:val="9"/>
              </w:numPr>
              <w:shd w:val="clear" w:color="auto" w:fill="FFFFFF"/>
              <w:tabs>
                <w:tab w:val="left" w:pos="357"/>
              </w:tabs>
              <w:ind w:left="76" w:firstLine="0"/>
              <w:jc w:val="both"/>
              <w:rPr>
                <w:sz w:val="24"/>
                <w:szCs w:val="24"/>
              </w:rPr>
            </w:pPr>
            <w:r w:rsidRPr="007F1DA7">
              <w:rPr>
                <w:sz w:val="24"/>
                <w:szCs w:val="24"/>
              </w:rPr>
              <w:t>Данные о владельцах территорий, попадающих в границы работ;</w:t>
            </w:r>
          </w:p>
          <w:p w14:paraId="5ABF3358" w14:textId="77777777" w:rsidR="00E6594B" w:rsidRPr="00E6594B" w:rsidRDefault="00E6594B" w:rsidP="00F57ED7">
            <w:pPr>
              <w:widowControl w:val="0"/>
              <w:numPr>
                <w:ilvl w:val="0"/>
                <w:numId w:val="3"/>
              </w:numPr>
              <w:shd w:val="clear" w:color="auto" w:fill="FFFFFF"/>
              <w:tabs>
                <w:tab w:val="left" w:pos="357"/>
              </w:tabs>
              <w:ind w:left="76" w:firstLine="0"/>
              <w:jc w:val="both"/>
              <w:rPr>
                <w:sz w:val="24"/>
                <w:szCs w:val="24"/>
              </w:rPr>
            </w:pPr>
            <w:r w:rsidRPr="00E6594B">
              <w:rPr>
                <w:sz w:val="24"/>
                <w:szCs w:val="24"/>
              </w:rPr>
              <w:t>Поэтажные планы бюро технической инвентаризации (БТИ) сносимых строений высотой два и более этажа (при необходимости);</w:t>
            </w:r>
          </w:p>
          <w:p w14:paraId="045C4779" w14:textId="20264CF7" w:rsidR="0085105F" w:rsidRPr="007F1DA7" w:rsidRDefault="0085105F" w:rsidP="00F57ED7">
            <w:pPr>
              <w:widowControl w:val="0"/>
              <w:numPr>
                <w:ilvl w:val="0"/>
                <w:numId w:val="3"/>
              </w:numPr>
              <w:shd w:val="clear" w:color="auto" w:fill="FFFFFF"/>
              <w:tabs>
                <w:tab w:val="left" w:pos="357"/>
              </w:tabs>
              <w:ind w:left="76" w:firstLine="0"/>
              <w:jc w:val="both"/>
              <w:rPr>
                <w:sz w:val="24"/>
                <w:szCs w:val="24"/>
              </w:rPr>
            </w:pPr>
            <w:r w:rsidRPr="007F1DA7">
              <w:rPr>
                <w:sz w:val="24"/>
                <w:szCs w:val="24"/>
              </w:rPr>
              <w:t xml:space="preserve">Справка об интенсивности движения существующих и расчетных пешеходных потоков </w:t>
            </w:r>
            <w:r w:rsidR="00E57242" w:rsidRPr="007F1DA7">
              <w:rPr>
                <w:sz w:val="24"/>
                <w:szCs w:val="24"/>
              </w:rPr>
              <w:t>(</w:t>
            </w:r>
            <w:r w:rsidRPr="007F1DA7">
              <w:rPr>
                <w:sz w:val="24"/>
                <w:szCs w:val="24"/>
              </w:rPr>
              <w:t>ГАУ «Институт Генплана Москвы»);</w:t>
            </w:r>
          </w:p>
          <w:p w14:paraId="0FB67505" w14:textId="77777777" w:rsidR="0085105F" w:rsidRPr="007F1DA7" w:rsidRDefault="0085105F" w:rsidP="00F57ED7">
            <w:pPr>
              <w:widowControl w:val="0"/>
              <w:numPr>
                <w:ilvl w:val="0"/>
                <w:numId w:val="3"/>
              </w:numPr>
              <w:shd w:val="clear" w:color="auto" w:fill="FFFFFF"/>
              <w:tabs>
                <w:tab w:val="left" w:pos="357"/>
              </w:tabs>
              <w:ind w:left="76" w:firstLine="0"/>
              <w:jc w:val="both"/>
              <w:rPr>
                <w:sz w:val="24"/>
                <w:szCs w:val="24"/>
              </w:rPr>
            </w:pPr>
            <w:r w:rsidRPr="007F1DA7">
              <w:rPr>
                <w:sz w:val="24"/>
                <w:szCs w:val="24"/>
              </w:rPr>
              <w:t>Данные от РОСГИДРОМЕТ (ГУ «Московский ЦГСМ-Р»): краткая климатическая характеристика; фоновые концентрации вредных веществ;</w:t>
            </w:r>
          </w:p>
          <w:p w14:paraId="65B40659" w14:textId="57D4692D" w:rsidR="0085105F" w:rsidRPr="007F1DA7" w:rsidRDefault="0085105F" w:rsidP="00F57ED7">
            <w:pPr>
              <w:widowControl w:val="0"/>
              <w:numPr>
                <w:ilvl w:val="0"/>
                <w:numId w:val="3"/>
              </w:numPr>
              <w:shd w:val="clear" w:color="auto" w:fill="FFFFFF"/>
              <w:tabs>
                <w:tab w:val="left" w:pos="357"/>
              </w:tabs>
              <w:ind w:left="76" w:firstLine="0"/>
              <w:jc w:val="both"/>
              <w:rPr>
                <w:sz w:val="24"/>
                <w:szCs w:val="24"/>
              </w:rPr>
            </w:pPr>
            <w:r w:rsidRPr="007F1DA7">
              <w:rPr>
                <w:sz w:val="24"/>
                <w:szCs w:val="24"/>
              </w:rPr>
              <w:t>Технические условия, необходимость которых выявлена в процессе проектирования;</w:t>
            </w:r>
          </w:p>
          <w:p w14:paraId="466473C0" w14:textId="2746E6B0" w:rsidR="000E7FF8" w:rsidRPr="007F1DA7" w:rsidRDefault="0085105F" w:rsidP="00F57ED7">
            <w:pPr>
              <w:pStyle w:val="af0"/>
              <w:keepNext/>
              <w:numPr>
                <w:ilvl w:val="0"/>
                <w:numId w:val="7"/>
              </w:numPr>
              <w:shd w:val="clear" w:color="auto" w:fill="FFFFFF"/>
              <w:tabs>
                <w:tab w:val="left" w:pos="331"/>
                <w:tab w:val="left" w:pos="357"/>
              </w:tabs>
              <w:adjustRightInd/>
              <w:spacing w:line="240" w:lineRule="auto"/>
              <w:ind w:left="76" w:right="74" w:firstLine="0"/>
              <w:contextualSpacing/>
              <w:textAlignment w:val="auto"/>
              <w:rPr>
                <w:sz w:val="24"/>
                <w:szCs w:val="24"/>
              </w:rPr>
            </w:pPr>
            <w:r w:rsidRPr="007F1DA7">
              <w:rPr>
                <w:sz w:val="24"/>
                <w:szCs w:val="24"/>
              </w:rPr>
              <w:t>Иная документация и справки</w:t>
            </w:r>
            <w:r w:rsidR="006C361C" w:rsidRPr="007F1DA7">
              <w:rPr>
                <w:sz w:val="24"/>
                <w:szCs w:val="24"/>
              </w:rPr>
              <w:t>,</w:t>
            </w:r>
            <w:r w:rsidRPr="007F1DA7">
              <w:rPr>
                <w:sz w:val="24"/>
                <w:szCs w:val="24"/>
              </w:rPr>
              <w:t xml:space="preserve"> необходимые для</w:t>
            </w:r>
            <w:r w:rsidR="00380E2B" w:rsidRPr="007F1DA7">
              <w:rPr>
                <w:sz w:val="24"/>
                <w:szCs w:val="24"/>
              </w:rPr>
              <w:t xml:space="preserve"> </w:t>
            </w:r>
            <w:r w:rsidRPr="007F1DA7">
              <w:rPr>
                <w:sz w:val="24"/>
                <w:szCs w:val="24"/>
              </w:rPr>
              <w:t>разработки</w:t>
            </w:r>
            <w:r w:rsidR="00380E2B" w:rsidRPr="007F1DA7">
              <w:rPr>
                <w:sz w:val="24"/>
                <w:szCs w:val="24"/>
              </w:rPr>
              <w:t xml:space="preserve"> </w:t>
            </w:r>
            <w:r w:rsidR="000E7FF8" w:rsidRPr="007F1DA7">
              <w:rPr>
                <w:sz w:val="24"/>
                <w:szCs w:val="24"/>
              </w:rPr>
              <w:t>проектно</w:t>
            </w:r>
            <w:r w:rsidR="009D5463">
              <w:rPr>
                <w:sz w:val="24"/>
                <w:szCs w:val="24"/>
              </w:rPr>
              <w:t>й</w:t>
            </w:r>
            <w:r w:rsidR="008D0D9E">
              <w:rPr>
                <w:sz w:val="24"/>
                <w:szCs w:val="24"/>
              </w:rPr>
              <w:t xml:space="preserve"> документации.</w:t>
            </w:r>
          </w:p>
        </w:tc>
      </w:tr>
      <w:tr w:rsidR="008D0D9E" w:rsidRPr="007F1DA7" w14:paraId="452F5FB2" w14:textId="77777777" w:rsidTr="000E7FF8">
        <w:trPr>
          <w:trHeight w:val="454"/>
        </w:trPr>
        <w:tc>
          <w:tcPr>
            <w:tcW w:w="993" w:type="dxa"/>
          </w:tcPr>
          <w:p w14:paraId="4B939789" w14:textId="77777777" w:rsidR="008D0D9E" w:rsidRPr="007F1DA7" w:rsidRDefault="008D0D9E" w:rsidP="00F57ED7">
            <w:pPr>
              <w:pStyle w:val="2"/>
              <w:keepNext w:val="0"/>
              <w:widowControl w:val="0"/>
              <w:numPr>
                <w:ilvl w:val="1"/>
                <w:numId w:val="4"/>
              </w:numPr>
              <w:shd w:val="clear" w:color="auto" w:fill="FFFFFF"/>
              <w:spacing w:before="0"/>
              <w:rPr>
                <w:rFonts w:cs="Times New Roman"/>
                <w:sz w:val="24"/>
                <w:szCs w:val="24"/>
              </w:rPr>
            </w:pPr>
          </w:p>
        </w:tc>
        <w:tc>
          <w:tcPr>
            <w:tcW w:w="3968" w:type="dxa"/>
          </w:tcPr>
          <w:p w14:paraId="78292EAB" w14:textId="6B926EC6" w:rsidR="008D0D9E" w:rsidRPr="007F1DA7" w:rsidRDefault="008D0D9E" w:rsidP="00F57ED7">
            <w:pPr>
              <w:pStyle w:val="a4"/>
              <w:widowControl w:val="0"/>
              <w:shd w:val="clear" w:color="auto" w:fill="FFFFFF"/>
              <w:rPr>
                <w:szCs w:val="24"/>
              </w:rPr>
            </w:pPr>
            <w:r w:rsidRPr="00381EA7">
              <w:rPr>
                <w:szCs w:val="24"/>
              </w:rPr>
              <w:t>Исходные данные в области нормирования</w:t>
            </w:r>
          </w:p>
        </w:tc>
        <w:tc>
          <w:tcPr>
            <w:tcW w:w="4678" w:type="dxa"/>
            <w:shd w:val="clear" w:color="auto" w:fill="FFFFFF" w:themeFill="background1"/>
          </w:tcPr>
          <w:p w14:paraId="5EF05666" w14:textId="7068B99E" w:rsidR="008D0D9E" w:rsidRPr="007F1DA7" w:rsidRDefault="008D0D9E" w:rsidP="00F57ED7">
            <w:pPr>
              <w:widowControl w:val="0"/>
              <w:numPr>
                <w:ilvl w:val="0"/>
                <w:numId w:val="9"/>
              </w:numPr>
              <w:shd w:val="clear" w:color="auto" w:fill="FFFFFF"/>
              <w:tabs>
                <w:tab w:val="left" w:pos="357"/>
              </w:tabs>
              <w:ind w:left="76" w:firstLine="0"/>
              <w:jc w:val="both"/>
              <w:rPr>
                <w:sz w:val="24"/>
                <w:szCs w:val="24"/>
              </w:rPr>
            </w:pPr>
            <w:r w:rsidRPr="00381EA7">
              <w:rPr>
                <w:sz w:val="24"/>
                <w:szCs w:val="24"/>
              </w:rPr>
              <w:t>При проектировании, кроме нормативно-правовых актов Российской Федерации, следует руководствоваться действующими нормами, правилами и государственными стандартами.</w:t>
            </w:r>
          </w:p>
        </w:tc>
      </w:tr>
      <w:tr w:rsidR="008D0D9E" w:rsidRPr="007F1DA7" w14:paraId="7F3694BF" w14:textId="77777777" w:rsidTr="000D04CA">
        <w:trPr>
          <w:trHeight w:val="454"/>
        </w:trPr>
        <w:tc>
          <w:tcPr>
            <w:tcW w:w="993" w:type="dxa"/>
          </w:tcPr>
          <w:p w14:paraId="7614D851" w14:textId="77777777" w:rsidR="008D0D9E" w:rsidRPr="007F1DA7" w:rsidRDefault="008D0D9E" w:rsidP="00F57ED7">
            <w:pPr>
              <w:pStyle w:val="2"/>
              <w:keepNext w:val="0"/>
              <w:widowControl w:val="0"/>
              <w:numPr>
                <w:ilvl w:val="1"/>
                <w:numId w:val="4"/>
              </w:numPr>
              <w:shd w:val="clear" w:color="auto" w:fill="FFFFFF"/>
              <w:spacing w:before="0"/>
              <w:rPr>
                <w:rFonts w:cs="Times New Roman"/>
                <w:sz w:val="24"/>
                <w:szCs w:val="24"/>
              </w:rPr>
            </w:pPr>
          </w:p>
        </w:tc>
        <w:tc>
          <w:tcPr>
            <w:tcW w:w="3968" w:type="dxa"/>
          </w:tcPr>
          <w:p w14:paraId="18BB9D47" w14:textId="364B70D1" w:rsidR="008D0D9E" w:rsidRPr="007F1DA7" w:rsidRDefault="008D0D9E" w:rsidP="00F57ED7">
            <w:pPr>
              <w:pStyle w:val="a4"/>
              <w:widowControl w:val="0"/>
              <w:shd w:val="clear" w:color="auto" w:fill="FFFFFF"/>
              <w:rPr>
                <w:szCs w:val="24"/>
              </w:rPr>
            </w:pPr>
            <w:r w:rsidRPr="00381EA7">
              <w:rPr>
                <w:szCs w:val="24"/>
              </w:rPr>
              <w:t>Разработка и утверждение в установленном порядке специальных технических условий</w:t>
            </w:r>
          </w:p>
        </w:tc>
        <w:tc>
          <w:tcPr>
            <w:tcW w:w="4678" w:type="dxa"/>
            <w:shd w:val="clear" w:color="auto" w:fill="FFFFFF"/>
          </w:tcPr>
          <w:p w14:paraId="6A40CE5B" w14:textId="77777777" w:rsidR="008D0D9E" w:rsidRPr="00381EA7" w:rsidRDefault="008D0D9E" w:rsidP="00F57ED7">
            <w:pPr>
              <w:pStyle w:val="af0"/>
              <w:keepNext/>
              <w:shd w:val="clear" w:color="auto" w:fill="FFFFFF"/>
              <w:tabs>
                <w:tab w:val="left" w:pos="331"/>
              </w:tabs>
              <w:adjustRightInd/>
              <w:spacing w:line="240" w:lineRule="auto"/>
              <w:ind w:left="0" w:right="74"/>
              <w:contextualSpacing/>
              <w:textAlignment w:val="auto"/>
              <w:rPr>
                <w:sz w:val="24"/>
                <w:szCs w:val="24"/>
              </w:rPr>
            </w:pPr>
            <w:r w:rsidRPr="00381EA7">
              <w:rPr>
                <w:sz w:val="24"/>
                <w:szCs w:val="24"/>
              </w:rPr>
              <w:t>Разработать и утвердить в установленном порядке специальные технические условия при недостаточности требований по надежности и безопасности, установленных нормативными техническими документами, если такие требования не установлены, или при наличии отступлений от требований нормативных документов.</w:t>
            </w:r>
          </w:p>
          <w:p w14:paraId="708D7E63" w14:textId="53397A02" w:rsidR="008D0D9E" w:rsidRPr="007F1DA7" w:rsidRDefault="008D0D9E" w:rsidP="00F57ED7">
            <w:pPr>
              <w:widowControl w:val="0"/>
              <w:shd w:val="clear" w:color="auto" w:fill="FFFFFF"/>
              <w:tabs>
                <w:tab w:val="left" w:pos="357"/>
              </w:tabs>
              <w:jc w:val="both"/>
              <w:rPr>
                <w:sz w:val="24"/>
                <w:szCs w:val="24"/>
              </w:rPr>
            </w:pPr>
            <w:r w:rsidRPr="00381EA7">
              <w:rPr>
                <w:sz w:val="24"/>
                <w:szCs w:val="24"/>
              </w:rPr>
              <w:t>Задание на разработку специальных технических условий требуется согласовать с Государственным заказчиком не позднее чем за 30 дней до направления комплекта документации для прохождения государственной экспертизы.</w:t>
            </w:r>
          </w:p>
        </w:tc>
      </w:tr>
    </w:tbl>
    <w:p w14:paraId="739F3F4C" w14:textId="4911E904" w:rsidR="00AB2DC9" w:rsidRDefault="00AB2DC9" w:rsidP="00F57ED7">
      <w:pPr>
        <w:pStyle w:val="afa"/>
        <w:numPr>
          <w:ilvl w:val="0"/>
          <w:numId w:val="8"/>
        </w:numPr>
        <w:shd w:val="clear" w:color="auto" w:fill="FFFFFF"/>
      </w:pPr>
      <w:r w:rsidRPr="007F1DA7">
        <w:t>ТЕХНИЧЕСКИЕ ПОКАЗАТЕЛИ ОБЪЕКТА</w:t>
      </w:r>
    </w:p>
    <w:p w14:paraId="4F250CFA" w14:textId="77777777" w:rsidR="003C444F" w:rsidRPr="00462BCA" w:rsidRDefault="003C444F" w:rsidP="00F57ED7">
      <w:pPr>
        <w:rPr>
          <w:sz w:val="16"/>
          <w:szCs w:val="16"/>
        </w:rPr>
      </w:pPr>
    </w:p>
    <w:tbl>
      <w:tblPr>
        <w:tblW w:w="96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3"/>
        <w:gridCol w:w="3964"/>
        <w:gridCol w:w="4677"/>
      </w:tblGrid>
      <w:tr w:rsidR="004634FF" w:rsidRPr="007F1DA7" w14:paraId="1F6A24D0" w14:textId="77777777" w:rsidTr="000A7C05">
        <w:trPr>
          <w:trHeight w:val="454"/>
        </w:trPr>
        <w:tc>
          <w:tcPr>
            <w:tcW w:w="4957" w:type="dxa"/>
            <w:gridSpan w:val="2"/>
            <w:tcBorders>
              <w:top w:val="single" w:sz="4" w:space="0" w:color="auto"/>
              <w:left w:val="single" w:sz="4" w:space="0" w:color="auto"/>
              <w:bottom w:val="single" w:sz="4" w:space="0" w:color="auto"/>
              <w:right w:val="single" w:sz="4" w:space="0" w:color="auto"/>
            </w:tcBorders>
            <w:vAlign w:val="center"/>
          </w:tcPr>
          <w:p w14:paraId="6CDDC461" w14:textId="77777777" w:rsidR="00667A35" w:rsidRPr="007F1DA7" w:rsidRDefault="00667A35" w:rsidP="00F57ED7">
            <w:pPr>
              <w:pStyle w:val="3"/>
              <w:keepNext w:val="0"/>
              <w:widowControl w:val="0"/>
              <w:shd w:val="clear" w:color="auto" w:fill="FFFFFF"/>
              <w:rPr>
                <w:rFonts w:cs="Times New Roman"/>
                <w:szCs w:val="24"/>
              </w:rPr>
            </w:pPr>
            <w:r w:rsidRPr="007F1DA7">
              <w:rPr>
                <w:rFonts w:cs="Times New Roman"/>
                <w:szCs w:val="24"/>
              </w:rPr>
              <w:t xml:space="preserve">ПЕРЕЧЕНЬ ОСНОВНЫХ ИНЖЕНЕРНЫХ КОММУНИКАЦИЙ И СООРУЖЕНИЙ </w:t>
            </w:r>
          </w:p>
        </w:tc>
        <w:tc>
          <w:tcPr>
            <w:tcW w:w="4677" w:type="dxa"/>
            <w:tcBorders>
              <w:top w:val="single" w:sz="4" w:space="0" w:color="auto"/>
              <w:left w:val="single" w:sz="4" w:space="0" w:color="auto"/>
              <w:bottom w:val="single" w:sz="4" w:space="0" w:color="auto"/>
              <w:right w:val="single" w:sz="4" w:space="0" w:color="auto"/>
            </w:tcBorders>
            <w:vAlign w:val="center"/>
          </w:tcPr>
          <w:p w14:paraId="12C3A265" w14:textId="77777777" w:rsidR="00667A35" w:rsidRPr="007F1DA7" w:rsidRDefault="00667A35" w:rsidP="00F57ED7">
            <w:pPr>
              <w:pStyle w:val="3"/>
              <w:keepNext w:val="0"/>
              <w:widowControl w:val="0"/>
              <w:shd w:val="clear" w:color="auto" w:fill="FFFFFF"/>
              <w:rPr>
                <w:rFonts w:cs="Times New Roman"/>
                <w:szCs w:val="24"/>
              </w:rPr>
            </w:pPr>
            <w:r w:rsidRPr="007F1DA7">
              <w:rPr>
                <w:rFonts w:cs="Times New Roman"/>
                <w:szCs w:val="24"/>
              </w:rPr>
              <w:t>ОРИЕНТИРОВОЧНЫЕ ПОКАЗАТЕЛИ</w:t>
            </w:r>
          </w:p>
          <w:p w14:paraId="7639B88E" w14:textId="77777777" w:rsidR="00667A35" w:rsidRPr="007F1DA7" w:rsidRDefault="00667A35" w:rsidP="00F57ED7">
            <w:pPr>
              <w:widowControl w:val="0"/>
              <w:shd w:val="clear" w:color="auto" w:fill="FFFFFF"/>
              <w:jc w:val="center"/>
              <w:rPr>
                <w:sz w:val="24"/>
                <w:szCs w:val="24"/>
              </w:rPr>
            </w:pPr>
            <w:r w:rsidRPr="007F1DA7">
              <w:rPr>
                <w:sz w:val="24"/>
                <w:szCs w:val="24"/>
              </w:rPr>
              <w:t>(Данные уточняются проектом)</w:t>
            </w:r>
          </w:p>
        </w:tc>
      </w:tr>
      <w:tr w:rsidR="00516DB8" w:rsidRPr="007F1DA7" w14:paraId="3A31132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4612F18A" w14:textId="77777777" w:rsidR="00516DB8" w:rsidRPr="00B17283" w:rsidRDefault="00516DB8"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482F0D6" w14:textId="77777777" w:rsidR="0028348B" w:rsidRPr="0028348B" w:rsidRDefault="0028348B" w:rsidP="00F57ED7">
            <w:pPr>
              <w:pStyle w:val="a4"/>
              <w:widowControl w:val="0"/>
              <w:shd w:val="clear" w:color="auto" w:fill="FFFFFF"/>
              <w:rPr>
                <w:szCs w:val="24"/>
              </w:rPr>
            </w:pPr>
            <w:r w:rsidRPr="0028348B">
              <w:rPr>
                <w:szCs w:val="24"/>
              </w:rPr>
              <w:t xml:space="preserve">Требования к схеме </w:t>
            </w:r>
          </w:p>
          <w:p w14:paraId="0E5E31EA" w14:textId="77777777" w:rsidR="0028348B" w:rsidRPr="0028348B" w:rsidRDefault="0028348B" w:rsidP="00F57ED7">
            <w:pPr>
              <w:pStyle w:val="a4"/>
              <w:widowControl w:val="0"/>
              <w:shd w:val="clear" w:color="auto" w:fill="FFFFFF"/>
              <w:rPr>
                <w:szCs w:val="24"/>
              </w:rPr>
            </w:pPr>
            <w:r w:rsidRPr="0028348B">
              <w:rPr>
                <w:szCs w:val="24"/>
              </w:rPr>
              <w:t xml:space="preserve">планировочной организации </w:t>
            </w:r>
          </w:p>
          <w:p w14:paraId="5FC91AE4" w14:textId="4EAD8E43" w:rsidR="00516DB8" w:rsidRPr="00B17283" w:rsidRDefault="0028348B" w:rsidP="00F57ED7">
            <w:pPr>
              <w:pStyle w:val="a4"/>
              <w:widowControl w:val="0"/>
              <w:shd w:val="clear" w:color="auto" w:fill="FFFFFF"/>
              <w:rPr>
                <w:szCs w:val="24"/>
              </w:rPr>
            </w:pPr>
            <w:r w:rsidRPr="0028348B">
              <w:rPr>
                <w:szCs w:val="24"/>
              </w:rPr>
              <w:t>земельного участка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EC40FB7" w14:textId="502854A9" w:rsidR="0028348B" w:rsidRPr="0028348B" w:rsidRDefault="0028348B" w:rsidP="00F57ED7">
            <w:pPr>
              <w:shd w:val="clear" w:color="auto" w:fill="FFFFFF"/>
              <w:jc w:val="both"/>
              <w:rPr>
                <w:sz w:val="24"/>
                <w:szCs w:val="24"/>
              </w:rPr>
            </w:pPr>
            <w:r w:rsidRPr="0028348B">
              <w:rPr>
                <w:sz w:val="24"/>
                <w:szCs w:val="24"/>
              </w:rPr>
              <w:t xml:space="preserve">- В функциональное назначение </w:t>
            </w:r>
            <w:r w:rsidRPr="00B17283">
              <w:rPr>
                <w:sz w:val="24"/>
                <w:szCs w:val="24"/>
              </w:rPr>
              <w:t>транспортных сооружений транспортно-</w:t>
            </w:r>
            <w:r w:rsidR="001D5673">
              <w:rPr>
                <w:sz w:val="24"/>
                <w:szCs w:val="24"/>
              </w:rPr>
              <w:t>п</w:t>
            </w:r>
            <w:r w:rsidRPr="00B17283">
              <w:rPr>
                <w:sz w:val="24"/>
                <w:szCs w:val="24"/>
              </w:rPr>
              <w:t xml:space="preserve">ересадочного узла (далее – </w:t>
            </w:r>
            <w:r>
              <w:rPr>
                <w:sz w:val="24"/>
                <w:szCs w:val="24"/>
              </w:rPr>
              <w:t xml:space="preserve">ТС </w:t>
            </w:r>
            <w:r w:rsidRPr="00B17283">
              <w:rPr>
                <w:sz w:val="24"/>
                <w:szCs w:val="24"/>
              </w:rPr>
              <w:t>ТПУ)</w:t>
            </w:r>
            <w:r>
              <w:rPr>
                <w:sz w:val="24"/>
                <w:szCs w:val="24"/>
              </w:rPr>
              <w:t xml:space="preserve"> </w:t>
            </w:r>
            <w:r w:rsidRPr="0028348B">
              <w:rPr>
                <w:sz w:val="24"/>
                <w:szCs w:val="24"/>
              </w:rPr>
              <w:t xml:space="preserve">входит: </w:t>
            </w:r>
          </w:p>
          <w:p w14:paraId="4C3E1ECA" w14:textId="1D3BFD1A" w:rsidR="0028348B" w:rsidRPr="0028348B" w:rsidRDefault="0028348B" w:rsidP="00F57ED7">
            <w:pPr>
              <w:shd w:val="clear" w:color="auto" w:fill="FFFFFF"/>
              <w:jc w:val="both"/>
              <w:rPr>
                <w:sz w:val="24"/>
                <w:szCs w:val="24"/>
              </w:rPr>
            </w:pPr>
            <w:r>
              <w:rPr>
                <w:sz w:val="24"/>
                <w:szCs w:val="24"/>
              </w:rPr>
              <w:t xml:space="preserve">- </w:t>
            </w:r>
            <w:r w:rsidR="001D5673" w:rsidRPr="0028348B">
              <w:rPr>
                <w:sz w:val="24"/>
                <w:szCs w:val="24"/>
              </w:rPr>
              <w:t>обеспечение доступа пассажиров на остановочный</w:t>
            </w:r>
            <w:r w:rsidRPr="0028348B">
              <w:rPr>
                <w:sz w:val="24"/>
                <w:szCs w:val="24"/>
              </w:rPr>
              <w:t xml:space="preserve"> </w:t>
            </w:r>
            <w:r w:rsidR="001D5673" w:rsidRPr="0028348B">
              <w:rPr>
                <w:sz w:val="24"/>
                <w:szCs w:val="24"/>
              </w:rPr>
              <w:t>пункт «Ботанический сад» МЦК, размещение</w:t>
            </w:r>
            <w:r w:rsidRPr="0028348B">
              <w:rPr>
                <w:sz w:val="24"/>
                <w:szCs w:val="24"/>
              </w:rPr>
              <w:t xml:space="preserve"> </w:t>
            </w:r>
            <w:r w:rsidR="001D5673" w:rsidRPr="0028348B">
              <w:rPr>
                <w:sz w:val="24"/>
                <w:szCs w:val="24"/>
              </w:rPr>
              <w:t>технологических и служебных помещений</w:t>
            </w:r>
            <w:r w:rsidRPr="0028348B">
              <w:rPr>
                <w:sz w:val="24"/>
                <w:szCs w:val="24"/>
              </w:rPr>
              <w:t xml:space="preserve">, размещение зон обслуживания пассажиров. </w:t>
            </w:r>
          </w:p>
          <w:p w14:paraId="1F867E3C" w14:textId="78D7C387" w:rsidR="0028348B" w:rsidRPr="0028348B" w:rsidRDefault="0028348B" w:rsidP="00F57ED7">
            <w:pPr>
              <w:shd w:val="clear" w:color="auto" w:fill="FFFFFF"/>
              <w:jc w:val="both"/>
              <w:rPr>
                <w:sz w:val="24"/>
                <w:szCs w:val="24"/>
              </w:rPr>
            </w:pPr>
            <w:r w:rsidRPr="0028348B">
              <w:rPr>
                <w:sz w:val="24"/>
                <w:szCs w:val="24"/>
              </w:rPr>
              <w:t xml:space="preserve">- В </w:t>
            </w:r>
            <w:r w:rsidR="001D5673" w:rsidRPr="0028348B">
              <w:rPr>
                <w:sz w:val="24"/>
                <w:szCs w:val="24"/>
              </w:rPr>
              <w:t>пределах земельных участков, отведенных под</w:t>
            </w:r>
            <w:r w:rsidRPr="0028348B">
              <w:rPr>
                <w:sz w:val="24"/>
                <w:szCs w:val="24"/>
              </w:rPr>
              <w:t xml:space="preserve"> </w:t>
            </w:r>
            <w:r w:rsidR="001D5673" w:rsidRPr="0028348B">
              <w:rPr>
                <w:sz w:val="24"/>
                <w:szCs w:val="24"/>
              </w:rPr>
              <w:t>ТС ТПУ, определить посадку объекта с учетом</w:t>
            </w:r>
            <w:r w:rsidRPr="0028348B">
              <w:rPr>
                <w:sz w:val="24"/>
                <w:szCs w:val="24"/>
              </w:rPr>
              <w:t xml:space="preserve"> </w:t>
            </w:r>
            <w:r w:rsidR="001D5673" w:rsidRPr="0028348B">
              <w:rPr>
                <w:sz w:val="24"/>
                <w:szCs w:val="24"/>
              </w:rPr>
              <w:t>существующей застройки, железнодорожного</w:t>
            </w:r>
            <w:r w:rsidRPr="0028348B">
              <w:rPr>
                <w:sz w:val="24"/>
                <w:szCs w:val="24"/>
              </w:rPr>
              <w:t xml:space="preserve"> </w:t>
            </w:r>
            <w:r w:rsidR="001D5673" w:rsidRPr="0028348B">
              <w:rPr>
                <w:sz w:val="24"/>
                <w:szCs w:val="24"/>
              </w:rPr>
              <w:t>движения по МЦК в полосе отвода железной</w:t>
            </w:r>
            <w:r w:rsidRPr="0028348B">
              <w:rPr>
                <w:sz w:val="24"/>
                <w:szCs w:val="24"/>
              </w:rPr>
              <w:t xml:space="preserve"> дороги.  </w:t>
            </w:r>
          </w:p>
          <w:p w14:paraId="5F6708E3" w14:textId="749E715C" w:rsidR="0028348B" w:rsidRPr="004C7F4F" w:rsidRDefault="0028348B" w:rsidP="00F57ED7">
            <w:pPr>
              <w:shd w:val="clear" w:color="auto" w:fill="FFFFFF"/>
              <w:jc w:val="both"/>
              <w:rPr>
                <w:sz w:val="24"/>
                <w:szCs w:val="24"/>
              </w:rPr>
            </w:pPr>
            <w:r w:rsidRPr="0028348B">
              <w:rPr>
                <w:sz w:val="24"/>
                <w:szCs w:val="24"/>
              </w:rPr>
              <w:t xml:space="preserve">-  </w:t>
            </w:r>
            <w:r w:rsidR="001D5673" w:rsidRPr="0028348B">
              <w:rPr>
                <w:sz w:val="24"/>
                <w:szCs w:val="24"/>
              </w:rPr>
              <w:t>Разработать генеральный план и распределить</w:t>
            </w:r>
            <w:r w:rsidRPr="0028348B">
              <w:rPr>
                <w:sz w:val="24"/>
                <w:szCs w:val="24"/>
              </w:rPr>
              <w:t xml:space="preserve"> </w:t>
            </w:r>
            <w:r w:rsidR="001D5673" w:rsidRPr="0028348B">
              <w:rPr>
                <w:sz w:val="24"/>
                <w:szCs w:val="24"/>
              </w:rPr>
              <w:t>баланс территории</w:t>
            </w:r>
            <w:r w:rsidRPr="0028348B">
              <w:rPr>
                <w:sz w:val="24"/>
                <w:szCs w:val="24"/>
              </w:rPr>
              <w:t xml:space="preserve">.  </w:t>
            </w:r>
            <w:r w:rsidR="001D5673" w:rsidRPr="0028348B">
              <w:rPr>
                <w:sz w:val="24"/>
                <w:szCs w:val="24"/>
              </w:rPr>
              <w:t>Выполнить вертикальную</w:t>
            </w:r>
            <w:r w:rsidRPr="0028348B">
              <w:rPr>
                <w:sz w:val="24"/>
                <w:szCs w:val="24"/>
              </w:rPr>
              <w:t xml:space="preserve"> </w:t>
            </w:r>
            <w:r w:rsidR="001D5673" w:rsidRPr="0028348B">
              <w:rPr>
                <w:sz w:val="24"/>
                <w:szCs w:val="24"/>
              </w:rPr>
              <w:t>планировку в увязке отметок с существующей</w:t>
            </w:r>
            <w:r w:rsidRPr="0028348B">
              <w:rPr>
                <w:sz w:val="24"/>
                <w:szCs w:val="24"/>
              </w:rPr>
              <w:t xml:space="preserve"> </w:t>
            </w:r>
            <w:r>
              <w:rPr>
                <w:sz w:val="24"/>
                <w:szCs w:val="24"/>
              </w:rPr>
              <w:t>застройкой</w:t>
            </w:r>
            <w:r w:rsidRPr="004C7F4F">
              <w:rPr>
                <w:sz w:val="24"/>
                <w:szCs w:val="24"/>
              </w:rPr>
              <w:t>;</w:t>
            </w:r>
          </w:p>
          <w:p w14:paraId="200348C4" w14:textId="61977662" w:rsidR="0028348B" w:rsidRPr="0028348B" w:rsidRDefault="0028348B" w:rsidP="00F57ED7">
            <w:pPr>
              <w:shd w:val="clear" w:color="auto" w:fill="FFFFFF"/>
              <w:jc w:val="both"/>
              <w:rPr>
                <w:sz w:val="24"/>
                <w:szCs w:val="24"/>
              </w:rPr>
            </w:pPr>
            <w:r w:rsidRPr="0028348B">
              <w:rPr>
                <w:sz w:val="24"/>
                <w:szCs w:val="24"/>
              </w:rPr>
              <w:t xml:space="preserve">-  </w:t>
            </w:r>
            <w:r w:rsidR="001D5673" w:rsidRPr="0028348B">
              <w:rPr>
                <w:sz w:val="24"/>
                <w:szCs w:val="24"/>
              </w:rPr>
              <w:t>Выполнить проект благоустройства в границах</w:t>
            </w:r>
            <w:r w:rsidRPr="0028348B">
              <w:rPr>
                <w:sz w:val="24"/>
                <w:szCs w:val="24"/>
              </w:rPr>
              <w:t xml:space="preserve"> прилегающей к ТС ТПУ территории. </w:t>
            </w:r>
          </w:p>
          <w:p w14:paraId="238F342C" w14:textId="69A43398" w:rsidR="0028348B" w:rsidRDefault="0028348B" w:rsidP="00F57ED7">
            <w:pPr>
              <w:shd w:val="clear" w:color="auto" w:fill="FFFFFF"/>
              <w:jc w:val="both"/>
              <w:rPr>
                <w:sz w:val="24"/>
                <w:szCs w:val="24"/>
              </w:rPr>
            </w:pPr>
            <w:r w:rsidRPr="0028348B">
              <w:rPr>
                <w:sz w:val="24"/>
                <w:szCs w:val="24"/>
              </w:rPr>
              <w:t xml:space="preserve">-  </w:t>
            </w:r>
            <w:r w:rsidR="001D5673" w:rsidRPr="0028348B">
              <w:rPr>
                <w:sz w:val="24"/>
                <w:szCs w:val="24"/>
              </w:rPr>
              <w:t>Проектом предусмотреть устройства по</w:t>
            </w:r>
            <w:r w:rsidRPr="004C7F4F">
              <w:rPr>
                <w:sz w:val="24"/>
                <w:szCs w:val="24"/>
              </w:rPr>
              <w:t xml:space="preserve"> </w:t>
            </w:r>
          </w:p>
          <w:p w14:paraId="4744EC7B" w14:textId="6DFBEFCA" w:rsidR="0028348B" w:rsidRPr="00B17283" w:rsidRDefault="001D5673" w:rsidP="00F57ED7">
            <w:pPr>
              <w:shd w:val="clear" w:color="auto" w:fill="FFFFFF"/>
              <w:jc w:val="both"/>
              <w:rPr>
                <w:sz w:val="24"/>
                <w:szCs w:val="24"/>
              </w:rPr>
            </w:pPr>
            <w:r w:rsidRPr="0028348B">
              <w:rPr>
                <w:sz w:val="24"/>
                <w:szCs w:val="24"/>
              </w:rPr>
              <w:t>обеспечению беспрепятственного передвижения</w:t>
            </w:r>
            <w:r w:rsidR="0028348B" w:rsidRPr="0028348B">
              <w:rPr>
                <w:sz w:val="24"/>
                <w:szCs w:val="24"/>
              </w:rPr>
              <w:t xml:space="preserve"> маломобильных групп населения. </w:t>
            </w:r>
          </w:p>
        </w:tc>
      </w:tr>
      <w:tr w:rsidR="0028348B" w:rsidRPr="007F1DA7" w14:paraId="56B5894F"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80BDDAD" w14:textId="77777777" w:rsidR="0028348B" w:rsidRPr="00B17283" w:rsidRDefault="0028348B"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A442CFC" w14:textId="7991DB13" w:rsidR="0028348B" w:rsidRPr="00B17283" w:rsidRDefault="0028348B" w:rsidP="00F57ED7">
            <w:pPr>
              <w:pStyle w:val="a4"/>
              <w:widowControl w:val="0"/>
              <w:shd w:val="clear" w:color="auto" w:fill="FFFFFF"/>
              <w:rPr>
                <w:szCs w:val="24"/>
              </w:rPr>
            </w:pPr>
            <w:r w:rsidRPr="00B17283">
              <w:rPr>
                <w:szCs w:val="24"/>
              </w:rPr>
              <w:t>Требования к архитектурно-художественным решениям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B8E5D8A" w14:textId="16770E48" w:rsidR="0028348B" w:rsidRPr="004C7F4F" w:rsidRDefault="0028348B" w:rsidP="00F57ED7">
            <w:pPr>
              <w:shd w:val="clear" w:color="auto" w:fill="FFFFFF"/>
              <w:jc w:val="both"/>
              <w:rPr>
                <w:sz w:val="24"/>
                <w:szCs w:val="24"/>
              </w:rPr>
            </w:pPr>
            <w:r w:rsidRPr="00B17283">
              <w:rPr>
                <w:sz w:val="24"/>
                <w:szCs w:val="24"/>
              </w:rPr>
              <w:t>- Архитектурно-планировочные решения и архитектурное освещение</w:t>
            </w:r>
            <w:r>
              <w:rPr>
                <w:sz w:val="24"/>
                <w:szCs w:val="24"/>
              </w:rPr>
              <w:t xml:space="preserve"> ТС ТПУ</w:t>
            </w:r>
            <w:r w:rsidRPr="00B17283">
              <w:rPr>
                <w:sz w:val="24"/>
                <w:szCs w:val="24"/>
              </w:rPr>
              <w:t xml:space="preserve"> должны быть выполнены в едином стиле с утвержденным архитектурным обликом на реализованных технологических объектах транспортно-пересадочных узлах </w:t>
            </w:r>
            <w:r w:rsidRPr="00B17283">
              <w:rPr>
                <w:sz w:val="24"/>
                <w:szCs w:val="24"/>
              </w:rPr>
              <w:lastRenderedPageBreak/>
              <w:t>Московского центрального кольца (далее – МЦК)</w:t>
            </w:r>
            <w:r w:rsidRPr="004C7F4F">
              <w:rPr>
                <w:sz w:val="24"/>
                <w:szCs w:val="24"/>
              </w:rPr>
              <w:t>;</w:t>
            </w:r>
          </w:p>
          <w:p w14:paraId="4FA757DD" w14:textId="77777777" w:rsidR="0028348B" w:rsidRPr="00B17283" w:rsidRDefault="0028348B" w:rsidP="00F57ED7">
            <w:pPr>
              <w:shd w:val="clear" w:color="auto" w:fill="FFFFFF"/>
              <w:jc w:val="both"/>
              <w:rPr>
                <w:sz w:val="24"/>
                <w:szCs w:val="24"/>
              </w:rPr>
            </w:pPr>
            <w:r w:rsidRPr="00B17283">
              <w:rPr>
                <w:sz w:val="24"/>
                <w:szCs w:val="24"/>
              </w:rPr>
              <w:t>- Архитектурно-строительные, объемно-планировочные и конструктивные решения должны быть разработаны с учетом городской застройки, перспективы развития городского транспорта.</w:t>
            </w:r>
          </w:p>
          <w:p w14:paraId="61E2A64E" w14:textId="77777777" w:rsidR="0028348B" w:rsidRPr="00B17283" w:rsidRDefault="0028348B" w:rsidP="00F57ED7">
            <w:pPr>
              <w:shd w:val="clear" w:color="auto" w:fill="FFFFFF"/>
              <w:jc w:val="both"/>
              <w:rPr>
                <w:sz w:val="24"/>
                <w:szCs w:val="24"/>
              </w:rPr>
            </w:pPr>
            <w:r w:rsidRPr="00B17283">
              <w:rPr>
                <w:sz w:val="24"/>
                <w:szCs w:val="24"/>
              </w:rPr>
              <w:t>- Планировочными решениями предусмотреть следующие помещения и элементы:</w:t>
            </w:r>
          </w:p>
          <w:p w14:paraId="4F12E330" w14:textId="77777777" w:rsidR="0028348B" w:rsidRPr="00B17283" w:rsidRDefault="0028348B" w:rsidP="00F57ED7">
            <w:pPr>
              <w:shd w:val="clear" w:color="auto" w:fill="FFFFFF"/>
              <w:jc w:val="both"/>
              <w:rPr>
                <w:sz w:val="24"/>
                <w:szCs w:val="24"/>
              </w:rPr>
            </w:pPr>
            <w:r w:rsidRPr="00B17283">
              <w:rPr>
                <w:sz w:val="24"/>
                <w:szCs w:val="24"/>
              </w:rPr>
              <w:t>- кассовый блок, служебные и технические помещения;</w:t>
            </w:r>
          </w:p>
          <w:p w14:paraId="22A29503" w14:textId="77777777" w:rsidR="0028348B" w:rsidRPr="00B17283" w:rsidRDefault="0028348B" w:rsidP="00F57ED7">
            <w:pPr>
              <w:shd w:val="clear" w:color="auto" w:fill="FFFFFF"/>
              <w:jc w:val="both"/>
              <w:rPr>
                <w:sz w:val="24"/>
                <w:szCs w:val="24"/>
              </w:rPr>
            </w:pPr>
            <w:r w:rsidRPr="00B17283">
              <w:rPr>
                <w:sz w:val="24"/>
                <w:szCs w:val="24"/>
              </w:rPr>
              <w:t>- распределительные залы с вертикальными связями;</w:t>
            </w:r>
          </w:p>
          <w:p w14:paraId="523B4F22" w14:textId="77777777" w:rsidR="0028348B" w:rsidRPr="00B17283" w:rsidRDefault="0028348B" w:rsidP="00F57ED7">
            <w:pPr>
              <w:shd w:val="clear" w:color="auto" w:fill="FFFFFF"/>
              <w:jc w:val="both"/>
              <w:rPr>
                <w:sz w:val="24"/>
                <w:szCs w:val="24"/>
              </w:rPr>
            </w:pPr>
            <w:r w:rsidRPr="00B17283">
              <w:rPr>
                <w:sz w:val="24"/>
                <w:szCs w:val="24"/>
              </w:rPr>
              <w:t>- электрощитовая;</w:t>
            </w:r>
          </w:p>
          <w:p w14:paraId="4857AA49" w14:textId="77777777" w:rsidR="0028348B" w:rsidRPr="00B17283" w:rsidRDefault="0028348B" w:rsidP="00F57ED7">
            <w:pPr>
              <w:shd w:val="clear" w:color="auto" w:fill="FFFFFF"/>
              <w:jc w:val="both"/>
              <w:rPr>
                <w:sz w:val="24"/>
                <w:szCs w:val="24"/>
              </w:rPr>
            </w:pPr>
            <w:r w:rsidRPr="00B17283">
              <w:rPr>
                <w:sz w:val="24"/>
                <w:szCs w:val="24"/>
              </w:rPr>
              <w:t>- серверная;</w:t>
            </w:r>
          </w:p>
          <w:p w14:paraId="662C91AD" w14:textId="77777777" w:rsidR="0028348B" w:rsidRPr="00B17283" w:rsidRDefault="0028348B" w:rsidP="00F57ED7">
            <w:pPr>
              <w:shd w:val="clear" w:color="auto" w:fill="FFFFFF"/>
              <w:jc w:val="both"/>
              <w:rPr>
                <w:sz w:val="24"/>
                <w:szCs w:val="24"/>
              </w:rPr>
            </w:pPr>
            <w:r w:rsidRPr="00B17283">
              <w:rPr>
                <w:sz w:val="24"/>
                <w:szCs w:val="24"/>
              </w:rPr>
              <w:t>- помещения водомерного узла (при необходимости);</w:t>
            </w:r>
          </w:p>
          <w:p w14:paraId="56DD8DE9" w14:textId="77777777" w:rsidR="0028348B" w:rsidRPr="00B17283" w:rsidRDefault="0028348B" w:rsidP="00F57ED7">
            <w:pPr>
              <w:shd w:val="clear" w:color="auto" w:fill="FFFFFF"/>
              <w:jc w:val="both"/>
              <w:rPr>
                <w:sz w:val="24"/>
                <w:szCs w:val="24"/>
              </w:rPr>
            </w:pPr>
            <w:r w:rsidRPr="00B17283">
              <w:rPr>
                <w:sz w:val="24"/>
                <w:szCs w:val="24"/>
              </w:rPr>
              <w:t>- технологические проходы и выходы на крышу для обслуживания витражей и кровли.</w:t>
            </w:r>
          </w:p>
          <w:p w14:paraId="0C9A0B59" w14:textId="77777777" w:rsidR="0028348B" w:rsidRPr="00B17283" w:rsidRDefault="0028348B" w:rsidP="00F57ED7">
            <w:pPr>
              <w:shd w:val="clear" w:color="auto" w:fill="FFFFFF"/>
              <w:jc w:val="both"/>
              <w:rPr>
                <w:sz w:val="24"/>
                <w:szCs w:val="24"/>
              </w:rPr>
            </w:pPr>
            <w:r w:rsidRPr="00B17283">
              <w:rPr>
                <w:sz w:val="24"/>
                <w:szCs w:val="24"/>
              </w:rPr>
              <w:t>Распределительные залы с вертикальными</w:t>
            </w:r>
          </w:p>
          <w:p w14:paraId="0CB217CC" w14:textId="77777777" w:rsidR="0028348B" w:rsidRPr="00B17283" w:rsidRDefault="0028348B" w:rsidP="00F57ED7">
            <w:pPr>
              <w:shd w:val="clear" w:color="auto" w:fill="FFFFFF"/>
              <w:jc w:val="both"/>
              <w:rPr>
                <w:sz w:val="24"/>
                <w:szCs w:val="24"/>
              </w:rPr>
            </w:pPr>
            <w:r w:rsidRPr="00B17283">
              <w:rPr>
                <w:sz w:val="24"/>
                <w:szCs w:val="24"/>
              </w:rPr>
              <w:t>связями, кассовым блоком, служебными техническими помещениями, подземный пешеходный переход:</w:t>
            </w:r>
          </w:p>
          <w:p w14:paraId="2747A502" w14:textId="77777777" w:rsidR="0028348B" w:rsidRPr="00B17283" w:rsidRDefault="0028348B" w:rsidP="00F57ED7">
            <w:pPr>
              <w:pStyle w:val="af0"/>
              <w:numPr>
                <w:ilvl w:val="0"/>
                <w:numId w:val="30"/>
              </w:numPr>
              <w:shd w:val="clear" w:color="auto" w:fill="FFFFFF"/>
              <w:tabs>
                <w:tab w:val="left" w:pos="0"/>
                <w:tab w:val="left" w:pos="213"/>
              </w:tabs>
              <w:spacing w:line="240" w:lineRule="auto"/>
              <w:ind w:left="0" w:firstLine="0"/>
              <w:rPr>
                <w:sz w:val="24"/>
                <w:szCs w:val="24"/>
              </w:rPr>
            </w:pPr>
            <w:r w:rsidRPr="00B17283">
              <w:rPr>
                <w:sz w:val="24"/>
                <w:szCs w:val="24"/>
              </w:rPr>
              <w:t>Входная группа технологической части ТПУ должна располагаться в точках, обеспечивающих максимальное примыкание/интеграцию с объектами других видов транспорта (станции метрополитена, остановочные пункты наземного городского пассажирского транспорта, остановочные пункты на радиальных направлениях железных дорог, а также с учетом существующих и перспективных подъездных дорог, пешеходных тротуаров;</w:t>
            </w:r>
          </w:p>
          <w:p w14:paraId="0292048A" w14:textId="77777777" w:rsidR="0028348B" w:rsidRPr="00B17283" w:rsidRDefault="0028348B" w:rsidP="00F57ED7">
            <w:pPr>
              <w:shd w:val="clear" w:color="auto" w:fill="FFFFFF"/>
              <w:jc w:val="both"/>
              <w:rPr>
                <w:sz w:val="24"/>
                <w:szCs w:val="24"/>
              </w:rPr>
            </w:pPr>
            <w:r w:rsidRPr="00B17283">
              <w:rPr>
                <w:sz w:val="24"/>
                <w:szCs w:val="24"/>
              </w:rPr>
              <w:t xml:space="preserve">2. Во входной группе технологической части ТПУ должны располагаться служебные и технические помещения с длительным пребыванием людей, кассовый блок, в том числе касса для маломобильных групп населения (далее - МГН), зона ожидания и обслуживания пассажиров, блок обеспечения безопасности (автоматизированное рабочее место (далее - АРМ) службы обеспечения безопасности), серверные, санитарные узлы для пассажиров, в том числе для МГН, помещения хранения уборочного инвентаря, помещение для сотрудников </w:t>
            </w:r>
            <w:proofErr w:type="spellStart"/>
            <w:r w:rsidRPr="00B17283">
              <w:rPr>
                <w:sz w:val="24"/>
                <w:szCs w:val="24"/>
              </w:rPr>
              <w:lastRenderedPageBreak/>
              <w:t>клининга</w:t>
            </w:r>
            <w:proofErr w:type="spellEnd"/>
            <w:r w:rsidRPr="00B17283">
              <w:rPr>
                <w:sz w:val="24"/>
                <w:szCs w:val="24"/>
              </w:rPr>
              <w:t xml:space="preserve">, помещения ввода инженерных коммуникаций и </w:t>
            </w:r>
            <w:proofErr w:type="spellStart"/>
            <w:r w:rsidRPr="00B17283">
              <w:rPr>
                <w:sz w:val="24"/>
                <w:szCs w:val="24"/>
              </w:rPr>
              <w:t>т.д</w:t>
            </w:r>
            <w:proofErr w:type="spellEnd"/>
            <w:r w:rsidRPr="00B17283">
              <w:rPr>
                <w:sz w:val="24"/>
                <w:szCs w:val="24"/>
              </w:rPr>
              <w:t>;</w:t>
            </w:r>
          </w:p>
          <w:p w14:paraId="36C4C833" w14:textId="77777777" w:rsidR="0028348B" w:rsidRPr="00B17283" w:rsidRDefault="0028348B" w:rsidP="00F57ED7">
            <w:pPr>
              <w:shd w:val="clear" w:color="auto" w:fill="FFFFFF"/>
              <w:jc w:val="both"/>
              <w:rPr>
                <w:sz w:val="24"/>
                <w:szCs w:val="24"/>
              </w:rPr>
            </w:pPr>
            <w:r w:rsidRPr="00B17283">
              <w:rPr>
                <w:sz w:val="24"/>
                <w:szCs w:val="24"/>
              </w:rPr>
              <w:t>3. Выполнить закрытым и отапливаемым (определить проектом), предусмотреть подогрев/охлаждение турникетного зала, а также зоны входа со стороны платформы;</w:t>
            </w:r>
          </w:p>
          <w:p w14:paraId="36410A7F" w14:textId="77777777" w:rsidR="0028348B" w:rsidRPr="00B17283" w:rsidRDefault="0028348B" w:rsidP="00F57ED7">
            <w:pPr>
              <w:shd w:val="clear" w:color="auto" w:fill="FFFFFF"/>
              <w:jc w:val="both"/>
              <w:rPr>
                <w:sz w:val="24"/>
                <w:szCs w:val="24"/>
              </w:rPr>
            </w:pPr>
            <w:r w:rsidRPr="00B17283">
              <w:rPr>
                <w:sz w:val="24"/>
                <w:szCs w:val="24"/>
              </w:rPr>
              <w:t>4. Конструкция сходов на платформы (лестницы, эскалаторы, лифты) - определить проектом;</w:t>
            </w:r>
          </w:p>
          <w:p w14:paraId="783C7CEE" w14:textId="77777777" w:rsidR="0028348B" w:rsidRPr="00B17283" w:rsidRDefault="0028348B" w:rsidP="00F57ED7">
            <w:pPr>
              <w:shd w:val="clear" w:color="auto" w:fill="FFFFFF"/>
              <w:jc w:val="both"/>
              <w:rPr>
                <w:sz w:val="24"/>
                <w:szCs w:val="24"/>
              </w:rPr>
            </w:pPr>
            <w:r w:rsidRPr="00B17283">
              <w:rPr>
                <w:sz w:val="24"/>
                <w:szCs w:val="24"/>
              </w:rPr>
              <w:t>5. Уборку общественных зон производить с использованием поломоечных машин (предусмотреть места для хранения);</w:t>
            </w:r>
          </w:p>
          <w:p w14:paraId="4391ABA6" w14:textId="77777777" w:rsidR="0028348B" w:rsidRPr="00B17283" w:rsidRDefault="0028348B" w:rsidP="00F57ED7">
            <w:pPr>
              <w:shd w:val="clear" w:color="auto" w:fill="FFFFFF"/>
              <w:jc w:val="both"/>
              <w:rPr>
                <w:sz w:val="24"/>
                <w:szCs w:val="24"/>
              </w:rPr>
            </w:pPr>
            <w:r w:rsidRPr="00B17283">
              <w:rPr>
                <w:sz w:val="24"/>
                <w:szCs w:val="24"/>
              </w:rPr>
              <w:t>6. Предусмотреть пологие спуски для велосипедов, сумок, тележек;</w:t>
            </w:r>
          </w:p>
          <w:p w14:paraId="4672DC71" w14:textId="77777777" w:rsidR="0028348B" w:rsidRPr="00B17283" w:rsidRDefault="0028348B" w:rsidP="00F57ED7">
            <w:pPr>
              <w:shd w:val="clear" w:color="auto" w:fill="FFFFFF"/>
              <w:jc w:val="both"/>
              <w:rPr>
                <w:sz w:val="24"/>
                <w:szCs w:val="24"/>
              </w:rPr>
            </w:pPr>
            <w:r w:rsidRPr="00B17283">
              <w:rPr>
                <w:sz w:val="24"/>
                <w:szCs w:val="24"/>
              </w:rPr>
              <w:t>7. Предусмотреть мероприятия для отсечки транзитного прохода в ночное время;</w:t>
            </w:r>
          </w:p>
          <w:p w14:paraId="3F7FAC6C" w14:textId="77777777" w:rsidR="0028348B" w:rsidRPr="00B17283" w:rsidRDefault="0028348B" w:rsidP="00F57ED7">
            <w:pPr>
              <w:shd w:val="clear" w:color="auto" w:fill="FFFFFF"/>
              <w:jc w:val="both"/>
              <w:rPr>
                <w:sz w:val="24"/>
                <w:szCs w:val="24"/>
              </w:rPr>
            </w:pPr>
            <w:r w:rsidRPr="00B17283">
              <w:rPr>
                <w:sz w:val="24"/>
                <w:szCs w:val="24"/>
              </w:rPr>
              <w:t xml:space="preserve">8. Предусмотреть </w:t>
            </w:r>
            <w:proofErr w:type="spellStart"/>
            <w:r w:rsidRPr="00B17283">
              <w:rPr>
                <w:sz w:val="24"/>
                <w:szCs w:val="24"/>
              </w:rPr>
              <w:t>взломостойкие</w:t>
            </w:r>
            <w:proofErr w:type="spellEnd"/>
            <w:r w:rsidRPr="00B17283">
              <w:rPr>
                <w:sz w:val="24"/>
                <w:szCs w:val="24"/>
              </w:rPr>
              <w:t xml:space="preserve"> стекла в помещениях касс;</w:t>
            </w:r>
          </w:p>
          <w:p w14:paraId="20068F1E" w14:textId="77777777" w:rsidR="0028348B" w:rsidRPr="00B17283" w:rsidRDefault="0028348B" w:rsidP="00F57ED7">
            <w:pPr>
              <w:shd w:val="clear" w:color="auto" w:fill="FFFFFF"/>
              <w:jc w:val="both"/>
              <w:rPr>
                <w:sz w:val="24"/>
                <w:szCs w:val="24"/>
              </w:rPr>
            </w:pPr>
            <w:r w:rsidRPr="00B17283">
              <w:rPr>
                <w:sz w:val="24"/>
                <w:szCs w:val="24"/>
              </w:rPr>
              <w:t>9. Предусмотреть козырьки над входами с возможностью обогрева;</w:t>
            </w:r>
          </w:p>
          <w:p w14:paraId="36AD2A3F" w14:textId="77777777" w:rsidR="0028348B" w:rsidRPr="00B17283" w:rsidRDefault="0028348B" w:rsidP="00F57ED7">
            <w:pPr>
              <w:shd w:val="clear" w:color="auto" w:fill="FFFFFF"/>
              <w:jc w:val="both"/>
              <w:rPr>
                <w:sz w:val="24"/>
                <w:szCs w:val="24"/>
              </w:rPr>
            </w:pPr>
            <w:r w:rsidRPr="00B17283">
              <w:rPr>
                <w:sz w:val="24"/>
                <w:szCs w:val="24"/>
              </w:rPr>
              <w:t>10. Предусмотреть тамбуры с дверьми типа «Метро»;</w:t>
            </w:r>
          </w:p>
          <w:p w14:paraId="2C3A7D24" w14:textId="77777777" w:rsidR="0028348B" w:rsidRPr="00B17283" w:rsidRDefault="0028348B" w:rsidP="00F57ED7">
            <w:pPr>
              <w:shd w:val="clear" w:color="auto" w:fill="FFFFFF"/>
              <w:tabs>
                <w:tab w:val="left" w:pos="213"/>
                <w:tab w:val="left" w:pos="355"/>
              </w:tabs>
              <w:jc w:val="both"/>
              <w:rPr>
                <w:sz w:val="24"/>
                <w:szCs w:val="24"/>
              </w:rPr>
            </w:pPr>
            <w:r w:rsidRPr="00B17283">
              <w:rPr>
                <w:sz w:val="24"/>
                <w:szCs w:val="24"/>
              </w:rPr>
              <w:t>11.Предусмотреть помещение электро-щитовой;</w:t>
            </w:r>
          </w:p>
          <w:p w14:paraId="5ADFA824" w14:textId="77777777" w:rsidR="0028348B" w:rsidRPr="00B17283" w:rsidRDefault="0028348B" w:rsidP="00F57ED7">
            <w:pPr>
              <w:shd w:val="clear" w:color="auto" w:fill="FFFFFF"/>
              <w:jc w:val="both"/>
              <w:rPr>
                <w:sz w:val="24"/>
                <w:szCs w:val="24"/>
              </w:rPr>
            </w:pPr>
            <w:r w:rsidRPr="00B17283">
              <w:rPr>
                <w:sz w:val="24"/>
                <w:szCs w:val="24"/>
              </w:rPr>
              <w:t>12. Предусмотреть помещение водомерного узла;</w:t>
            </w:r>
          </w:p>
          <w:p w14:paraId="147E920C" w14:textId="514253A7" w:rsidR="0028348B" w:rsidRPr="00B17283" w:rsidRDefault="0028348B" w:rsidP="00F57ED7">
            <w:pPr>
              <w:shd w:val="clear" w:color="auto" w:fill="FFFFFF"/>
              <w:jc w:val="both"/>
              <w:rPr>
                <w:sz w:val="24"/>
                <w:szCs w:val="24"/>
              </w:rPr>
            </w:pPr>
            <w:r w:rsidRPr="00B17283">
              <w:rPr>
                <w:sz w:val="24"/>
                <w:szCs w:val="24"/>
              </w:rPr>
              <w:t>13. Предусмотреть помещение ГРЩ, ВРУ (при необходимости).</w:t>
            </w:r>
          </w:p>
        </w:tc>
      </w:tr>
      <w:tr w:rsidR="001D5673" w:rsidRPr="007F1DA7" w14:paraId="2F429C79"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40512769" w14:textId="77777777" w:rsidR="001D5673" w:rsidRPr="00B17283" w:rsidRDefault="001D5673"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2768706" w14:textId="77777777" w:rsidR="001D5673" w:rsidRPr="001D5673" w:rsidRDefault="001D5673" w:rsidP="00F57ED7">
            <w:pPr>
              <w:pStyle w:val="a4"/>
              <w:widowControl w:val="0"/>
              <w:shd w:val="clear" w:color="auto" w:fill="FFFFFF"/>
              <w:rPr>
                <w:szCs w:val="24"/>
              </w:rPr>
            </w:pPr>
            <w:r w:rsidRPr="001D5673">
              <w:rPr>
                <w:szCs w:val="24"/>
              </w:rPr>
              <w:t xml:space="preserve">Требования к </w:t>
            </w:r>
          </w:p>
          <w:p w14:paraId="0461AC9B" w14:textId="5826B8E3" w:rsidR="001D5673" w:rsidRPr="00B17283" w:rsidRDefault="001D5673" w:rsidP="00F57ED7">
            <w:pPr>
              <w:pStyle w:val="a4"/>
              <w:widowControl w:val="0"/>
              <w:shd w:val="clear" w:color="auto" w:fill="FFFFFF"/>
              <w:rPr>
                <w:szCs w:val="24"/>
              </w:rPr>
            </w:pPr>
            <w:r w:rsidRPr="001D5673">
              <w:rPr>
                <w:szCs w:val="24"/>
              </w:rPr>
              <w:t>технологическим решениям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9F25A18" w14:textId="77777777" w:rsidR="001D5673" w:rsidRPr="001D5673" w:rsidRDefault="001D5673" w:rsidP="00F57ED7">
            <w:pPr>
              <w:shd w:val="clear" w:color="auto" w:fill="FFFFFF"/>
              <w:jc w:val="both"/>
              <w:rPr>
                <w:sz w:val="24"/>
                <w:szCs w:val="24"/>
              </w:rPr>
            </w:pPr>
            <w:r w:rsidRPr="001D5673">
              <w:rPr>
                <w:sz w:val="24"/>
                <w:szCs w:val="24"/>
              </w:rPr>
              <w:t xml:space="preserve">Определить проектом.  </w:t>
            </w:r>
          </w:p>
          <w:p w14:paraId="02DDA736" w14:textId="59A86FB1" w:rsidR="001D5673" w:rsidRPr="001D5673" w:rsidRDefault="001D5673" w:rsidP="00F57ED7">
            <w:pPr>
              <w:shd w:val="clear" w:color="auto" w:fill="FFFFFF"/>
              <w:jc w:val="both"/>
              <w:rPr>
                <w:sz w:val="24"/>
                <w:szCs w:val="24"/>
              </w:rPr>
            </w:pPr>
            <w:r w:rsidRPr="001D5673">
              <w:rPr>
                <w:sz w:val="24"/>
                <w:szCs w:val="24"/>
              </w:rPr>
              <w:t xml:space="preserve">Необходимый набор помещений и их потребные площади (вместимость, емкость и т.д.), оснащение технологическим оборудованием, штатный состав персонала, режим работы – определить проектом. </w:t>
            </w:r>
          </w:p>
          <w:p w14:paraId="06D973F7" w14:textId="2A215AAA" w:rsidR="001D5673" w:rsidRPr="001D5673" w:rsidRDefault="001D5673" w:rsidP="00F57ED7">
            <w:pPr>
              <w:shd w:val="clear" w:color="auto" w:fill="FFFFFF"/>
              <w:jc w:val="both"/>
              <w:rPr>
                <w:sz w:val="24"/>
                <w:szCs w:val="24"/>
              </w:rPr>
            </w:pPr>
            <w:r w:rsidRPr="001D5673">
              <w:rPr>
                <w:sz w:val="24"/>
                <w:szCs w:val="24"/>
              </w:rPr>
              <w:t xml:space="preserve">Разработать раздел «Технологические решения», в том числе: </w:t>
            </w:r>
          </w:p>
          <w:p w14:paraId="5F426F6F" w14:textId="77777777" w:rsidR="001D5673" w:rsidRPr="001D5673" w:rsidRDefault="001D5673" w:rsidP="00F57ED7">
            <w:pPr>
              <w:shd w:val="clear" w:color="auto" w:fill="FFFFFF"/>
              <w:jc w:val="both"/>
              <w:rPr>
                <w:sz w:val="24"/>
                <w:szCs w:val="24"/>
              </w:rPr>
            </w:pPr>
            <w:r w:rsidRPr="001D5673">
              <w:rPr>
                <w:sz w:val="24"/>
                <w:szCs w:val="24"/>
              </w:rPr>
              <w:t xml:space="preserve">- досмотровой зоны; </w:t>
            </w:r>
          </w:p>
          <w:p w14:paraId="12B9E66C" w14:textId="77777777" w:rsidR="001D5673" w:rsidRPr="001D5673" w:rsidRDefault="001D5673" w:rsidP="00F57ED7">
            <w:pPr>
              <w:shd w:val="clear" w:color="auto" w:fill="FFFFFF"/>
              <w:jc w:val="both"/>
              <w:rPr>
                <w:sz w:val="24"/>
                <w:szCs w:val="24"/>
              </w:rPr>
            </w:pPr>
            <w:r w:rsidRPr="001D5673">
              <w:rPr>
                <w:sz w:val="24"/>
                <w:szCs w:val="24"/>
              </w:rPr>
              <w:t xml:space="preserve">- кассовых блоков (для сотрудников ГУП </w:t>
            </w:r>
          </w:p>
          <w:p w14:paraId="00C97BCE" w14:textId="77777777" w:rsidR="001D5673" w:rsidRPr="001D5673" w:rsidRDefault="001D5673" w:rsidP="00F57ED7">
            <w:pPr>
              <w:shd w:val="clear" w:color="auto" w:fill="FFFFFF"/>
              <w:jc w:val="both"/>
              <w:rPr>
                <w:sz w:val="24"/>
                <w:szCs w:val="24"/>
              </w:rPr>
            </w:pPr>
            <w:r w:rsidRPr="001D5673">
              <w:rPr>
                <w:sz w:val="24"/>
                <w:szCs w:val="24"/>
              </w:rPr>
              <w:t xml:space="preserve">«Московский метрополитен»); - помещений обслуживания пассажиров; </w:t>
            </w:r>
          </w:p>
          <w:p w14:paraId="32277866" w14:textId="4C9F34A6" w:rsidR="001D5673" w:rsidRPr="00B17283" w:rsidRDefault="001D5673" w:rsidP="00F57ED7">
            <w:pPr>
              <w:shd w:val="clear" w:color="auto" w:fill="FFFFFF"/>
              <w:jc w:val="both"/>
              <w:rPr>
                <w:sz w:val="24"/>
                <w:szCs w:val="24"/>
              </w:rPr>
            </w:pPr>
            <w:r w:rsidRPr="001D5673">
              <w:rPr>
                <w:sz w:val="24"/>
                <w:szCs w:val="24"/>
              </w:rPr>
              <w:t>- всего Объекта.</w:t>
            </w:r>
          </w:p>
        </w:tc>
      </w:tr>
      <w:tr w:rsidR="00FD2121" w:rsidRPr="007F1DA7" w14:paraId="28D47EF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432BB9DF" w14:textId="77777777" w:rsidR="00FD2121" w:rsidRPr="00B17283" w:rsidRDefault="00FD2121"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BEDA621" w14:textId="77777777" w:rsidR="00FD2121" w:rsidRPr="00FD2121" w:rsidRDefault="00FD2121" w:rsidP="00F57ED7">
            <w:pPr>
              <w:pStyle w:val="a4"/>
              <w:widowControl w:val="0"/>
              <w:shd w:val="clear" w:color="auto" w:fill="FFFFFF"/>
              <w:rPr>
                <w:szCs w:val="24"/>
              </w:rPr>
            </w:pPr>
            <w:r w:rsidRPr="00FD2121">
              <w:rPr>
                <w:szCs w:val="24"/>
              </w:rPr>
              <w:t xml:space="preserve">Требования к инженерной </w:t>
            </w:r>
          </w:p>
          <w:p w14:paraId="7F86823D" w14:textId="570B0B5D" w:rsidR="00FD2121" w:rsidRPr="001D5673" w:rsidRDefault="00FD2121" w:rsidP="00F57ED7">
            <w:pPr>
              <w:pStyle w:val="a4"/>
              <w:widowControl w:val="0"/>
              <w:shd w:val="clear" w:color="auto" w:fill="FFFFFF"/>
              <w:rPr>
                <w:szCs w:val="24"/>
              </w:rPr>
            </w:pPr>
            <w:r w:rsidRPr="00FD2121">
              <w:rPr>
                <w:szCs w:val="24"/>
              </w:rPr>
              <w:t>защите территории объекта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4667079" w14:textId="4A8D1568" w:rsidR="00FD2121" w:rsidRDefault="00FD2121" w:rsidP="00F57ED7">
            <w:pPr>
              <w:shd w:val="clear" w:color="auto" w:fill="FFFFFF"/>
              <w:jc w:val="both"/>
              <w:rPr>
                <w:sz w:val="24"/>
                <w:szCs w:val="24"/>
              </w:rPr>
            </w:pPr>
            <w:r w:rsidRPr="00FD2121">
              <w:rPr>
                <w:sz w:val="24"/>
                <w:szCs w:val="24"/>
              </w:rPr>
              <w:t>Определить проектом.</w:t>
            </w:r>
          </w:p>
          <w:p w14:paraId="663F6361" w14:textId="715A0279" w:rsidR="00FD2121" w:rsidRPr="001D5673" w:rsidRDefault="00FD2121" w:rsidP="00F57ED7">
            <w:pPr>
              <w:shd w:val="clear" w:color="auto" w:fill="FFFFFF"/>
              <w:jc w:val="both"/>
              <w:rPr>
                <w:sz w:val="24"/>
                <w:szCs w:val="24"/>
              </w:rPr>
            </w:pPr>
            <w:r w:rsidRPr="00FD2121">
              <w:rPr>
                <w:sz w:val="24"/>
                <w:szCs w:val="24"/>
              </w:rPr>
              <w:t xml:space="preserve">При производстве земляных работ вблизи действующих </w:t>
            </w:r>
            <w:proofErr w:type="spellStart"/>
            <w:r w:rsidRPr="00FD2121">
              <w:rPr>
                <w:sz w:val="24"/>
                <w:szCs w:val="24"/>
              </w:rPr>
              <w:t>ж.д</w:t>
            </w:r>
            <w:proofErr w:type="spellEnd"/>
            <w:r w:rsidRPr="00FD2121">
              <w:rPr>
                <w:sz w:val="24"/>
                <w:szCs w:val="24"/>
              </w:rPr>
              <w:t xml:space="preserve">. путей и инженерных коммуникаций предусмотреть комплекс мероприятии по обеспечению круглосуточного мониторинга за состоянием ВСП и мест прохождения трасс инженерных коммуникаций для своевременного выявления недопустимых деформаций и принятия мер для их устранения. При устройстве любых </w:t>
            </w:r>
            <w:r w:rsidRPr="00FD2121">
              <w:rPr>
                <w:sz w:val="24"/>
                <w:szCs w:val="24"/>
              </w:rPr>
              <w:lastRenderedPageBreak/>
              <w:t xml:space="preserve">подземных пересечений инженерными коммуникациями </w:t>
            </w:r>
            <w:proofErr w:type="spellStart"/>
            <w:r w:rsidRPr="00FD2121">
              <w:rPr>
                <w:sz w:val="24"/>
                <w:szCs w:val="24"/>
              </w:rPr>
              <w:t>ж.д</w:t>
            </w:r>
            <w:proofErr w:type="spellEnd"/>
            <w:r w:rsidRPr="00FD2121">
              <w:rPr>
                <w:sz w:val="24"/>
                <w:szCs w:val="24"/>
              </w:rPr>
              <w:t>. путей использовать страховочные рельсовые пакеты.</w:t>
            </w:r>
          </w:p>
        </w:tc>
      </w:tr>
      <w:tr w:rsidR="00857B5C" w:rsidRPr="007F1DA7" w14:paraId="08BB95FC"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33894A0" w14:textId="77777777" w:rsidR="00857B5C" w:rsidRPr="00B17283" w:rsidRDefault="00857B5C"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8AA476B"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конструктивным </w:t>
            </w:r>
          </w:p>
          <w:p w14:paraId="57828ADE" w14:textId="77777777" w:rsidR="00857B5C" w:rsidRPr="00857B5C" w:rsidRDefault="00857B5C" w:rsidP="00F57ED7">
            <w:pPr>
              <w:pStyle w:val="a4"/>
              <w:widowControl w:val="0"/>
              <w:shd w:val="clear" w:color="auto" w:fill="FFFFFF"/>
              <w:rPr>
                <w:szCs w:val="24"/>
              </w:rPr>
            </w:pPr>
            <w:r w:rsidRPr="00857B5C">
              <w:rPr>
                <w:szCs w:val="24"/>
              </w:rPr>
              <w:t xml:space="preserve">и объемно-планировочным </w:t>
            </w:r>
          </w:p>
          <w:p w14:paraId="1CAA7E7E" w14:textId="46164CED" w:rsidR="00857B5C" w:rsidRPr="001D5673" w:rsidRDefault="00857B5C" w:rsidP="00F57ED7">
            <w:pPr>
              <w:pStyle w:val="a4"/>
              <w:widowControl w:val="0"/>
              <w:shd w:val="clear" w:color="auto" w:fill="FFFFFF"/>
              <w:rPr>
                <w:szCs w:val="24"/>
              </w:rPr>
            </w:pPr>
            <w:r w:rsidRPr="00857B5C">
              <w:rPr>
                <w:szCs w:val="24"/>
              </w:rPr>
              <w:t>решениям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3C35C5F" w14:textId="77777777" w:rsidR="00857B5C" w:rsidRPr="001D5673" w:rsidRDefault="00857B5C" w:rsidP="00F57ED7">
            <w:pPr>
              <w:shd w:val="clear" w:color="auto" w:fill="FFFFFF"/>
              <w:jc w:val="both"/>
              <w:rPr>
                <w:sz w:val="24"/>
                <w:szCs w:val="24"/>
              </w:rPr>
            </w:pPr>
          </w:p>
        </w:tc>
      </w:tr>
      <w:tr w:rsidR="00857B5C" w:rsidRPr="007F1DA7" w14:paraId="62BE012E"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744FD4D5"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C060CE8" w14:textId="77777777" w:rsidR="00857B5C" w:rsidRPr="00D21DD4" w:rsidRDefault="00857B5C" w:rsidP="00F57ED7">
            <w:pPr>
              <w:pStyle w:val="a4"/>
              <w:widowControl w:val="0"/>
              <w:shd w:val="clear" w:color="auto" w:fill="FFFFFF"/>
              <w:rPr>
                <w:szCs w:val="24"/>
              </w:rPr>
            </w:pPr>
            <w:r w:rsidRPr="00D21DD4">
              <w:rPr>
                <w:szCs w:val="24"/>
              </w:rPr>
              <w:t xml:space="preserve">Требования к строительным </w:t>
            </w:r>
          </w:p>
          <w:p w14:paraId="35A4E0F9" w14:textId="2F29D2A2" w:rsidR="00857B5C" w:rsidRPr="001D5673" w:rsidRDefault="00857B5C" w:rsidP="00F57ED7">
            <w:pPr>
              <w:pStyle w:val="a4"/>
              <w:widowControl w:val="0"/>
              <w:shd w:val="clear" w:color="auto" w:fill="FFFFFF"/>
              <w:rPr>
                <w:szCs w:val="24"/>
              </w:rPr>
            </w:pPr>
            <w:r w:rsidRPr="00D21DD4">
              <w:rPr>
                <w:szCs w:val="24"/>
              </w:rPr>
              <w:t xml:space="preserve">конструкциям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2826D16" w14:textId="77777777" w:rsidR="00857B5C" w:rsidRDefault="00857B5C" w:rsidP="00F57ED7">
            <w:pPr>
              <w:shd w:val="clear" w:color="auto" w:fill="FFFFFF"/>
              <w:jc w:val="both"/>
              <w:rPr>
                <w:sz w:val="24"/>
                <w:szCs w:val="24"/>
              </w:rPr>
            </w:pPr>
            <w:r w:rsidRPr="00D21DD4">
              <w:rPr>
                <w:sz w:val="24"/>
                <w:szCs w:val="24"/>
              </w:rPr>
              <w:t xml:space="preserve">Определить проектом.  </w:t>
            </w:r>
          </w:p>
          <w:p w14:paraId="109FD5D6"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Конструкцию  входной</w:t>
            </w:r>
            <w:proofErr w:type="gramEnd"/>
            <w:r w:rsidRPr="00D21DD4">
              <w:rPr>
                <w:sz w:val="24"/>
                <w:szCs w:val="24"/>
              </w:rPr>
              <w:t xml:space="preserve">  группы  и  терминала, проектируемого ТС ТПУ определить проектом. </w:t>
            </w:r>
          </w:p>
          <w:p w14:paraId="5EDB3B7F"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Входную  группу</w:t>
            </w:r>
            <w:proofErr w:type="gramEnd"/>
            <w:r w:rsidRPr="00D21DD4">
              <w:rPr>
                <w:sz w:val="24"/>
                <w:szCs w:val="24"/>
              </w:rPr>
              <w:t xml:space="preserve">  запроектировать  крытой,  с необходимым  набором  служебных  и  технических помещений.  </w:t>
            </w:r>
            <w:proofErr w:type="gramStart"/>
            <w:r w:rsidRPr="00D21DD4">
              <w:rPr>
                <w:sz w:val="24"/>
                <w:szCs w:val="24"/>
              </w:rPr>
              <w:t>Площади  помещений</w:t>
            </w:r>
            <w:proofErr w:type="gramEnd"/>
            <w:r w:rsidRPr="00D21DD4">
              <w:rPr>
                <w:sz w:val="24"/>
                <w:szCs w:val="24"/>
              </w:rPr>
              <w:t xml:space="preserve">  назначаются  из </w:t>
            </w:r>
          </w:p>
          <w:p w14:paraId="1B865F4A" w14:textId="77777777" w:rsidR="00857B5C" w:rsidRPr="00D21DD4" w:rsidRDefault="00857B5C" w:rsidP="00F57ED7">
            <w:pPr>
              <w:shd w:val="clear" w:color="auto" w:fill="FFFFFF"/>
              <w:jc w:val="both"/>
              <w:rPr>
                <w:sz w:val="24"/>
                <w:szCs w:val="24"/>
              </w:rPr>
            </w:pPr>
            <w:proofErr w:type="gramStart"/>
            <w:r w:rsidRPr="00D21DD4">
              <w:rPr>
                <w:sz w:val="24"/>
                <w:szCs w:val="24"/>
              </w:rPr>
              <w:t>условий  расчета</w:t>
            </w:r>
            <w:proofErr w:type="gramEnd"/>
            <w:r w:rsidRPr="00D21DD4">
              <w:rPr>
                <w:sz w:val="24"/>
                <w:szCs w:val="24"/>
              </w:rPr>
              <w:t xml:space="preserve">  необходимых  мощностей  и площадей  размещения  для  обеспечения  их оборудованием. </w:t>
            </w:r>
          </w:p>
          <w:p w14:paraId="0D025FCB"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Железобетонные  конструкции</w:t>
            </w:r>
            <w:proofErr w:type="gramEnd"/>
            <w:r w:rsidRPr="00D21DD4">
              <w:rPr>
                <w:sz w:val="24"/>
                <w:szCs w:val="24"/>
              </w:rPr>
              <w:t xml:space="preserve">  следует  возводить из  монолитного  бетона  естественного  твердения. </w:t>
            </w:r>
          </w:p>
          <w:p w14:paraId="2F21B448" w14:textId="77777777" w:rsidR="00857B5C" w:rsidRPr="00D21DD4" w:rsidRDefault="00857B5C" w:rsidP="00F57ED7">
            <w:pPr>
              <w:shd w:val="clear" w:color="auto" w:fill="FFFFFF"/>
              <w:jc w:val="both"/>
              <w:rPr>
                <w:sz w:val="24"/>
                <w:szCs w:val="24"/>
              </w:rPr>
            </w:pPr>
            <w:proofErr w:type="gramStart"/>
            <w:r w:rsidRPr="00D21DD4">
              <w:rPr>
                <w:sz w:val="24"/>
                <w:szCs w:val="24"/>
              </w:rPr>
              <w:t>Маркировку  для</w:t>
            </w:r>
            <w:proofErr w:type="gramEnd"/>
            <w:r w:rsidRPr="00D21DD4">
              <w:rPr>
                <w:sz w:val="24"/>
                <w:szCs w:val="24"/>
              </w:rPr>
              <w:t xml:space="preserve">  всех  элементов  указывать  в рабочей документации. </w:t>
            </w:r>
          </w:p>
          <w:p w14:paraId="3B0DF736"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Выполнение  монтажных</w:t>
            </w:r>
            <w:proofErr w:type="gramEnd"/>
            <w:r w:rsidRPr="00D21DD4">
              <w:rPr>
                <w:sz w:val="24"/>
                <w:szCs w:val="24"/>
              </w:rPr>
              <w:t xml:space="preserve">  цельносварных </w:t>
            </w:r>
          </w:p>
          <w:p w14:paraId="21D1B048" w14:textId="77777777" w:rsidR="00857B5C" w:rsidRPr="00D21DD4" w:rsidRDefault="00857B5C" w:rsidP="00F57ED7">
            <w:pPr>
              <w:shd w:val="clear" w:color="auto" w:fill="FFFFFF"/>
              <w:jc w:val="both"/>
              <w:rPr>
                <w:sz w:val="24"/>
                <w:szCs w:val="24"/>
              </w:rPr>
            </w:pPr>
            <w:proofErr w:type="gramStart"/>
            <w:r w:rsidRPr="00D21DD4">
              <w:rPr>
                <w:sz w:val="24"/>
                <w:szCs w:val="24"/>
              </w:rPr>
              <w:t>соединений  секций</w:t>
            </w:r>
            <w:proofErr w:type="gramEnd"/>
            <w:r w:rsidRPr="00D21DD4">
              <w:rPr>
                <w:sz w:val="24"/>
                <w:szCs w:val="24"/>
              </w:rPr>
              <w:t xml:space="preserve">  ферм  не  допускается. </w:t>
            </w:r>
          </w:p>
          <w:p w14:paraId="04646F96" w14:textId="77777777" w:rsidR="00857B5C" w:rsidRPr="00D21DD4" w:rsidRDefault="00857B5C" w:rsidP="00F57ED7">
            <w:pPr>
              <w:shd w:val="clear" w:color="auto" w:fill="FFFFFF"/>
              <w:jc w:val="both"/>
              <w:rPr>
                <w:sz w:val="24"/>
                <w:szCs w:val="24"/>
              </w:rPr>
            </w:pPr>
            <w:r w:rsidRPr="00D21DD4">
              <w:rPr>
                <w:sz w:val="24"/>
                <w:szCs w:val="24"/>
              </w:rPr>
              <w:t xml:space="preserve">Монтажные растянутые поперечные стыки и стыки </w:t>
            </w:r>
            <w:proofErr w:type="gramStart"/>
            <w:r w:rsidRPr="00D21DD4">
              <w:rPr>
                <w:sz w:val="24"/>
                <w:szCs w:val="24"/>
              </w:rPr>
              <w:t>элементов  следует</w:t>
            </w:r>
            <w:proofErr w:type="gramEnd"/>
            <w:r w:rsidRPr="00D21DD4">
              <w:rPr>
                <w:sz w:val="24"/>
                <w:szCs w:val="24"/>
              </w:rPr>
              <w:t xml:space="preserve">  устраивать  на  высокопрочных болтах или комбинированными. </w:t>
            </w:r>
          </w:p>
          <w:p w14:paraId="1C196E2A" w14:textId="77777777" w:rsidR="00857B5C" w:rsidRPr="00D21DD4" w:rsidRDefault="00857B5C" w:rsidP="00F57ED7">
            <w:pPr>
              <w:shd w:val="clear" w:color="auto" w:fill="FFFFFF"/>
              <w:jc w:val="both"/>
              <w:rPr>
                <w:sz w:val="24"/>
                <w:szCs w:val="24"/>
              </w:rPr>
            </w:pPr>
            <w:r w:rsidRPr="00D21DD4">
              <w:rPr>
                <w:sz w:val="24"/>
                <w:szCs w:val="24"/>
              </w:rPr>
              <w:t xml:space="preserve">- Центрирование осей основных несущих элементов </w:t>
            </w:r>
            <w:proofErr w:type="gramStart"/>
            <w:r w:rsidRPr="00D21DD4">
              <w:rPr>
                <w:sz w:val="24"/>
                <w:szCs w:val="24"/>
              </w:rPr>
              <w:t>в  узлах</w:t>
            </w:r>
            <w:proofErr w:type="gramEnd"/>
            <w:r w:rsidRPr="00D21DD4">
              <w:rPr>
                <w:sz w:val="24"/>
                <w:szCs w:val="24"/>
              </w:rPr>
              <w:t xml:space="preserve">  ферм  следует  выполнять  в  соответствии  с требованием  предельной  минимизации  изгибных </w:t>
            </w:r>
          </w:p>
          <w:p w14:paraId="16A3FC3B" w14:textId="77777777" w:rsidR="00857B5C" w:rsidRPr="00D21DD4" w:rsidRDefault="00857B5C" w:rsidP="00F57ED7">
            <w:pPr>
              <w:shd w:val="clear" w:color="auto" w:fill="FFFFFF"/>
              <w:jc w:val="both"/>
              <w:rPr>
                <w:sz w:val="24"/>
                <w:szCs w:val="24"/>
              </w:rPr>
            </w:pPr>
            <w:proofErr w:type="gramStart"/>
            <w:r w:rsidRPr="00D21DD4">
              <w:rPr>
                <w:sz w:val="24"/>
                <w:szCs w:val="24"/>
              </w:rPr>
              <w:t>составляющих  напряженного</w:t>
            </w:r>
            <w:proofErr w:type="gramEnd"/>
            <w:r w:rsidRPr="00D21DD4">
              <w:rPr>
                <w:sz w:val="24"/>
                <w:szCs w:val="24"/>
              </w:rPr>
              <w:t xml:space="preserve">  состояния  в </w:t>
            </w:r>
          </w:p>
          <w:p w14:paraId="2C10150A" w14:textId="77777777" w:rsidR="00857B5C" w:rsidRPr="00D21DD4" w:rsidRDefault="00857B5C" w:rsidP="00F57ED7">
            <w:pPr>
              <w:shd w:val="clear" w:color="auto" w:fill="FFFFFF"/>
              <w:jc w:val="both"/>
              <w:rPr>
                <w:sz w:val="24"/>
                <w:szCs w:val="24"/>
              </w:rPr>
            </w:pPr>
            <w:proofErr w:type="spellStart"/>
            <w:r w:rsidRPr="00D21DD4">
              <w:rPr>
                <w:sz w:val="24"/>
                <w:szCs w:val="24"/>
              </w:rPr>
              <w:t>околоузловых</w:t>
            </w:r>
            <w:proofErr w:type="spellEnd"/>
            <w:r w:rsidRPr="00D21DD4">
              <w:rPr>
                <w:sz w:val="24"/>
                <w:szCs w:val="24"/>
              </w:rPr>
              <w:t xml:space="preserve"> сечениях сопрягаемых элементов. </w:t>
            </w:r>
          </w:p>
          <w:p w14:paraId="0003DD8E"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Предусмотреть  скругление</w:t>
            </w:r>
            <w:proofErr w:type="gramEnd"/>
            <w:r w:rsidRPr="00D21DD4">
              <w:rPr>
                <w:sz w:val="24"/>
                <w:szCs w:val="24"/>
              </w:rPr>
              <w:t xml:space="preserve">  кромок </w:t>
            </w:r>
          </w:p>
          <w:p w14:paraId="2F57378D" w14:textId="77777777" w:rsidR="00857B5C" w:rsidRPr="00D21DD4" w:rsidRDefault="00857B5C" w:rsidP="00F57ED7">
            <w:pPr>
              <w:shd w:val="clear" w:color="auto" w:fill="FFFFFF"/>
              <w:jc w:val="both"/>
              <w:rPr>
                <w:sz w:val="24"/>
                <w:szCs w:val="24"/>
              </w:rPr>
            </w:pPr>
            <w:proofErr w:type="spellStart"/>
            <w:r w:rsidRPr="00D21DD4">
              <w:rPr>
                <w:sz w:val="24"/>
                <w:szCs w:val="24"/>
              </w:rPr>
              <w:t>металлоэлементов</w:t>
            </w:r>
            <w:proofErr w:type="spellEnd"/>
            <w:r w:rsidRPr="00D21DD4">
              <w:rPr>
                <w:sz w:val="24"/>
                <w:szCs w:val="24"/>
              </w:rPr>
              <w:t xml:space="preserve">. </w:t>
            </w:r>
          </w:p>
          <w:p w14:paraId="3FFAE115"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Предусмотреть  антикоррозионную</w:t>
            </w:r>
            <w:proofErr w:type="gramEnd"/>
            <w:r w:rsidRPr="00D21DD4">
              <w:rPr>
                <w:sz w:val="24"/>
                <w:szCs w:val="24"/>
              </w:rPr>
              <w:t xml:space="preserve">  защиту металлоконструкций  пролетных  строений.  </w:t>
            </w:r>
          </w:p>
          <w:p w14:paraId="1699C786" w14:textId="77777777" w:rsidR="00857B5C" w:rsidRPr="00D21DD4" w:rsidRDefault="00857B5C" w:rsidP="00F57ED7">
            <w:pPr>
              <w:shd w:val="clear" w:color="auto" w:fill="FFFFFF"/>
              <w:jc w:val="both"/>
              <w:rPr>
                <w:sz w:val="24"/>
                <w:szCs w:val="24"/>
              </w:rPr>
            </w:pPr>
            <w:proofErr w:type="gramStart"/>
            <w:r w:rsidRPr="00D21DD4">
              <w:rPr>
                <w:sz w:val="24"/>
                <w:szCs w:val="24"/>
              </w:rPr>
              <w:t>Рекомендуется  применение</w:t>
            </w:r>
            <w:proofErr w:type="gramEnd"/>
            <w:r w:rsidRPr="00D21DD4">
              <w:rPr>
                <w:sz w:val="24"/>
                <w:szCs w:val="24"/>
              </w:rPr>
              <w:t xml:space="preserve">  технологии  и </w:t>
            </w:r>
          </w:p>
          <w:p w14:paraId="2488163B" w14:textId="77777777" w:rsidR="00857B5C" w:rsidRPr="00D21DD4" w:rsidRDefault="00857B5C" w:rsidP="00F57ED7">
            <w:pPr>
              <w:shd w:val="clear" w:color="auto" w:fill="FFFFFF"/>
              <w:jc w:val="both"/>
              <w:rPr>
                <w:sz w:val="24"/>
                <w:szCs w:val="24"/>
              </w:rPr>
            </w:pPr>
            <w:proofErr w:type="gramStart"/>
            <w:r w:rsidRPr="00D21DD4">
              <w:rPr>
                <w:sz w:val="24"/>
                <w:szCs w:val="24"/>
              </w:rPr>
              <w:t>материалов  систем</w:t>
            </w:r>
            <w:proofErr w:type="gramEnd"/>
            <w:r w:rsidRPr="00D21DD4">
              <w:rPr>
                <w:sz w:val="24"/>
                <w:szCs w:val="24"/>
              </w:rPr>
              <w:t xml:space="preserve">  окрасочных  покрытий  с повыше</w:t>
            </w:r>
            <w:r>
              <w:rPr>
                <w:sz w:val="24"/>
                <w:szCs w:val="24"/>
              </w:rPr>
              <w:t>нными  эксплуатационными  харак</w:t>
            </w:r>
            <w:r w:rsidRPr="00D21DD4">
              <w:rPr>
                <w:sz w:val="24"/>
                <w:szCs w:val="24"/>
              </w:rPr>
              <w:t xml:space="preserve">теристиками. </w:t>
            </w:r>
          </w:p>
          <w:p w14:paraId="11577206" w14:textId="13C991E7" w:rsidR="00857B5C" w:rsidRPr="001D5673" w:rsidRDefault="00857B5C" w:rsidP="00F57ED7">
            <w:pPr>
              <w:shd w:val="clear" w:color="auto" w:fill="FFFFFF"/>
              <w:jc w:val="both"/>
              <w:rPr>
                <w:sz w:val="24"/>
                <w:szCs w:val="24"/>
              </w:rPr>
            </w:pPr>
            <w:r w:rsidRPr="00D21DD4">
              <w:rPr>
                <w:sz w:val="24"/>
                <w:szCs w:val="24"/>
              </w:rPr>
              <w:t>-  Предусмотреть  заземление,  молниезащиту металлоконструкций пролетных строений.</w:t>
            </w:r>
          </w:p>
        </w:tc>
      </w:tr>
      <w:tr w:rsidR="006760C8" w:rsidRPr="007F1DA7" w14:paraId="6144AD0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8655E4D" w14:textId="77777777" w:rsidR="006760C8" w:rsidRPr="00B17283" w:rsidRDefault="006760C8"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3DFA3F6" w14:textId="3CC6E24F" w:rsidR="006760C8" w:rsidRPr="00D21DD4" w:rsidRDefault="006760C8" w:rsidP="00F57ED7">
            <w:pPr>
              <w:pStyle w:val="a4"/>
              <w:widowControl w:val="0"/>
              <w:shd w:val="clear" w:color="auto" w:fill="FFFFFF"/>
              <w:rPr>
                <w:szCs w:val="24"/>
              </w:rPr>
            </w:pPr>
            <w:r>
              <w:rPr>
                <w:szCs w:val="24"/>
              </w:rPr>
              <w:t>Требования к фундаментам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B94B20F" w14:textId="52CDEDDF" w:rsidR="00FD2121" w:rsidRDefault="00FD2121" w:rsidP="00F57ED7">
            <w:pPr>
              <w:shd w:val="clear" w:color="auto" w:fill="FFFFFF"/>
              <w:jc w:val="both"/>
              <w:rPr>
                <w:sz w:val="24"/>
                <w:szCs w:val="24"/>
              </w:rPr>
            </w:pPr>
            <w:r w:rsidRPr="00857B5C">
              <w:rPr>
                <w:sz w:val="24"/>
                <w:szCs w:val="24"/>
              </w:rPr>
              <w:t>Определить проектом.</w:t>
            </w:r>
          </w:p>
          <w:p w14:paraId="75A1F519" w14:textId="20EEFE0B" w:rsidR="006760C8" w:rsidRPr="00D21DD4" w:rsidRDefault="006760C8" w:rsidP="00F57ED7">
            <w:pPr>
              <w:shd w:val="clear" w:color="auto" w:fill="FFFFFF"/>
              <w:jc w:val="both"/>
              <w:rPr>
                <w:sz w:val="24"/>
                <w:szCs w:val="24"/>
              </w:rPr>
            </w:pPr>
            <w:r>
              <w:rPr>
                <w:sz w:val="24"/>
                <w:szCs w:val="24"/>
              </w:rPr>
              <w:t>Предусмотреть конфигурацию фундаментный плит вестибюлей</w:t>
            </w:r>
            <w:r w:rsidR="004F0DEE">
              <w:rPr>
                <w:sz w:val="24"/>
                <w:szCs w:val="24"/>
              </w:rPr>
              <w:t xml:space="preserve"> с учетом интеграции приямков лифтовых шахт и </w:t>
            </w:r>
            <w:r w:rsidR="004F0DEE">
              <w:rPr>
                <w:sz w:val="24"/>
                <w:szCs w:val="24"/>
              </w:rPr>
              <w:lastRenderedPageBreak/>
              <w:t>эскалаторов в лотки для прокладки труб водоотвода из ТПУ.</w:t>
            </w:r>
          </w:p>
        </w:tc>
      </w:tr>
      <w:tr w:rsidR="00857B5C" w:rsidRPr="007F1DA7" w14:paraId="6B064081"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0DBE097"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6EF14CC" w14:textId="77777777" w:rsidR="00857B5C" w:rsidRPr="00D21DD4" w:rsidRDefault="00857B5C" w:rsidP="00F57ED7">
            <w:pPr>
              <w:pStyle w:val="a4"/>
              <w:widowControl w:val="0"/>
              <w:shd w:val="clear" w:color="auto" w:fill="FFFFFF"/>
              <w:rPr>
                <w:szCs w:val="24"/>
              </w:rPr>
            </w:pPr>
            <w:r w:rsidRPr="00D21DD4">
              <w:rPr>
                <w:szCs w:val="24"/>
              </w:rPr>
              <w:t xml:space="preserve">Требования к стенам, </w:t>
            </w:r>
          </w:p>
          <w:p w14:paraId="2E43BE00" w14:textId="0CFDB3B3" w:rsidR="00857B5C" w:rsidRPr="001D5673" w:rsidRDefault="00857B5C" w:rsidP="00F57ED7">
            <w:pPr>
              <w:pStyle w:val="a4"/>
              <w:widowControl w:val="0"/>
              <w:shd w:val="clear" w:color="auto" w:fill="FFFFFF"/>
              <w:rPr>
                <w:szCs w:val="24"/>
              </w:rPr>
            </w:pPr>
            <w:r w:rsidRPr="00D21DD4">
              <w:rPr>
                <w:szCs w:val="24"/>
              </w:rPr>
              <w:t>подвалам и цокольному этажу</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BE3887B"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Для  защиты</w:t>
            </w:r>
            <w:proofErr w:type="gramEnd"/>
            <w:r w:rsidRPr="00D21DD4">
              <w:rPr>
                <w:sz w:val="24"/>
                <w:szCs w:val="24"/>
              </w:rPr>
              <w:t xml:space="preserve">  железобетонных  конструкции  от воздействия  грунтовых  вод  по  периметру предусмотреть гидроизоляционное покрытие. </w:t>
            </w:r>
          </w:p>
          <w:p w14:paraId="62F7C833"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Железобетонные  конструкции</w:t>
            </w:r>
            <w:proofErr w:type="gramEnd"/>
            <w:r w:rsidRPr="00D21DD4">
              <w:rPr>
                <w:sz w:val="24"/>
                <w:szCs w:val="24"/>
              </w:rPr>
              <w:t xml:space="preserve">  следует  возводить из  монолитного  бетона  естественного  твердения. </w:t>
            </w:r>
          </w:p>
          <w:p w14:paraId="56C82D8F" w14:textId="77777777" w:rsidR="00857B5C" w:rsidRPr="00D21DD4" w:rsidRDefault="00857B5C" w:rsidP="00F57ED7">
            <w:pPr>
              <w:shd w:val="clear" w:color="auto" w:fill="FFFFFF"/>
              <w:jc w:val="both"/>
              <w:rPr>
                <w:sz w:val="24"/>
                <w:szCs w:val="24"/>
              </w:rPr>
            </w:pPr>
            <w:proofErr w:type="gramStart"/>
            <w:r w:rsidRPr="00D21DD4">
              <w:rPr>
                <w:sz w:val="24"/>
                <w:szCs w:val="24"/>
              </w:rPr>
              <w:t>Маркировку  для</w:t>
            </w:r>
            <w:proofErr w:type="gramEnd"/>
            <w:r w:rsidRPr="00D21DD4">
              <w:rPr>
                <w:sz w:val="24"/>
                <w:szCs w:val="24"/>
              </w:rPr>
              <w:t xml:space="preserve">  всех  элементов  указывать  в рабочей документации. </w:t>
            </w:r>
          </w:p>
          <w:p w14:paraId="5888A967" w14:textId="77777777" w:rsidR="00857B5C" w:rsidRPr="00D21DD4" w:rsidRDefault="00857B5C" w:rsidP="00F57ED7">
            <w:pPr>
              <w:shd w:val="clear" w:color="auto" w:fill="FFFFFF"/>
              <w:jc w:val="both"/>
              <w:rPr>
                <w:sz w:val="24"/>
                <w:szCs w:val="24"/>
              </w:rPr>
            </w:pPr>
            <w:r w:rsidRPr="00D21DD4">
              <w:rPr>
                <w:sz w:val="24"/>
                <w:szCs w:val="24"/>
              </w:rPr>
              <w:t xml:space="preserve">- Цокольную часть внешних стеновых конструкций </w:t>
            </w:r>
            <w:proofErr w:type="gramStart"/>
            <w:r w:rsidRPr="00D21DD4">
              <w:rPr>
                <w:sz w:val="24"/>
                <w:szCs w:val="24"/>
              </w:rPr>
              <w:t>предусмотреть  из</w:t>
            </w:r>
            <w:proofErr w:type="gramEnd"/>
            <w:r w:rsidRPr="00D21DD4">
              <w:rPr>
                <w:sz w:val="24"/>
                <w:szCs w:val="24"/>
              </w:rPr>
              <w:t xml:space="preserve">  монолитного  железобетона.  При </w:t>
            </w:r>
            <w:proofErr w:type="gramStart"/>
            <w:r w:rsidRPr="00D21DD4">
              <w:rPr>
                <w:sz w:val="24"/>
                <w:szCs w:val="24"/>
              </w:rPr>
              <w:t>этом  предусмотреть</w:t>
            </w:r>
            <w:proofErr w:type="gramEnd"/>
            <w:r w:rsidRPr="00D21DD4">
              <w:rPr>
                <w:sz w:val="24"/>
                <w:szCs w:val="24"/>
              </w:rPr>
              <w:t xml:space="preserve">  наружную  декоративную </w:t>
            </w:r>
          </w:p>
          <w:p w14:paraId="0DD7C830" w14:textId="77777777" w:rsidR="00857B5C" w:rsidRPr="00D21DD4" w:rsidRDefault="00857B5C" w:rsidP="00F57ED7">
            <w:pPr>
              <w:shd w:val="clear" w:color="auto" w:fill="FFFFFF"/>
              <w:jc w:val="both"/>
              <w:rPr>
                <w:sz w:val="24"/>
                <w:szCs w:val="24"/>
              </w:rPr>
            </w:pPr>
            <w:r w:rsidRPr="00D21DD4">
              <w:rPr>
                <w:sz w:val="24"/>
                <w:szCs w:val="24"/>
              </w:rPr>
              <w:t xml:space="preserve">облицовку цоколя. </w:t>
            </w:r>
          </w:p>
          <w:p w14:paraId="2A277EE7" w14:textId="77777777" w:rsidR="00857B5C" w:rsidRPr="00D21DD4" w:rsidRDefault="00857B5C" w:rsidP="00F57ED7">
            <w:pPr>
              <w:shd w:val="clear" w:color="auto" w:fill="FFFFFF"/>
              <w:jc w:val="both"/>
              <w:rPr>
                <w:sz w:val="24"/>
                <w:szCs w:val="24"/>
              </w:rPr>
            </w:pPr>
            <w:r w:rsidRPr="00D21DD4">
              <w:rPr>
                <w:sz w:val="24"/>
                <w:szCs w:val="24"/>
              </w:rPr>
              <w:t xml:space="preserve">- Предусмотреть отделку цоколя гранитной плиткой </w:t>
            </w:r>
          </w:p>
          <w:p w14:paraId="77DCC1DD" w14:textId="483C36DD" w:rsidR="00857B5C" w:rsidRPr="001D5673" w:rsidRDefault="00857B5C" w:rsidP="00F57ED7">
            <w:pPr>
              <w:shd w:val="clear" w:color="auto" w:fill="FFFFFF"/>
              <w:jc w:val="both"/>
              <w:rPr>
                <w:sz w:val="24"/>
                <w:szCs w:val="24"/>
              </w:rPr>
            </w:pPr>
            <w:r w:rsidRPr="00D21DD4">
              <w:rPr>
                <w:sz w:val="24"/>
                <w:szCs w:val="24"/>
              </w:rPr>
              <w:t>толщиной не менее 30 мм.</w:t>
            </w:r>
          </w:p>
        </w:tc>
      </w:tr>
      <w:tr w:rsidR="00857B5C" w:rsidRPr="007F1DA7" w14:paraId="3896BA2B"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B2752F7"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911990C" w14:textId="77777777" w:rsidR="00857B5C" w:rsidRPr="00D21DD4" w:rsidRDefault="00857B5C" w:rsidP="00F57ED7">
            <w:pPr>
              <w:pStyle w:val="a4"/>
              <w:widowControl w:val="0"/>
              <w:shd w:val="clear" w:color="auto" w:fill="FFFFFF"/>
              <w:rPr>
                <w:szCs w:val="24"/>
              </w:rPr>
            </w:pPr>
            <w:r w:rsidRPr="00D21DD4">
              <w:rPr>
                <w:szCs w:val="24"/>
              </w:rPr>
              <w:t xml:space="preserve">Требования к наружным </w:t>
            </w:r>
          </w:p>
          <w:p w14:paraId="5EA6CA09" w14:textId="43293641" w:rsidR="00857B5C" w:rsidRPr="001D5673" w:rsidRDefault="00857B5C" w:rsidP="00F57ED7">
            <w:pPr>
              <w:pStyle w:val="a4"/>
              <w:widowControl w:val="0"/>
              <w:shd w:val="clear" w:color="auto" w:fill="FFFFFF"/>
              <w:rPr>
                <w:szCs w:val="24"/>
              </w:rPr>
            </w:pPr>
            <w:r w:rsidRPr="00D21DD4">
              <w:rPr>
                <w:szCs w:val="24"/>
              </w:rPr>
              <w:t xml:space="preserve">стенам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F132DBD" w14:textId="77777777" w:rsidR="00857B5C" w:rsidRPr="00D21DD4" w:rsidRDefault="00857B5C" w:rsidP="00F57ED7">
            <w:pPr>
              <w:shd w:val="clear" w:color="auto" w:fill="FFFFFF"/>
              <w:jc w:val="both"/>
              <w:rPr>
                <w:sz w:val="24"/>
                <w:szCs w:val="24"/>
              </w:rPr>
            </w:pPr>
            <w:proofErr w:type="gramStart"/>
            <w:r w:rsidRPr="00D21DD4">
              <w:rPr>
                <w:sz w:val="24"/>
                <w:szCs w:val="24"/>
              </w:rPr>
              <w:t>Проектом  предусмотреть</w:t>
            </w:r>
            <w:proofErr w:type="gramEnd"/>
            <w:r w:rsidRPr="00D21DD4">
              <w:rPr>
                <w:sz w:val="24"/>
                <w:szCs w:val="24"/>
              </w:rPr>
              <w:t xml:space="preserve">  цветовое  решение  в соответствии с </w:t>
            </w:r>
            <w:r>
              <w:rPr>
                <w:sz w:val="24"/>
                <w:szCs w:val="24"/>
              </w:rPr>
              <w:t xml:space="preserve">разработанным и </w:t>
            </w:r>
            <w:r w:rsidRPr="00D21DD4">
              <w:rPr>
                <w:sz w:val="24"/>
                <w:szCs w:val="24"/>
              </w:rPr>
              <w:t xml:space="preserve">утвержденным АГР. </w:t>
            </w:r>
          </w:p>
          <w:p w14:paraId="3DCE6222" w14:textId="77777777" w:rsidR="00857B5C" w:rsidRPr="00D21DD4" w:rsidRDefault="00857B5C" w:rsidP="00F57ED7">
            <w:pPr>
              <w:shd w:val="clear" w:color="auto" w:fill="FFFFFF"/>
              <w:jc w:val="both"/>
              <w:rPr>
                <w:sz w:val="24"/>
                <w:szCs w:val="24"/>
              </w:rPr>
            </w:pPr>
            <w:r w:rsidRPr="00D21DD4">
              <w:rPr>
                <w:sz w:val="24"/>
                <w:szCs w:val="24"/>
              </w:rPr>
              <w:t xml:space="preserve">-  </w:t>
            </w:r>
            <w:proofErr w:type="gramStart"/>
            <w:r w:rsidRPr="00D21DD4">
              <w:rPr>
                <w:sz w:val="24"/>
                <w:szCs w:val="24"/>
              </w:rPr>
              <w:t>Для  конструкций</w:t>
            </w:r>
            <w:proofErr w:type="gramEnd"/>
            <w:r w:rsidRPr="00D21DD4">
              <w:rPr>
                <w:sz w:val="24"/>
                <w:szCs w:val="24"/>
              </w:rPr>
              <w:t xml:space="preserve">,  расположенных  в </w:t>
            </w:r>
          </w:p>
          <w:p w14:paraId="31978E37" w14:textId="77777777" w:rsidR="00857B5C" w:rsidRPr="00D21DD4" w:rsidRDefault="00857B5C" w:rsidP="00F57ED7">
            <w:pPr>
              <w:shd w:val="clear" w:color="auto" w:fill="FFFFFF"/>
              <w:jc w:val="both"/>
              <w:rPr>
                <w:sz w:val="24"/>
                <w:szCs w:val="24"/>
              </w:rPr>
            </w:pPr>
            <w:proofErr w:type="gramStart"/>
            <w:r w:rsidRPr="00D21DD4">
              <w:rPr>
                <w:sz w:val="24"/>
                <w:szCs w:val="24"/>
              </w:rPr>
              <w:t>общедоступных  зонах</w:t>
            </w:r>
            <w:proofErr w:type="gramEnd"/>
            <w:r w:rsidRPr="00D21DD4">
              <w:rPr>
                <w:sz w:val="24"/>
                <w:szCs w:val="24"/>
              </w:rPr>
              <w:t xml:space="preserve">  и  в  местах  возможного несанкционированного  доступа  (опоры,  стены башен  сходов,  нижние  элементы  пролетных </w:t>
            </w:r>
          </w:p>
          <w:p w14:paraId="1E37A1FC" w14:textId="77777777" w:rsidR="00857B5C" w:rsidRPr="00D21DD4" w:rsidRDefault="00857B5C" w:rsidP="00F57ED7">
            <w:pPr>
              <w:shd w:val="clear" w:color="auto" w:fill="FFFFFF"/>
              <w:jc w:val="both"/>
              <w:rPr>
                <w:sz w:val="24"/>
                <w:szCs w:val="24"/>
              </w:rPr>
            </w:pPr>
            <w:r w:rsidRPr="00D21DD4">
              <w:rPr>
                <w:sz w:val="24"/>
                <w:szCs w:val="24"/>
              </w:rPr>
              <w:t xml:space="preserve">строений и т.п.) предусмотреть обработку открытых поверхностей основных конструкций и облицовки (в том числе </w:t>
            </w:r>
            <w:proofErr w:type="gramStart"/>
            <w:r w:rsidRPr="00D21DD4">
              <w:rPr>
                <w:sz w:val="24"/>
                <w:szCs w:val="24"/>
              </w:rPr>
              <w:t>по  защитным</w:t>
            </w:r>
            <w:proofErr w:type="gramEnd"/>
            <w:r w:rsidRPr="00D21DD4">
              <w:rPr>
                <w:sz w:val="24"/>
                <w:szCs w:val="24"/>
              </w:rPr>
              <w:t xml:space="preserve">  окрасочным  покрытиям, граниту,  </w:t>
            </w:r>
            <w:proofErr w:type="spellStart"/>
            <w:r w:rsidRPr="00D21DD4">
              <w:rPr>
                <w:sz w:val="24"/>
                <w:szCs w:val="24"/>
              </w:rPr>
              <w:t>керамогранитной</w:t>
            </w:r>
            <w:proofErr w:type="spellEnd"/>
            <w:r w:rsidRPr="00D21DD4">
              <w:rPr>
                <w:sz w:val="24"/>
                <w:szCs w:val="24"/>
              </w:rPr>
              <w:t xml:space="preserve">  плитке  и  т.п.) </w:t>
            </w:r>
          </w:p>
          <w:p w14:paraId="3FA1ADD6" w14:textId="574DF765" w:rsidR="00857B5C" w:rsidRPr="001D5673" w:rsidRDefault="00857B5C" w:rsidP="00F57ED7">
            <w:pPr>
              <w:shd w:val="clear" w:color="auto" w:fill="FFFFFF"/>
              <w:jc w:val="both"/>
              <w:rPr>
                <w:sz w:val="24"/>
                <w:szCs w:val="24"/>
              </w:rPr>
            </w:pPr>
            <w:r w:rsidRPr="00D21DD4">
              <w:rPr>
                <w:sz w:val="24"/>
                <w:szCs w:val="24"/>
              </w:rPr>
              <w:t>антивандальным покрытием.</w:t>
            </w:r>
          </w:p>
        </w:tc>
      </w:tr>
      <w:tr w:rsidR="00857B5C" w:rsidRPr="007F1DA7" w14:paraId="76804BCA"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DF6B4D7"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9B136A3"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внутренним </w:t>
            </w:r>
          </w:p>
          <w:p w14:paraId="4C8465B0" w14:textId="3E89DBFD" w:rsidR="00857B5C" w:rsidRPr="001D5673" w:rsidRDefault="00857B5C" w:rsidP="00F57ED7">
            <w:pPr>
              <w:pStyle w:val="a4"/>
              <w:widowControl w:val="0"/>
              <w:shd w:val="clear" w:color="auto" w:fill="FFFFFF"/>
              <w:rPr>
                <w:szCs w:val="24"/>
              </w:rPr>
            </w:pPr>
            <w:r w:rsidRPr="00857B5C">
              <w:rPr>
                <w:szCs w:val="24"/>
              </w:rPr>
              <w:t>стенам и перегородкам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E3DDE28" w14:textId="1F58B056" w:rsidR="00857B5C" w:rsidRPr="001D5673" w:rsidRDefault="00857B5C" w:rsidP="00F57ED7">
            <w:pPr>
              <w:shd w:val="clear" w:color="auto" w:fill="FFFFFF"/>
              <w:jc w:val="both"/>
              <w:rPr>
                <w:sz w:val="24"/>
                <w:szCs w:val="24"/>
              </w:rPr>
            </w:pPr>
            <w:r w:rsidRPr="00857B5C">
              <w:rPr>
                <w:sz w:val="24"/>
                <w:szCs w:val="24"/>
              </w:rPr>
              <w:t>Определить проектом.</w:t>
            </w:r>
          </w:p>
        </w:tc>
      </w:tr>
      <w:tr w:rsidR="00857B5C" w:rsidRPr="007F1DA7" w14:paraId="6E4A9395"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DB4403E"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7117440" w14:textId="72B658D9" w:rsidR="00857B5C" w:rsidRPr="001D5673" w:rsidRDefault="00857B5C" w:rsidP="00F57ED7">
            <w:pPr>
              <w:pStyle w:val="a4"/>
              <w:widowControl w:val="0"/>
              <w:shd w:val="clear" w:color="auto" w:fill="FFFFFF"/>
              <w:rPr>
                <w:szCs w:val="24"/>
              </w:rPr>
            </w:pPr>
            <w:r w:rsidRPr="00857B5C">
              <w:rPr>
                <w:szCs w:val="24"/>
              </w:rPr>
              <w:t>Требования к перекрытиям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ADD9470" w14:textId="77777777" w:rsidR="00857B5C" w:rsidRDefault="00857B5C" w:rsidP="00F57ED7">
            <w:pPr>
              <w:shd w:val="clear" w:color="auto" w:fill="FFFFFF"/>
              <w:jc w:val="both"/>
              <w:rPr>
                <w:sz w:val="24"/>
                <w:szCs w:val="24"/>
              </w:rPr>
            </w:pPr>
            <w:r w:rsidRPr="00857B5C">
              <w:rPr>
                <w:sz w:val="24"/>
                <w:szCs w:val="24"/>
              </w:rPr>
              <w:t>Определить проектом.</w:t>
            </w:r>
          </w:p>
          <w:p w14:paraId="33A57A1E" w14:textId="007D3502" w:rsidR="004F0DEE" w:rsidRPr="001D5673" w:rsidRDefault="004F0DEE" w:rsidP="00F57ED7">
            <w:pPr>
              <w:shd w:val="clear" w:color="auto" w:fill="FFFFFF"/>
              <w:jc w:val="both"/>
              <w:rPr>
                <w:sz w:val="24"/>
                <w:szCs w:val="24"/>
              </w:rPr>
            </w:pPr>
            <w:r>
              <w:rPr>
                <w:sz w:val="24"/>
                <w:szCs w:val="24"/>
              </w:rPr>
              <w:t xml:space="preserve">Предусмотреть в плите перекрытия южного и северного вестибюлей интеграцию монолитных </w:t>
            </w:r>
            <w:r w:rsidR="00FD2121">
              <w:rPr>
                <w:sz w:val="24"/>
                <w:szCs w:val="24"/>
              </w:rPr>
              <w:t xml:space="preserve">конструкций опорных столов для опор контактной сети. Высота опорных </w:t>
            </w:r>
            <w:proofErr w:type="spellStart"/>
            <w:r w:rsidR="00FD2121">
              <w:rPr>
                <w:sz w:val="24"/>
                <w:szCs w:val="24"/>
              </w:rPr>
              <w:t>ж.б</w:t>
            </w:r>
            <w:proofErr w:type="spellEnd"/>
            <w:r w:rsidR="00FD2121">
              <w:rPr>
                <w:sz w:val="24"/>
                <w:szCs w:val="24"/>
              </w:rPr>
              <w:t>. опорных столов 2150 мм.</w:t>
            </w:r>
          </w:p>
        </w:tc>
      </w:tr>
      <w:tr w:rsidR="00857B5C" w:rsidRPr="007F1DA7" w14:paraId="3587D3E3"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112BEBE"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4DECCB4"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колоннам, </w:t>
            </w:r>
          </w:p>
          <w:p w14:paraId="672C4814" w14:textId="526002A3" w:rsidR="00857B5C" w:rsidRPr="001D5673" w:rsidRDefault="00857B5C" w:rsidP="00F57ED7">
            <w:pPr>
              <w:pStyle w:val="a4"/>
              <w:widowControl w:val="0"/>
              <w:shd w:val="clear" w:color="auto" w:fill="FFFFFF"/>
              <w:rPr>
                <w:szCs w:val="24"/>
              </w:rPr>
            </w:pPr>
            <w:r w:rsidRPr="00857B5C">
              <w:rPr>
                <w:szCs w:val="24"/>
              </w:rPr>
              <w:t>ригелям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8D604ED" w14:textId="46E24DF2" w:rsidR="00857B5C" w:rsidRPr="001D5673" w:rsidRDefault="00857B5C" w:rsidP="00F57ED7">
            <w:pPr>
              <w:shd w:val="clear" w:color="auto" w:fill="FFFFFF"/>
              <w:jc w:val="both"/>
              <w:rPr>
                <w:sz w:val="24"/>
                <w:szCs w:val="24"/>
              </w:rPr>
            </w:pPr>
            <w:r w:rsidRPr="00857B5C">
              <w:rPr>
                <w:sz w:val="24"/>
                <w:szCs w:val="24"/>
              </w:rPr>
              <w:t>Определить проектом.</w:t>
            </w:r>
          </w:p>
        </w:tc>
      </w:tr>
      <w:tr w:rsidR="00857B5C" w:rsidRPr="007F1DA7" w14:paraId="0354CF15"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45C4B09"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14C6582"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лестничным </w:t>
            </w:r>
          </w:p>
          <w:p w14:paraId="73B77FF8" w14:textId="0ADEE819" w:rsidR="00857B5C" w:rsidRPr="001D5673" w:rsidRDefault="00857B5C" w:rsidP="00F57ED7">
            <w:pPr>
              <w:pStyle w:val="a4"/>
              <w:widowControl w:val="0"/>
              <w:shd w:val="clear" w:color="auto" w:fill="FFFFFF"/>
              <w:rPr>
                <w:szCs w:val="24"/>
              </w:rPr>
            </w:pPr>
            <w:r w:rsidRPr="00857B5C">
              <w:rPr>
                <w:szCs w:val="24"/>
              </w:rPr>
              <w:t>сходам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1B54CEB" w14:textId="58CDDDE7" w:rsidR="00857B5C" w:rsidRPr="001D5673" w:rsidRDefault="00857B5C" w:rsidP="00F57ED7">
            <w:pPr>
              <w:shd w:val="clear" w:color="auto" w:fill="FFFFFF"/>
              <w:jc w:val="both"/>
              <w:rPr>
                <w:sz w:val="24"/>
                <w:szCs w:val="24"/>
              </w:rPr>
            </w:pPr>
            <w:r w:rsidRPr="00857B5C">
              <w:rPr>
                <w:sz w:val="24"/>
                <w:szCs w:val="24"/>
              </w:rPr>
              <w:t>Определить проектом.</w:t>
            </w:r>
          </w:p>
        </w:tc>
      </w:tr>
      <w:tr w:rsidR="00857B5C" w:rsidRPr="007F1DA7" w14:paraId="3861E215"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4E70933"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0E58D906" w14:textId="20E6C146" w:rsidR="00857B5C" w:rsidRPr="00857B5C" w:rsidRDefault="00857B5C" w:rsidP="00F57ED7">
            <w:pPr>
              <w:pStyle w:val="a4"/>
              <w:widowControl w:val="0"/>
              <w:shd w:val="clear" w:color="auto" w:fill="FFFFFF"/>
              <w:rPr>
                <w:szCs w:val="24"/>
              </w:rPr>
            </w:pPr>
            <w:r w:rsidRPr="00857B5C">
              <w:rPr>
                <w:szCs w:val="24"/>
              </w:rPr>
              <w:t>Требования к полам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18A7973" w14:textId="0A496063" w:rsidR="00857B5C" w:rsidRPr="001D5673" w:rsidRDefault="00857B5C" w:rsidP="00F57ED7">
            <w:pPr>
              <w:shd w:val="clear" w:color="auto" w:fill="FFFFFF"/>
              <w:jc w:val="both"/>
              <w:rPr>
                <w:sz w:val="24"/>
                <w:szCs w:val="24"/>
              </w:rPr>
            </w:pPr>
            <w:r w:rsidRPr="00857B5C">
              <w:rPr>
                <w:sz w:val="24"/>
                <w:szCs w:val="24"/>
              </w:rPr>
              <w:t xml:space="preserve">Определить проектом.  Предусмотреть  покрытие пола из </w:t>
            </w:r>
            <w:proofErr w:type="spellStart"/>
            <w:r w:rsidRPr="00857B5C">
              <w:rPr>
                <w:sz w:val="24"/>
                <w:szCs w:val="24"/>
              </w:rPr>
              <w:t>бурчадированной</w:t>
            </w:r>
            <w:proofErr w:type="spellEnd"/>
            <w:r w:rsidRPr="00857B5C">
              <w:rPr>
                <w:sz w:val="24"/>
                <w:szCs w:val="24"/>
              </w:rPr>
              <w:t xml:space="preserve"> гранитной плиты.</w:t>
            </w:r>
          </w:p>
        </w:tc>
      </w:tr>
      <w:tr w:rsidR="00857B5C" w:rsidRPr="007F1DA7" w14:paraId="2FDC3DBB"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4715DA18"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C5C97C9" w14:textId="317843FC" w:rsidR="00857B5C" w:rsidRPr="00857B5C" w:rsidRDefault="00857B5C" w:rsidP="00F57ED7">
            <w:pPr>
              <w:pStyle w:val="a4"/>
              <w:widowControl w:val="0"/>
              <w:shd w:val="clear" w:color="auto" w:fill="FFFFFF"/>
              <w:rPr>
                <w:szCs w:val="24"/>
              </w:rPr>
            </w:pPr>
            <w:r w:rsidRPr="00857B5C">
              <w:rPr>
                <w:szCs w:val="24"/>
              </w:rPr>
              <w:t>Требования к кровле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737B9B5" w14:textId="7288B63A" w:rsidR="00857B5C" w:rsidRPr="001D5673" w:rsidRDefault="00857B5C" w:rsidP="00F57ED7">
            <w:pPr>
              <w:shd w:val="clear" w:color="auto" w:fill="FFFFFF"/>
              <w:jc w:val="both"/>
              <w:rPr>
                <w:sz w:val="24"/>
                <w:szCs w:val="24"/>
              </w:rPr>
            </w:pPr>
            <w:r w:rsidRPr="00857B5C">
              <w:rPr>
                <w:sz w:val="24"/>
                <w:szCs w:val="24"/>
              </w:rPr>
              <w:t>Определить проектом.</w:t>
            </w:r>
          </w:p>
        </w:tc>
      </w:tr>
      <w:tr w:rsidR="00857B5C" w:rsidRPr="007F1DA7" w14:paraId="5592DE8C"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60D1D46"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028D913" w14:textId="20EE59A8" w:rsidR="00857B5C" w:rsidRPr="00857B5C" w:rsidRDefault="00857B5C" w:rsidP="00F57ED7">
            <w:pPr>
              <w:pStyle w:val="a4"/>
              <w:widowControl w:val="0"/>
              <w:shd w:val="clear" w:color="auto" w:fill="FFFFFF"/>
              <w:rPr>
                <w:szCs w:val="24"/>
              </w:rPr>
            </w:pPr>
            <w:r w:rsidRPr="00857B5C">
              <w:rPr>
                <w:szCs w:val="24"/>
              </w:rPr>
              <w:t>Требования к витражам, окнам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42FD0B8" w14:textId="59949BF6" w:rsidR="00857B5C" w:rsidRPr="00857B5C" w:rsidRDefault="00857B5C" w:rsidP="00F57ED7">
            <w:pPr>
              <w:shd w:val="clear" w:color="auto" w:fill="FFFFFF"/>
              <w:jc w:val="both"/>
              <w:rPr>
                <w:sz w:val="24"/>
                <w:szCs w:val="24"/>
              </w:rPr>
            </w:pPr>
            <w:proofErr w:type="gramStart"/>
            <w:r w:rsidRPr="00857B5C">
              <w:rPr>
                <w:sz w:val="24"/>
                <w:szCs w:val="24"/>
              </w:rPr>
              <w:t>Облицовку  фасада</w:t>
            </w:r>
            <w:proofErr w:type="gramEnd"/>
            <w:r w:rsidRPr="00857B5C">
              <w:rPr>
                <w:sz w:val="24"/>
                <w:szCs w:val="24"/>
              </w:rPr>
              <w:t xml:space="preserve">  выполнить  светопрозрачными конструкциями  (витражи  на  металлическом </w:t>
            </w:r>
          </w:p>
          <w:p w14:paraId="3966E86A" w14:textId="77777777" w:rsidR="00857B5C" w:rsidRPr="00857B5C" w:rsidRDefault="00857B5C" w:rsidP="00F57ED7">
            <w:pPr>
              <w:shd w:val="clear" w:color="auto" w:fill="FFFFFF"/>
              <w:jc w:val="both"/>
              <w:rPr>
                <w:sz w:val="24"/>
                <w:szCs w:val="24"/>
              </w:rPr>
            </w:pPr>
            <w:r w:rsidRPr="00857B5C">
              <w:rPr>
                <w:sz w:val="24"/>
                <w:szCs w:val="24"/>
              </w:rPr>
              <w:t>(</w:t>
            </w:r>
            <w:proofErr w:type="gramStart"/>
            <w:r w:rsidRPr="00857B5C">
              <w:rPr>
                <w:sz w:val="24"/>
                <w:szCs w:val="24"/>
              </w:rPr>
              <w:t>алюминиевом)  каркасе</w:t>
            </w:r>
            <w:proofErr w:type="gramEnd"/>
            <w:r w:rsidRPr="00857B5C">
              <w:rPr>
                <w:sz w:val="24"/>
                <w:szCs w:val="24"/>
              </w:rPr>
              <w:t xml:space="preserve">  со  стеклопакетом). </w:t>
            </w:r>
          </w:p>
          <w:p w14:paraId="1A1C9528" w14:textId="6B700AA2" w:rsidR="00857B5C" w:rsidRPr="001D5673" w:rsidRDefault="00857B5C" w:rsidP="00F57ED7">
            <w:pPr>
              <w:shd w:val="clear" w:color="auto" w:fill="FFFFFF"/>
              <w:jc w:val="both"/>
              <w:rPr>
                <w:sz w:val="24"/>
                <w:szCs w:val="24"/>
              </w:rPr>
            </w:pPr>
            <w:r w:rsidRPr="00857B5C">
              <w:rPr>
                <w:sz w:val="24"/>
                <w:szCs w:val="24"/>
              </w:rPr>
              <w:t>Остекление  предусмотреть  на  основе  стекла «Триплекс».</w:t>
            </w:r>
          </w:p>
        </w:tc>
      </w:tr>
      <w:tr w:rsidR="00857B5C" w:rsidRPr="007F1DA7" w14:paraId="47E20233"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7019427"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529D7E66" w14:textId="1095BD25" w:rsidR="00857B5C" w:rsidRPr="001D5673" w:rsidRDefault="00857B5C" w:rsidP="00F57ED7">
            <w:pPr>
              <w:pStyle w:val="a4"/>
              <w:widowControl w:val="0"/>
              <w:shd w:val="clear" w:color="auto" w:fill="FFFFFF"/>
              <w:rPr>
                <w:szCs w:val="24"/>
              </w:rPr>
            </w:pPr>
            <w:r w:rsidRPr="00857B5C">
              <w:rPr>
                <w:szCs w:val="24"/>
              </w:rPr>
              <w:t>Требования к дверям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F06EDE9" w14:textId="56457F1F" w:rsidR="00857B5C" w:rsidRPr="001D5673" w:rsidRDefault="00857B5C" w:rsidP="00F57ED7">
            <w:pPr>
              <w:shd w:val="clear" w:color="auto" w:fill="FFFFFF"/>
              <w:jc w:val="both"/>
              <w:rPr>
                <w:sz w:val="24"/>
                <w:szCs w:val="24"/>
              </w:rPr>
            </w:pPr>
            <w:r w:rsidRPr="00857B5C">
              <w:rPr>
                <w:sz w:val="24"/>
                <w:szCs w:val="24"/>
              </w:rPr>
              <w:t>Определить проектом.</w:t>
            </w:r>
          </w:p>
        </w:tc>
      </w:tr>
      <w:tr w:rsidR="00857B5C" w:rsidRPr="007F1DA7" w14:paraId="5F1F0DB6"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1B2F3CF"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7788A882"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внутренней </w:t>
            </w:r>
          </w:p>
          <w:p w14:paraId="49400944" w14:textId="50B5703F" w:rsidR="00857B5C" w:rsidRPr="00857B5C" w:rsidRDefault="00857B5C" w:rsidP="00F57ED7">
            <w:pPr>
              <w:pStyle w:val="a4"/>
              <w:widowControl w:val="0"/>
              <w:shd w:val="clear" w:color="auto" w:fill="FFFFFF"/>
              <w:rPr>
                <w:szCs w:val="24"/>
              </w:rPr>
            </w:pPr>
            <w:r w:rsidRPr="00857B5C">
              <w:rPr>
                <w:szCs w:val="24"/>
              </w:rPr>
              <w:t>отделке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93A93D5" w14:textId="77777777" w:rsidR="00857B5C" w:rsidRPr="00857B5C" w:rsidRDefault="00857B5C" w:rsidP="00F57ED7">
            <w:pPr>
              <w:shd w:val="clear" w:color="auto" w:fill="FFFFFF"/>
              <w:jc w:val="both"/>
              <w:rPr>
                <w:sz w:val="24"/>
                <w:szCs w:val="24"/>
              </w:rPr>
            </w:pPr>
            <w:r w:rsidRPr="00857B5C">
              <w:rPr>
                <w:sz w:val="24"/>
                <w:szCs w:val="24"/>
              </w:rPr>
              <w:t xml:space="preserve">Требования к отделке общественных зон и </w:t>
            </w:r>
          </w:p>
          <w:p w14:paraId="57465221" w14:textId="77777777" w:rsidR="00857B5C" w:rsidRPr="00857B5C" w:rsidRDefault="00857B5C" w:rsidP="00F57ED7">
            <w:pPr>
              <w:shd w:val="clear" w:color="auto" w:fill="FFFFFF"/>
              <w:jc w:val="both"/>
              <w:rPr>
                <w:sz w:val="24"/>
                <w:szCs w:val="24"/>
              </w:rPr>
            </w:pPr>
            <w:r w:rsidRPr="00857B5C">
              <w:rPr>
                <w:sz w:val="24"/>
                <w:szCs w:val="24"/>
              </w:rPr>
              <w:t xml:space="preserve">пространств: </w:t>
            </w:r>
          </w:p>
          <w:p w14:paraId="378AC964" w14:textId="1F8926F6" w:rsidR="00857B5C" w:rsidRPr="00857B5C" w:rsidRDefault="00857B5C" w:rsidP="00F57ED7">
            <w:pPr>
              <w:shd w:val="clear" w:color="auto" w:fill="FFFFFF"/>
              <w:jc w:val="both"/>
              <w:rPr>
                <w:sz w:val="24"/>
                <w:szCs w:val="24"/>
              </w:rPr>
            </w:pPr>
            <w:r w:rsidRPr="00857B5C">
              <w:rPr>
                <w:sz w:val="24"/>
                <w:szCs w:val="24"/>
              </w:rPr>
              <w:t xml:space="preserve">Полы – гранит </w:t>
            </w:r>
            <w:proofErr w:type="spellStart"/>
            <w:r w:rsidRPr="00857B5C">
              <w:rPr>
                <w:sz w:val="24"/>
                <w:szCs w:val="24"/>
              </w:rPr>
              <w:t>термообработанный</w:t>
            </w:r>
            <w:proofErr w:type="spellEnd"/>
            <w:r w:rsidRPr="00857B5C">
              <w:rPr>
                <w:sz w:val="24"/>
                <w:szCs w:val="24"/>
              </w:rPr>
              <w:t xml:space="preserve">, тактильная плитка. </w:t>
            </w:r>
          </w:p>
          <w:p w14:paraId="625CC92F" w14:textId="77777777" w:rsidR="00857B5C" w:rsidRPr="00857B5C" w:rsidRDefault="00857B5C" w:rsidP="00F57ED7">
            <w:pPr>
              <w:shd w:val="clear" w:color="auto" w:fill="FFFFFF"/>
              <w:jc w:val="both"/>
              <w:rPr>
                <w:sz w:val="24"/>
                <w:szCs w:val="24"/>
              </w:rPr>
            </w:pPr>
            <w:r w:rsidRPr="00857B5C">
              <w:rPr>
                <w:sz w:val="24"/>
                <w:szCs w:val="24"/>
              </w:rPr>
              <w:t xml:space="preserve">Потолки – подвесные. </w:t>
            </w:r>
          </w:p>
          <w:p w14:paraId="1C9EF155" w14:textId="77777777" w:rsidR="00857B5C" w:rsidRPr="00857B5C" w:rsidRDefault="00857B5C" w:rsidP="00F57ED7">
            <w:pPr>
              <w:shd w:val="clear" w:color="auto" w:fill="FFFFFF"/>
              <w:jc w:val="both"/>
              <w:rPr>
                <w:sz w:val="24"/>
                <w:szCs w:val="24"/>
              </w:rPr>
            </w:pPr>
            <w:r w:rsidRPr="00857B5C">
              <w:rPr>
                <w:sz w:val="24"/>
                <w:szCs w:val="24"/>
              </w:rPr>
              <w:t xml:space="preserve">Требования к отделке служебных помещений: </w:t>
            </w:r>
          </w:p>
          <w:p w14:paraId="189D1AE1" w14:textId="77777777" w:rsidR="00857B5C" w:rsidRPr="00857B5C" w:rsidRDefault="00857B5C" w:rsidP="00F57ED7">
            <w:pPr>
              <w:shd w:val="clear" w:color="auto" w:fill="FFFFFF"/>
              <w:jc w:val="both"/>
              <w:rPr>
                <w:sz w:val="24"/>
                <w:szCs w:val="24"/>
              </w:rPr>
            </w:pPr>
            <w:r w:rsidRPr="00857B5C">
              <w:rPr>
                <w:sz w:val="24"/>
                <w:szCs w:val="24"/>
              </w:rPr>
              <w:t xml:space="preserve">Стены – обои под покраску. </w:t>
            </w:r>
          </w:p>
          <w:p w14:paraId="5E1CEAC6" w14:textId="77777777" w:rsidR="00857B5C" w:rsidRPr="00857B5C" w:rsidRDefault="00857B5C" w:rsidP="00F57ED7">
            <w:pPr>
              <w:shd w:val="clear" w:color="auto" w:fill="FFFFFF"/>
              <w:jc w:val="both"/>
              <w:rPr>
                <w:sz w:val="24"/>
                <w:szCs w:val="24"/>
              </w:rPr>
            </w:pPr>
            <w:r w:rsidRPr="00857B5C">
              <w:rPr>
                <w:sz w:val="24"/>
                <w:szCs w:val="24"/>
              </w:rPr>
              <w:t xml:space="preserve">Полы – керамогранит, износостойкий ламинат. </w:t>
            </w:r>
          </w:p>
          <w:p w14:paraId="1667A13F" w14:textId="77777777" w:rsidR="00857B5C" w:rsidRPr="00857B5C" w:rsidRDefault="00857B5C" w:rsidP="00F57ED7">
            <w:pPr>
              <w:shd w:val="clear" w:color="auto" w:fill="FFFFFF"/>
              <w:jc w:val="both"/>
              <w:rPr>
                <w:sz w:val="24"/>
                <w:szCs w:val="24"/>
              </w:rPr>
            </w:pPr>
            <w:r w:rsidRPr="00857B5C">
              <w:rPr>
                <w:sz w:val="24"/>
                <w:szCs w:val="24"/>
              </w:rPr>
              <w:t xml:space="preserve">Потолки – подвесные. </w:t>
            </w:r>
          </w:p>
          <w:p w14:paraId="20A1B645" w14:textId="77777777" w:rsidR="00857B5C" w:rsidRPr="00857B5C" w:rsidRDefault="00857B5C" w:rsidP="00F57ED7">
            <w:pPr>
              <w:shd w:val="clear" w:color="auto" w:fill="FFFFFF"/>
              <w:jc w:val="both"/>
              <w:rPr>
                <w:sz w:val="24"/>
                <w:szCs w:val="24"/>
              </w:rPr>
            </w:pPr>
            <w:r w:rsidRPr="00857B5C">
              <w:rPr>
                <w:sz w:val="24"/>
                <w:szCs w:val="24"/>
              </w:rPr>
              <w:t xml:space="preserve">Требования к отделке санитарных узлов: Стены – керамогранит. </w:t>
            </w:r>
          </w:p>
          <w:p w14:paraId="76DA3A5F" w14:textId="77777777" w:rsidR="00857B5C" w:rsidRPr="00857B5C" w:rsidRDefault="00857B5C" w:rsidP="00F57ED7">
            <w:pPr>
              <w:shd w:val="clear" w:color="auto" w:fill="FFFFFF"/>
              <w:jc w:val="both"/>
              <w:rPr>
                <w:sz w:val="24"/>
                <w:szCs w:val="24"/>
              </w:rPr>
            </w:pPr>
            <w:r w:rsidRPr="00857B5C">
              <w:rPr>
                <w:sz w:val="24"/>
                <w:szCs w:val="24"/>
              </w:rPr>
              <w:t xml:space="preserve">Полы – керамогранит с </w:t>
            </w:r>
            <w:proofErr w:type="spellStart"/>
            <w:r w:rsidRPr="00857B5C">
              <w:rPr>
                <w:sz w:val="24"/>
                <w:szCs w:val="24"/>
              </w:rPr>
              <w:t>антискользящими</w:t>
            </w:r>
            <w:proofErr w:type="spellEnd"/>
            <w:r w:rsidRPr="00857B5C">
              <w:rPr>
                <w:sz w:val="24"/>
                <w:szCs w:val="24"/>
              </w:rPr>
              <w:t xml:space="preserve"> </w:t>
            </w:r>
          </w:p>
          <w:p w14:paraId="2CFE4F64" w14:textId="77777777" w:rsidR="00857B5C" w:rsidRPr="00857B5C" w:rsidRDefault="00857B5C" w:rsidP="00F57ED7">
            <w:pPr>
              <w:shd w:val="clear" w:color="auto" w:fill="FFFFFF"/>
              <w:jc w:val="both"/>
              <w:rPr>
                <w:sz w:val="24"/>
                <w:szCs w:val="24"/>
              </w:rPr>
            </w:pPr>
            <w:r w:rsidRPr="00857B5C">
              <w:rPr>
                <w:sz w:val="24"/>
                <w:szCs w:val="24"/>
              </w:rPr>
              <w:t xml:space="preserve">свойствами, износостойкий. </w:t>
            </w:r>
          </w:p>
          <w:p w14:paraId="38B050F8" w14:textId="333872FD" w:rsidR="00857B5C" w:rsidRPr="001D5673" w:rsidRDefault="00857B5C" w:rsidP="00F57ED7">
            <w:pPr>
              <w:shd w:val="clear" w:color="auto" w:fill="FFFFFF"/>
              <w:jc w:val="both"/>
              <w:rPr>
                <w:sz w:val="24"/>
                <w:szCs w:val="24"/>
              </w:rPr>
            </w:pPr>
            <w:r w:rsidRPr="00857B5C">
              <w:rPr>
                <w:sz w:val="24"/>
                <w:szCs w:val="24"/>
              </w:rPr>
              <w:t>Потолки – подвесные.</w:t>
            </w:r>
          </w:p>
        </w:tc>
      </w:tr>
      <w:tr w:rsidR="00857B5C" w:rsidRPr="007F1DA7" w14:paraId="0CDBD7D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1F2367E1" w14:textId="77777777" w:rsidR="00857B5C" w:rsidRPr="00B17283" w:rsidRDefault="00857B5C" w:rsidP="00F57ED7">
            <w:pPr>
              <w:pStyle w:val="3"/>
              <w:keepNext w:val="0"/>
              <w:widowControl w:val="0"/>
              <w:numPr>
                <w:ilvl w:val="0"/>
                <w:numId w:val="33"/>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7C0A356A" w14:textId="77777777" w:rsidR="00857B5C" w:rsidRPr="00857B5C" w:rsidRDefault="00857B5C" w:rsidP="00F57ED7">
            <w:pPr>
              <w:pStyle w:val="a4"/>
              <w:widowControl w:val="0"/>
              <w:shd w:val="clear" w:color="auto" w:fill="FFFFFF"/>
              <w:rPr>
                <w:szCs w:val="24"/>
              </w:rPr>
            </w:pPr>
            <w:r w:rsidRPr="00857B5C">
              <w:rPr>
                <w:szCs w:val="24"/>
              </w:rPr>
              <w:t xml:space="preserve">Требования к наружной </w:t>
            </w:r>
          </w:p>
          <w:p w14:paraId="2C54E0A1" w14:textId="2EB02CDA" w:rsidR="00857B5C" w:rsidRPr="00857B5C" w:rsidRDefault="00857B5C" w:rsidP="00F57ED7">
            <w:pPr>
              <w:pStyle w:val="a4"/>
              <w:widowControl w:val="0"/>
              <w:shd w:val="clear" w:color="auto" w:fill="FFFFFF"/>
              <w:rPr>
                <w:szCs w:val="24"/>
              </w:rPr>
            </w:pPr>
            <w:r w:rsidRPr="00857B5C">
              <w:rPr>
                <w:szCs w:val="24"/>
              </w:rPr>
              <w:t>отделке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7FDCC69" w14:textId="77777777" w:rsidR="003E45A1" w:rsidRPr="003E45A1" w:rsidRDefault="003E45A1" w:rsidP="00F57ED7">
            <w:pPr>
              <w:shd w:val="clear" w:color="auto" w:fill="FFFFFF"/>
              <w:jc w:val="both"/>
              <w:rPr>
                <w:sz w:val="24"/>
                <w:szCs w:val="24"/>
              </w:rPr>
            </w:pPr>
            <w:r w:rsidRPr="003E45A1">
              <w:rPr>
                <w:sz w:val="24"/>
                <w:szCs w:val="24"/>
              </w:rPr>
              <w:t xml:space="preserve">- Определить проектом.  </w:t>
            </w:r>
          </w:p>
          <w:p w14:paraId="3ED38667" w14:textId="5BBECE70" w:rsidR="003E45A1" w:rsidRPr="003E45A1" w:rsidRDefault="003E45A1" w:rsidP="00F57ED7">
            <w:pPr>
              <w:shd w:val="clear" w:color="auto" w:fill="FFFFFF"/>
              <w:jc w:val="both"/>
              <w:rPr>
                <w:sz w:val="24"/>
                <w:szCs w:val="24"/>
              </w:rPr>
            </w:pPr>
            <w:r w:rsidRPr="003E45A1">
              <w:rPr>
                <w:sz w:val="24"/>
                <w:szCs w:val="24"/>
              </w:rPr>
              <w:t xml:space="preserve">-  </w:t>
            </w:r>
            <w:proofErr w:type="gramStart"/>
            <w:r w:rsidRPr="003E45A1">
              <w:rPr>
                <w:sz w:val="24"/>
                <w:szCs w:val="24"/>
              </w:rPr>
              <w:t>Облицовку  фасада</w:t>
            </w:r>
            <w:proofErr w:type="gramEnd"/>
            <w:r w:rsidRPr="003E45A1">
              <w:rPr>
                <w:sz w:val="24"/>
                <w:szCs w:val="24"/>
              </w:rPr>
              <w:t xml:space="preserve">  выполнить  в  едином  стиле  с утвержденным  архитектурным  обликом  на реализованных  технологических  связях  ТПУ  МЦК. </w:t>
            </w:r>
          </w:p>
          <w:p w14:paraId="1E245CF0" w14:textId="69427D0C" w:rsidR="003E45A1" w:rsidRPr="003E45A1" w:rsidRDefault="003E45A1" w:rsidP="00F57ED7">
            <w:pPr>
              <w:shd w:val="clear" w:color="auto" w:fill="FFFFFF"/>
              <w:jc w:val="both"/>
              <w:rPr>
                <w:sz w:val="24"/>
                <w:szCs w:val="24"/>
              </w:rPr>
            </w:pPr>
            <w:proofErr w:type="gramStart"/>
            <w:r w:rsidRPr="003E45A1">
              <w:rPr>
                <w:sz w:val="24"/>
                <w:szCs w:val="24"/>
              </w:rPr>
              <w:t>Светопрозрачные  конструкции</w:t>
            </w:r>
            <w:proofErr w:type="gramEnd"/>
            <w:r w:rsidRPr="003E45A1">
              <w:rPr>
                <w:sz w:val="24"/>
                <w:szCs w:val="24"/>
              </w:rPr>
              <w:t xml:space="preserve">  –  витражи  на алюминиевом  каркасе  со  стеклопакетом </w:t>
            </w:r>
          </w:p>
          <w:p w14:paraId="5CA4DCA0" w14:textId="00F93AE7" w:rsidR="003E45A1" w:rsidRPr="003E45A1" w:rsidRDefault="003E45A1" w:rsidP="00F57ED7">
            <w:pPr>
              <w:shd w:val="clear" w:color="auto" w:fill="FFFFFF"/>
              <w:jc w:val="both"/>
              <w:rPr>
                <w:sz w:val="24"/>
                <w:szCs w:val="24"/>
              </w:rPr>
            </w:pPr>
            <w:r w:rsidRPr="003E45A1">
              <w:rPr>
                <w:sz w:val="24"/>
                <w:szCs w:val="24"/>
              </w:rPr>
              <w:t>(</w:t>
            </w:r>
            <w:proofErr w:type="gramStart"/>
            <w:r w:rsidRPr="003E45A1">
              <w:rPr>
                <w:sz w:val="24"/>
                <w:szCs w:val="24"/>
              </w:rPr>
              <w:t>внутренний  слой</w:t>
            </w:r>
            <w:proofErr w:type="gramEnd"/>
            <w:r w:rsidRPr="003E45A1">
              <w:rPr>
                <w:sz w:val="24"/>
                <w:szCs w:val="24"/>
              </w:rPr>
              <w:t xml:space="preserve">  –  безопасный  триплекс).  Глухие </w:t>
            </w:r>
            <w:proofErr w:type="gramStart"/>
            <w:r w:rsidRPr="003E45A1">
              <w:rPr>
                <w:sz w:val="24"/>
                <w:szCs w:val="24"/>
              </w:rPr>
              <w:t>конструкции  фасада</w:t>
            </w:r>
            <w:proofErr w:type="gramEnd"/>
            <w:r w:rsidRPr="003E45A1">
              <w:rPr>
                <w:sz w:val="24"/>
                <w:szCs w:val="24"/>
              </w:rPr>
              <w:t xml:space="preserve">  –  навесной </w:t>
            </w:r>
          </w:p>
          <w:p w14:paraId="51968582" w14:textId="32CB5949" w:rsidR="003E45A1" w:rsidRPr="003E45A1" w:rsidRDefault="003E45A1" w:rsidP="00F57ED7">
            <w:pPr>
              <w:shd w:val="clear" w:color="auto" w:fill="FFFFFF"/>
              <w:jc w:val="both"/>
              <w:rPr>
                <w:sz w:val="24"/>
                <w:szCs w:val="24"/>
              </w:rPr>
            </w:pPr>
            <w:r w:rsidRPr="003E45A1">
              <w:rPr>
                <w:sz w:val="24"/>
                <w:szCs w:val="24"/>
              </w:rPr>
              <w:t>утепленный/</w:t>
            </w:r>
            <w:proofErr w:type="gramStart"/>
            <w:r w:rsidRPr="003E45A1">
              <w:rPr>
                <w:sz w:val="24"/>
                <w:szCs w:val="24"/>
              </w:rPr>
              <w:t>неутепленный  вентилируемый</w:t>
            </w:r>
            <w:proofErr w:type="gramEnd"/>
            <w:r w:rsidRPr="003E45A1">
              <w:rPr>
                <w:sz w:val="24"/>
                <w:szCs w:val="24"/>
              </w:rPr>
              <w:t xml:space="preserve">  фасад  с большеразмерными  кассетами  из  алюминиевого листа  толщиной  не  менее  2,0  мм  с  порошковой окраской  и/или  оцинкованного  металлического листа  толщиной  не  менее  1,2  мм  с  порошковой </w:t>
            </w:r>
          </w:p>
          <w:p w14:paraId="325215AC" w14:textId="548F229F" w:rsidR="003E45A1" w:rsidRPr="003E45A1" w:rsidRDefault="003E45A1" w:rsidP="00F57ED7">
            <w:pPr>
              <w:shd w:val="clear" w:color="auto" w:fill="FFFFFF"/>
              <w:jc w:val="both"/>
              <w:rPr>
                <w:sz w:val="24"/>
                <w:szCs w:val="24"/>
              </w:rPr>
            </w:pPr>
            <w:proofErr w:type="gramStart"/>
            <w:r w:rsidRPr="003E45A1">
              <w:rPr>
                <w:sz w:val="24"/>
                <w:szCs w:val="24"/>
              </w:rPr>
              <w:t>окраской  на</w:t>
            </w:r>
            <w:proofErr w:type="gramEnd"/>
            <w:r w:rsidRPr="003E45A1">
              <w:rPr>
                <w:sz w:val="24"/>
                <w:szCs w:val="24"/>
              </w:rPr>
              <w:t xml:space="preserve">  сертифицированной  системе  навесных фасадов. Все материалы должны быть негорючими с пределом огнестойкости, в соответствии с расчетом </w:t>
            </w:r>
          </w:p>
          <w:p w14:paraId="4F3A5BAD" w14:textId="121645F9" w:rsidR="00857B5C" w:rsidRPr="001D5673" w:rsidRDefault="003E45A1" w:rsidP="00F57ED7">
            <w:pPr>
              <w:shd w:val="clear" w:color="auto" w:fill="FFFFFF"/>
              <w:jc w:val="both"/>
              <w:rPr>
                <w:sz w:val="24"/>
                <w:szCs w:val="24"/>
              </w:rPr>
            </w:pPr>
            <w:r w:rsidRPr="003E45A1">
              <w:rPr>
                <w:sz w:val="24"/>
                <w:szCs w:val="24"/>
              </w:rPr>
              <w:t>и требованиями нормативной документации.</w:t>
            </w:r>
          </w:p>
        </w:tc>
      </w:tr>
      <w:tr w:rsidR="00857B5C" w:rsidRPr="007F1DA7" w14:paraId="3755555A"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D0243F7" w14:textId="77777777" w:rsidR="00857B5C" w:rsidRPr="00B17283" w:rsidRDefault="00857B5C"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C2F204A" w14:textId="7972F53B" w:rsidR="003E45A1" w:rsidRPr="003E45A1" w:rsidRDefault="003E45A1" w:rsidP="00F57ED7">
            <w:pPr>
              <w:pStyle w:val="a4"/>
              <w:widowControl w:val="0"/>
              <w:shd w:val="clear" w:color="auto" w:fill="FFFFFF"/>
              <w:rPr>
                <w:szCs w:val="24"/>
              </w:rPr>
            </w:pPr>
            <w:r w:rsidRPr="003E45A1">
              <w:rPr>
                <w:szCs w:val="24"/>
              </w:rPr>
              <w:t xml:space="preserve">Требования к технологическим и </w:t>
            </w:r>
          </w:p>
          <w:p w14:paraId="66F6A39A" w14:textId="77777777" w:rsidR="003E45A1" w:rsidRPr="003E45A1" w:rsidRDefault="003E45A1" w:rsidP="00F57ED7">
            <w:pPr>
              <w:pStyle w:val="a4"/>
              <w:widowControl w:val="0"/>
              <w:shd w:val="clear" w:color="auto" w:fill="FFFFFF"/>
              <w:rPr>
                <w:szCs w:val="24"/>
              </w:rPr>
            </w:pPr>
            <w:r w:rsidRPr="003E45A1">
              <w:rPr>
                <w:szCs w:val="24"/>
              </w:rPr>
              <w:t xml:space="preserve">конструктивным решениям </w:t>
            </w:r>
          </w:p>
          <w:p w14:paraId="1AF6376B" w14:textId="1EEF3A5E" w:rsidR="00857B5C" w:rsidRPr="001D5673" w:rsidRDefault="003E45A1" w:rsidP="00F57ED7">
            <w:pPr>
              <w:pStyle w:val="a4"/>
              <w:widowControl w:val="0"/>
              <w:shd w:val="clear" w:color="auto" w:fill="FFFFFF"/>
              <w:rPr>
                <w:szCs w:val="24"/>
              </w:rPr>
            </w:pPr>
            <w:r w:rsidRPr="003E45A1">
              <w:rPr>
                <w:szCs w:val="24"/>
              </w:rPr>
              <w:t>площадного объекта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2B8D1CB" w14:textId="63F96F93" w:rsidR="00857B5C" w:rsidRPr="001D5673" w:rsidRDefault="003E45A1" w:rsidP="00F57ED7">
            <w:pPr>
              <w:shd w:val="clear" w:color="auto" w:fill="FFFFFF"/>
              <w:jc w:val="both"/>
              <w:rPr>
                <w:sz w:val="24"/>
                <w:szCs w:val="24"/>
              </w:rPr>
            </w:pPr>
            <w:r w:rsidRPr="00857B5C">
              <w:rPr>
                <w:sz w:val="24"/>
                <w:szCs w:val="24"/>
              </w:rPr>
              <w:t>Определить проектом.</w:t>
            </w:r>
          </w:p>
        </w:tc>
      </w:tr>
      <w:tr w:rsidR="00857B5C" w:rsidRPr="007F1DA7" w14:paraId="4570DA4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96C4047" w14:textId="77777777" w:rsidR="00857B5C" w:rsidRPr="00B17283" w:rsidRDefault="00857B5C"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0A427952" w14:textId="77777777" w:rsidR="003E45A1" w:rsidRPr="003E45A1" w:rsidRDefault="003E45A1" w:rsidP="00F57ED7">
            <w:pPr>
              <w:pStyle w:val="a4"/>
              <w:widowControl w:val="0"/>
              <w:shd w:val="clear" w:color="auto" w:fill="FFFFFF"/>
              <w:rPr>
                <w:szCs w:val="24"/>
              </w:rPr>
            </w:pPr>
            <w:r w:rsidRPr="003E45A1">
              <w:rPr>
                <w:szCs w:val="24"/>
              </w:rPr>
              <w:t>Требования к инженерно-</w:t>
            </w:r>
          </w:p>
          <w:p w14:paraId="38EAA581" w14:textId="3334F1D1" w:rsidR="00857B5C" w:rsidRPr="00D21DD4" w:rsidRDefault="003E45A1" w:rsidP="00F57ED7">
            <w:pPr>
              <w:pStyle w:val="a4"/>
              <w:widowControl w:val="0"/>
              <w:shd w:val="clear" w:color="auto" w:fill="FFFFFF"/>
              <w:rPr>
                <w:szCs w:val="24"/>
              </w:rPr>
            </w:pPr>
            <w:r w:rsidRPr="003E45A1">
              <w:rPr>
                <w:szCs w:val="24"/>
              </w:rPr>
              <w:t>техническим решениям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CDC2B2B" w14:textId="5C149FE2" w:rsidR="00857B5C" w:rsidRPr="00D21DD4" w:rsidRDefault="00857B5C" w:rsidP="00F57ED7">
            <w:pPr>
              <w:shd w:val="clear" w:color="auto" w:fill="FFFFFF"/>
              <w:jc w:val="both"/>
              <w:rPr>
                <w:sz w:val="24"/>
                <w:szCs w:val="24"/>
              </w:rPr>
            </w:pPr>
          </w:p>
        </w:tc>
      </w:tr>
      <w:tr w:rsidR="00857B5C" w:rsidRPr="007F1DA7" w14:paraId="167885DB"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1FA909D4" w14:textId="77777777" w:rsidR="00857B5C" w:rsidRPr="00B17283" w:rsidRDefault="00857B5C"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474F062" w14:textId="77777777" w:rsidR="003E45A1" w:rsidRPr="003E45A1" w:rsidRDefault="003E45A1" w:rsidP="00F57ED7">
            <w:pPr>
              <w:pStyle w:val="a4"/>
              <w:widowControl w:val="0"/>
              <w:shd w:val="clear" w:color="auto" w:fill="FFFFFF"/>
              <w:jc w:val="both"/>
              <w:rPr>
                <w:szCs w:val="24"/>
              </w:rPr>
            </w:pPr>
            <w:r w:rsidRPr="003E45A1">
              <w:rPr>
                <w:szCs w:val="24"/>
              </w:rPr>
              <w:t xml:space="preserve">Требования к основному </w:t>
            </w:r>
          </w:p>
          <w:p w14:paraId="65368D28" w14:textId="77777777" w:rsidR="003E45A1" w:rsidRPr="003E45A1" w:rsidRDefault="003E45A1" w:rsidP="00F57ED7">
            <w:pPr>
              <w:pStyle w:val="a4"/>
              <w:widowControl w:val="0"/>
              <w:shd w:val="clear" w:color="auto" w:fill="FFFFFF"/>
              <w:jc w:val="both"/>
              <w:rPr>
                <w:szCs w:val="24"/>
              </w:rPr>
            </w:pPr>
            <w:r w:rsidRPr="003E45A1">
              <w:rPr>
                <w:szCs w:val="24"/>
              </w:rPr>
              <w:t xml:space="preserve">технологическому </w:t>
            </w:r>
          </w:p>
          <w:p w14:paraId="78D22227" w14:textId="77777777" w:rsidR="003E45A1" w:rsidRPr="003E45A1" w:rsidRDefault="003E45A1" w:rsidP="00F57ED7">
            <w:pPr>
              <w:pStyle w:val="a4"/>
              <w:widowControl w:val="0"/>
              <w:shd w:val="clear" w:color="auto" w:fill="FFFFFF"/>
              <w:jc w:val="both"/>
              <w:rPr>
                <w:szCs w:val="24"/>
              </w:rPr>
            </w:pPr>
            <w:r w:rsidRPr="003E45A1">
              <w:rPr>
                <w:szCs w:val="24"/>
              </w:rPr>
              <w:lastRenderedPageBreak/>
              <w:t xml:space="preserve">оборудованию (указывается </w:t>
            </w:r>
          </w:p>
          <w:p w14:paraId="30751E37" w14:textId="77777777" w:rsidR="003E45A1" w:rsidRPr="003E45A1" w:rsidRDefault="003E45A1" w:rsidP="00F57ED7">
            <w:pPr>
              <w:pStyle w:val="a4"/>
              <w:widowControl w:val="0"/>
              <w:shd w:val="clear" w:color="auto" w:fill="FFFFFF"/>
              <w:jc w:val="both"/>
              <w:rPr>
                <w:szCs w:val="24"/>
              </w:rPr>
            </w:pPr>
            <w:r w:rsidRPr="003E45A1">
              <w:rPr>
                <w:szCs w:val="24"/>
              </w:rPr>
              <w:t xml:space="preserve">тип и основные </w:t>
            </w:r>
          </w:p>
          <w:p w14:paraId="1814FB20" w14:textId="77777777" w:rsidR="003E45A1" w:rsidRPr="003E45A1" w:rsidRDefault="003E45A1" w:rsidP="00F57ED7">
            <w:pPr>
              <w:pStyle w:val="a4"/>
              <w:widowControl w:val="0"/>
              <w:shd w:val="clear" w:color="auto" w:fill="FFFFFF"/>
              <w:jc w:val="both"/>
              <w:rPr>
                <w:szCs w:val="24"/>
              </w:rPr>
            </w:pPr>
            <w:r w:rsidRPr="003E45A1">
              <w:rPr>
                <w:szCs w:val="24"/>
              </w:rPr>
              <w:t xml:space="preserve">характеристики по </w:t>
            </w:r>
          </w:p>
          <w:p w14:paraId="77F2B79D" w14:textId="77777777" w:rsidR="003E45A1" w:rsidRPr="003E45A1" w:rsidRDefault="003E45A1" w:rsidP="00F57ED7">
            <w:pPr>
              <w:pStyle w:val="a4"/>
              <w:widowControl w:val="0"/>
              <w:shd w:val="clear" w:color="auto" w:fill="FFFFFF"/>
              <w:jc w:val="both"/>
              <w:rPr>
                <w:szCs w:val="24"/>
              </w:rPr>
            </w:pPr>
            <w:r w:rsidRPr="003E45A1">
              <w:rPr>
                <w:szCs w:val="24"/>
              </w:rPr>
              <w:t xml:space="preserve">укрупненной номенклатуре, </w:t>
            </w:r>
          </w:p>
          <w:p w14:paraId="357AFCB2" w14:textId="77777777" w:rsidR="003E45A1" w:rsidRPr="003E45A1" w:rsidRDefault="003E45A1" w:rsidP="00F57ED7">
            <w:pPr>
              <w:pStyle w:val="a4"/>
              <w:widowControl w:val="0"/>
              <w:shd w:val="clear" w:color="auto" w:fill="FFFFFF"/>
              <w:jc w:val="both"/>
              <w:rPr>
                <w:szCs w:val="24"/>
              </w:rPr>
            </w:pPr>
            <w:r w:rsidRPr="003E45A1">
              <w:rPr>
                <w:szCs w:val="24"/>
              </w:rPr>
              <w:t xml:space="preserve">для объектов </w:t>
            </w:r>
          </w:p>
          <w:p w14:paraId="4A3CF97A" w14:textId="77777777" w:rsidR="003E45A1" w:rsidRPr="003E45A1" w:rsidRDefault="003E45A1" w:rsidP="00F57ED7">
            <w:pPr>
              <w:pStyle w:val="a4"/>
              <w:widowControl w:val="0"/>
              <w:shd w:val="clear" w:color="auto" w:fill="FFFFFF"/>
              <w:jc w:val="both"/>
              <w:rPr>
                <w:szCs w:val="24"/>
              </w:rPr>
            </w:pPr>
            <w:r w:rsidRPr="003E45A1">
              <w:rPr>
                <w:szCs w:val="24"/>
              </w:rPr>
              <w:t xml:space="preserve">непроизводственного </w:t>
            </w:r>
          </w:p>
          <w:p w14:paraId="203B9BBB" w14:textId="77777777" w:rsidR="003E45A1" w:rsidRPr="003E45A1" w:rsidRDefault="003E45A1" w:rsidP="00F57ED7">
            <w:pPr>
              <w:pStyle w:val="a4"/>
              <w:widowControl w:val="0"/>
              <w:shd w:val="clear" w:color="auto" w:fill="FFFFFF"/>
              <w:jc w:val="both"/>
              <w:rPr>
                <w:szCs w:val="24"/>
              </w:rPr>
            </w:pPr>
            <w:r w:rsidRPr="003E45A1">
              <w:rPr>
                <w:szCs w:val="24"/>
              </w:rPr>
              <w:t xml:space="preserve">назначения должно быть </w:t>
            </w:r>
          </w:p>
          <w:p w14:paraId="29D229AE" w14:textId="77777777" w:rsidR="003E45A1" w:rsidRPr="003E45A1" w:rsidRDefault="003E45A1" w:rsidP="00F57ED7">
            <w:pPr>
              <w:pStyle w:val="a4"/>
              <w:widowControl w:val="0"/>
              <w:shd w:val="clear" w:color="auto" w:fill="FFFFFF"/>
              <w:jc w:val="both"/>
              <w:rPr>
                <w:szCs w:val="24"/>
              </w:rPr>
            </w:pPr>
            <w:r w:rsidRPr="003E45A1">
              <w:rPr>
                <w:szCs w:val="24"/>
              </w:rPr>
              <w:t xml:space="preserve">установлено требование о </w:t>
            </w:r>
          </w:p>
          <w:p w14:paraId="7E95BC64" w14:textId="77777777" w:rsidR="003E45A1" w:rsidRPr="003E45A1" w:rsidRDefault="003E45A1" w:rsidP="00F57ED7">
            <w:pPr>
              <w:pStyle w:val="a4"/>
              <w:widowControl w:val="0"/>
              <w:shd w:val="clear" w:color="auto" w:fill="FFFFFF"/>
              <w:jc w:val="both"/>
              <w:rPr>
                <w:szCs w:val="24"/>
              </w:rPr>
            </w:pPr>
            <w:r w:rsidRPr="003E45A1">
              <w:rPr>
                <w:szCs w:val="24"/>
              </w:rPr>
              <w:t xml:space="preserve">выборе оборудования на </w:t>
            </w:r>
          </w:p>
          <w:p w14:paraId="516953C5" w14:textId="77777777" w:rsidR="003E45A1" w:rsidRPr="003E45A1" w:rsidRDefault="003E45A1" w:rsidP="00F57ED7">
            <w:pPr>
              <w:pStyle w:val="a4"/>
              <w:widowControl w:val="0"/>
              <w:shd w:val="clear" w:color="auto" w:fill="FFFFFF"/>
              <w:jc w:val="both"/>
              <w:rPr>
                <w:szCs w:val="24"/>
              </w:rPr>
            </w:pPr>
            <w:r w:rsidRPr="003E45A1">
              <w:rPr>
                <w:szCs w:val="24"/>
              </w:rPr>
              <w:t>основании технико-</w:t>
            </w:r>
          </w:p>
          <w:p w14:paraId="50BF87C1" w14:textId="77777777" w:rsidR="003E45A1" w:rsidRPr="003E45A1" w:rsidRDefault="003E45A1" w:rsidP="00F57ED7">
            <w:pPr>
              <w:pStyle w:val="a4"/>
              <w:widowControl w:val="0"/>
              <w:shd w:val="clear" w:color="auto" w:fill="FFFFFF"/>
              <w:jc w:val="both"/>
              <w:rPr>
                <w:szCs w:val="24"/>
              </w:rPr>
            </w:pPr>
            <w:r w:rsidRPr="003E45A1">
              <w:rPr>
                <w:szCs w:val="24"/>
              </w:rPr>
              <w:t xml:space="preserve">экономических расчетов, </w:t>
            </w:r>
          </w:p>
          <w:p w14:paraId="32EABF84" w14:textId="28D2478E" w:rsidR="00857B5C" w:rsidRPr="00D21DD4" w:rsidRDefault="003E45A1" w:rsidP="00F57ED7">
            <w:pPr>
              <w:pStyle w:val="a4"/>
              <w:widowControl w:val="0"/>
              <w:shd w:val="clear" w:color="auto" w:fill="FFFFFF"/>
              <w:jc w:val="both"/>
              <w:rPr>
                <w:szCs w:val="24"/>
              </w:rPr>
            </w:pPr>
            <w:r w:rsidRPr="003E45A1">
              <w:rPr>
                <w:szCs w:val="24"/>
              </w:rPr>
              <w:t>технико-экономического</w:t>
            </w:r>
            <w:r>
              <w:rPr>
                <w:szCs w:val="24"/>
              </w:rPr>
              <w:t xml:space="preserve"> </w:t>
            </w:r>
            <w:r w:rsidRPr="003E45A1">
              <w:rPr>
                <w:szCs w:val="24"/>
              </w:rPr>
              <w:t xml:space="preserve">сравнения вариантов)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9F8E819" w14:textId="132B35EB" w:rsidR="003E45A1" w:rsidRPr="003E45A1" w:rsidRDefault="003E45A1" w:rsidP="00F57ED7">
            <w:pPr>
              <w:shd w:val="clear" w:color="auto" w:fill="FFFFFF"/>
              <w:jc w:val="both"/>
              <w:rPr>
                <w:sz w:val="24"/>
                <w:szCs w:val="24"/>
              </w:rPr>
            </w:pPr>
            <w:r w:rsidRPr="003E45A1">
              <w:rPr>
                <w:sz w:val="24"/>
                <w:szCs w:val="24"/>
              </w:rPr>
              <w:lastRenderedPageBreak/>
              <w:t xml:space="preserve">-  </w:t>
            </w:r>
            <w:proofErr w:type="gramStart"/>
            <w:r w:rsidRPr="003E45A1">
              <w:rPr>
                <w:sz w:val="24"/>
                <w:szCs w:val="24"/>
              </w:rPr>
              <w:t>Выполнить  в</w:t>
            </w:r>
            <w:proofErr w:type="gramEnd"/>
            <w:r w:rsidRPr="003E45A1">
              <w:rPr>
                <w:sz w:val="24"/>
                <w:szCs w:val="24"/>
              </w:rPr>
              <w:t xml:space="preserve">  соответствии  с  действующими нормами.  </w:t>
            </w:r>
            <w:proofErr w:type="gramStart"/>
            <w:r w:rsidRPr="003E45A1">
              <w:rPr>
                <w:sz w:val="24"/>
                <w:szCs w:val="24"/>
              </w:rPr>
              <w:t xml:space="preserve">Необходимый  </w:t>
            </w:r>
            <w:r w:rsidRPr="003E45A1">
              <w:rPr>
                <w:sz w:val="24"/>
                <w:szCs w:val="24"/>
              </w:rPr>
              <w:lastRenderedPageBreak/>
              <w:t>набор</w:t>
            </w:r>
            <w:proofErr w:type="gramEnd"/>
            <w:r w:rsidRPr="003E45A1">
              <w:rPr>
                <w:sz w:val="24"/>
                <w:szCs w:val="24"/>
              </w:rPr>
              <w:t xml:space="preserve">  помещений  и  их потребные  площади  (вместимость,  емкость  и  т.д.), </w:t>
            </w:r>
          </w:p>
          <w:p w14:paraId="434B43F3" w14:textId="4ACA097E" w:rsidR="003E45A1" w:rsidRPr="003E45A1" w:rsidRDefault="003E45A1" w:rsidP="00F57ED7">
            <w:pPr>
              <w:shd w:val="clear" w:color="auto" w:fill="FFFFFF"/>
              <w:jc w:val="both"/>
              <w:rPr>
                <w:sz w:val="24"/>
                <w:szCs w:val="24"/>
              </w:rPr>
            </w:pPr>
            <w:proofErr w:type="gramStart"/>
            <w:r w:rsidRPr="003E45A1">
              <w:rPr>
                <w:sz w:val="24"/>
                <w:szCs w:val="24"/>
              </w:rPr>
              <w:t>оснащение  технологическим</w:t>
            </w:r>
            <w:proofErr w:type="gramEnd"/>
            <w:r w:rsidRPr="003E45A1">
              <w:rPr>
                <w:sz w:val="24"/>
                <w:szCs w:val="24"/>
              </w:rPr>
              <w:t xml:space="preserve">  оборудованием, штатный  состав  персонала,  режим  работы  – определить проектом. </w:t>
            </w:r>
          </w:p>
          <w:p w14:paraId="2C8CE2E1" w14:textId="3A316ED3" w:rsidR="003E45A1" w:rsidRPr="003E45A1" w:rsidRDefault="003E45A1" w:rsidP="00F57ED7">
            <w:pPr>
              <w:shd w:val="clear" w:color="auto" w:fill="FFFFFF"/>
              <w:jc w:val="both"/>
              <w:rPr>
                <w:sz w:val="24"/>
                <w:szCs w:val="24"/>
              </w:rPr>
            </w:pPr>
            <w:proofErr w:type="gramStart"/>
            <w:r w:rsidRPr="003E45A1">
              <w:rPr>
                <w:sz w:val="24"/>
                <w:szCs w:val="24"/>
              </w:rPr>
              <w:t>Разработать  раздел</w:t>
            </w:r>
            <w:proofErr w:type="gramEnd"/>
            <w:r w:rsidRPr="003E45A1">
              <w:rPr>
                <w:sz w:val="24"/>
                <w:szCs w:val="24"/>
              </w:rPr>
              <w:t xml:space="preserve">  «Технологические  решения»,  в том числе: </w:t>
            </w:r>
          </w:p>
          <w:p w14:paraId="33E89147" w14:textId="77777777" w:rsidR="003E45A1" w:rsidRPr="003E45A1" w:rsidRDefault="003E45A1" w:rsidP="00F57ED7">
            <w:pPr>
              <w:shd w:val="clear" w:color="auto" w:fill="FFFFFF"/>
              <w:jc w:val="both"/>
              <w:rPr>
                <w:sz w:val="24"/>
                <w:szCs w:val="24"/>
              </w:rPr>
            </w:pPr>
            <w:r w:rsidRPr="003E45A1">
              <w:rPr>
                <w:sz w:val="24"/>
                <w:szCs w:val="24"/>
              </w:rPr>
              <w:t xml:space="preserve">- досмотровой зоны; </w:t>
            </w:r>
          </w:p>
          <w:p w14:paraId="7C1A2BD4" w14:textId="77777777" w:rsidR="003E45A1" w:rsidRPr="003E45A1" w:rsidRDefault="003E45A1" w:rsidP="00F57ED7">
            <w:pPr>
              <w:shd w:val="clear" w:color="auto" w:fill="FFFFFF"/>
              <w:jc w:val="both"/>
              <w:rPr>
                <w:sz w:val="24"/>
                <w:szCs w:val="24"/>
              </w:rPr>
            </w:pPr>
            <w:r w:rsidRPr="003E45A1">
              <w:rPr>
                <w:sz w:val="24"/>
                <w:szCs w:val="24"/>
              </w:rPr>
              <w:t xml:space="preserve">-  </w:t>
            </w:r>
            <w:proofErr w:type="gramStart"/>
            <w:r w:rsidRPr="003E45A1">
              <w:rPr>
                <w:sz w:val="24"/>
                <w:szCs w:val="24"/>
              </w:rPr>
              <w:t>кассовых  блоков</w:t>
            </w:r>
            <w:proofErr w:type="gramEnd"/>
            <w:r w:rsidRPr="003E45A1">
              <w:rPr>
                <w:sz w:val="24"/>
                <w:szCs w:val="24"/>
              </w:rPr>
              <w:t xml:space="preserve">  (для  сотрудников  ГУП </w:t>
            </w:r>
          </w:p>
          <w:p w14:paraId="13105875" w14:textId="77777777" w:rsidR="003E45A1" w:rsidRPr="003E45A1" w:rsidRDefault="003E45A1" w:rsidP="00F57ED7">
            <w:pPr>
              <w:shd w:val="clear" w:color="auto" w:fill="FFFFFF"/>
              <w:jc w:val="both"/>
              <w:rPr>
                <w:sz w:val="24"/>
                <w:szCs w:val="24"/>
              </w:rPr>
            </w:pPr>
            <w:r w:rsidRPr="003E45A1">
              <w:rPr>
                <w:sz w:val="24"/>
                <w:szCs w:val="24"/>
              </w:rPr>
              <w:t xml:space="preserve">«Московский метрополитен»); </w:t>
            </w:r>
          </w:p>
          <w:p w14:paraId="751E3E77" w14:textId="77777777" w:rsidR="003E45A1" w:rsidRPr="003E45A1" w:rsidRDefault="003E45A1" w:rsidP="00F57ED7">
            <w:pPr>
              <w:shd w:val="clear" w:color="auto" w:fill="FFFFFF"/>
              <w:jc w:val="both"/>
              <w:rPr>
                <w:sz w:val="24"/>
                <w:szCs w:val="24"/>
              </w:rPr>
            </w:pPr>
            <w:r w:rsidRPr="003E45A1">
              <w:rPr>
                <w:sz w:val="24"/>
                <w:szCs w:val="24"/>
              </w:rPr>
              <w:t xml:space="preserve">- помещений обслуживания пассажиров; </w:t>
            </w:r>
          </w:p>
          <w:p w14:paraId="72C1F8F3" w14:textId="244F63C0" w:rsidR="00857B5C" w:rsidRPr="00D21DD4" w:rsidRDefault="003E45A1" w:rsidP="00F57ED7">
            <w:pPr>
              <w:shd w:val="clear" w:color="auto" w:fill="FFFFFF"/>
              <w:jc w:val="both"/>
              <w:rPr>
                <w:sz w:val="24"/>
                <w:szCs w:val="24"/>
              </w:rPr>
            </w:pPr>
            <w:r w:rsidRPr="003E45A1">
              <w:rPr>
                <w:sz w:val="24"/>
                <w:szCs w:val="24"/>
              </w:rPr>
              <w:t>- всего ТС ТПУ.</w:t>
            </w:r>
          </w:p>
        </w:tc>
      </w:tr>
      <w:tr w:rsidR="003E45A1" w:rsidRPr="007F1DA7" w14:paraId="4F0F37C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7102BD26"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11F408F" w14:textId="633D8655" w:rsidR="003E45A1" w:rsidRPr="00B6098E" w:rsidRDefault="004000F3" w:rsidP="00F57ED7">
            <w:pPr>
              <w:pStyle w:val="a4"/>
              <w:widowControl w:val="0"/>
              <w:shd w:val="clear" w:color="auto" w:fill="FFFFFF"/>
              <w:rPr>
                <w:szCs w:val="24"/>
              </w:rPr>
            </w:pPr>
            <w:r w:rsidRPr="00B6098E">
              <w:rPr>
                <w:szCs w:val="24"/>
              </w:rPr>
              <w:t>Отопление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FED4048" w14:textId="77777777" w:rsidR="004000F3" w:rsidRPr="00B6098E" w:rsidRDefault="004000F3" w:rsidP="00F57ED7">
            <w:pPr>
              <w:shd w:val="clear" w:color="auto" w:fill="FFFFFF"/>
              <w:jc w:val="both"/>
              <w:rPr>
                <w:sz w:val="24"/>
                <w:szCs w:val="24"/>
              </w:rPr>
            </w:pPr>
            <w:r w:rsidRPr="00B6098E">
              <w:rPr>
                <w:sz w:val="24"/>
                <w:szCs w:val="24"/>
              </w:rPr>
              <w:t xml:space="preserve">Определить проектом.  </w:t>
            </w:r>
          </w:p>
          <w:p w14:paraId="35F2050E" w14:textId="00D05440" w:rsidR="004000F3" w:rsidRPr="00B6098E" w:rsidRDefault="004000F3" w:rsidP="00F57ED7">
            <w:pPr>
              <w:shd w:val="clear" w:color="auto" w:fill="FFFFFF"/>
              <w:jc w:val="both"/>
              <w:rPr>
                <w:sz w:val="24"/>
                <w:szCs w:val="24"/>
              </w:rPr>
            </w:pPr>
            <w:r w:rsidRPr="00B6098E">
              <w:rPr>
                <w:sz w:val="24"/>
                <w:szCs w:val="24"/>
              </w:rPr>
              <w:t xml:space="preserve">-  </w:t>
            </w:r>
            <w:proofErr w:type="gramStart"/>
            <w:r w:rsidRPr="00B6098E">
              <w:rPr>
                <w:sz w:val="24"/>
                <w:szCs w:val="24"/>
              </w:rPr>
              <w:t>При  устройстве</w:t>
            </w:r>
            <w:proofErr w:type="gramEnd"/>
            <w:r w:rsidRPr="00B6098E">
              <w:rPr>
                <w:sz w:val="24"/>
                <w:szCs w:val="24"/>
              </w:rPr>
              <w:t xml:space="preserve">  тепловых  завес  предусмотреть </w:t>
            </w:r>
            <w:proofErr w:type="spellStart"/>
            <w:r w:rsidRPr="00B6098E">
              <w:rPr>
                <w:sz w:val="24"/>
                <w:szCs w:val="24"/>
              </w:rPr>
              <w:t>воздухозабор</w:t>
            </w:r>
            <w:proofErr w:type="spellEnd"/>
            <w:r w:rsidRPr="00B6098E">
              <w:rPr>
                <w:sz w:val="24"/>
                <w:szCs w:val="24"/>
              </w:rPr>
              <w:t xml:space="preserve">  из  теплых  помещений,  исключить уличный </w:t>
            </w:r>
            <w:proofErr w:type="spellStart"/>
            <w:r w:rsidRPr="00B6098E">
              <w:rPr>
                <w:sz w:val="24"/>
                <w:szCs w:val="24"/>
              </w:rPr>
              <w:t>воздухозабор</w:t>
            </w:r>
            <w:proofErr w:type="spellEnd"/>
            <w:r w:rsidRPr="00B6098E">
              <w:rPr>
                <w:sz w:val="24"/>
                <w:szCs w:val="24"/>
              </w:rPr>
              <w:t xml:space="preserve">. </w:t>
            </w:r>
          </w:p>
          <w:p w14:paraId="20B8B2FE" w14:textId="77777777" w:rsidR="004000F3" w:rsidRPr="00B6098E" w:rsidRDefault="004000F3" w:rsidP="00F57ED7">
            <w:pPr>
              <w:shd w:val="clear" w:color="auto" w:fill="FFFFFF"/>
              <w:jc w:val="both"/>
              <w:rPr>
                <w:sz w:val="24"/>
                <w:szCs w:val="24"/>
              </w:rPr>
            </w:pPr>
            <w:r w:rsidRPr="00B6098E">
              <w:rPr>
                <w:sz w:val="24"/>
                <w:szCs w:val="24"/>
              </w:rPr>
              <w:t xml:space="preserve">- Требования к температурному режиму: </w:t>
            </w:r>
          </w:p>
          <w:p w14:paraId="6435DFAA" w14:textId="287CE16D" w:rsidR="004000F3" w:rsidRPr="00B6098E" w:rsidRDefault="004000F3" w:rsidP="00F57ED7">
            <w:pPr>
              <w:shd w:val="clear" w:color="auto" w:fill="FFFFFF"/>
              <w:jc w:val="both"/>
              <w:rPr>
                <w:sz w:val="24"/>
                <w:szCs w:val="24"/>
              </w:rPr>
            </w:pPr>
            <w:r w:rsidRPr="00B6098E">
              <w:rPr>
                <w:sz w:val="24"/>
                <w:szCs w:val="24"/>
              </w:rPr>
              <w:t>1) Входные группы – не менее +12</w:t>
            </w:r>
            <w:r w:rsidR="007B76DA" w:rsidRPr="00B6098E">
              <w:rPr>
                <w:sz w:val="24"/>
                <w:szCs w:val="24"/>
              </w:rPr>
              <w:t>º</w:t>
            </w:r>
            <w:r w:rsidRPr="00B6098E">
              <w:rPr>
                <w:sz w:val="24"/>
                <w:szCs w:val="24"/>
              </w:rPr>
              <w:t xml:space="preserve">С. </w:t>
            </w:r>
          </w:p>
          <w:p w14:paraId="00227CCC" w14:textId="7C6D828A" w:rsidR="004000F3" w:rsidRPr="00B6098E" w:rsidRDefault="004000F3" w:rsidP="00F57ED7">
            <w:pPr>
              <w:shd w:val="clear" w:color="auto" w:fill="FFFFFF"/>
              <w:jc w:val="both"/>
              <w:rPr>
                <w:sz w:val="24"/>
                <w:szCs w:val="24"/>
              </w:rPr>
            </w:pPr>
            <w:r w:rsidRPr="00B6098E">
              <w:rPr>
                <w:sz w:val="24"/>
                <w:szCs w:val="24"/>
              </w:rPr>
              <w:t>2) Досмотровые зоны – не менее +12</w:t>
            </w:r>
            <w:r w:rsidR="007B76DA" w:rsidRPr="00B6098E">
              <w:rPr>
                <w:sz w:val="24"/>
                <w:szCs w:val="24"/>
              </w:rPr>
              <w:t>º</w:t>
            </w:r>
            <w:r w:rsidRPr="00B6098E">
              <w:rPr>
                <w:sz w:val="24"/>
                <w:szCs w:val="24"/>
              </w:rPr>
              <w:t xml:space="preserve">С. </w:t>
            </w:r>
          </w:p>
          <w:p w14:paraId="461A5290" w14:textId="77777777" w:rsidR="004000F3" w:rsidRPr="00B6098E" w:rsidRDefault="004000F3" w:rsidP="00F57ED7">
            <w:pPr>
              <w:shd w:val="clear" w:color="auto" w:fill="FFFFFF"/>
              <w:jc w:val="both"/>
              <w:rPr>
                <w:sz w:val="24"/>
                <w:szCs w:val="24"/>
              </w:rPr>
            </w:pPr>
            <w:r w:rsidRPr="00B6098E">
              <w:rPr>
                <w:sz w:val="24"/>
                <w:szCs w:val="24"/>
              </w:rPr>
              <w:t xml:space="preserve">3)  </w:t>
            </w:r>
            <w:proofErr w:type="gramStart"/>
            <w:r w:rsidRPr="00B6098E">
              <w:rPr>
                <w:sz w:val="24"/>
                <w:szCs w:val="24"/>
              </w:rPr>
              <w:t>Подземный  пешеходный</w:t>
            </w:r>
            <w:proofErr w:type="gramEnd"/>
            <w:r w:rsidRPr="00B6098E">
              <w:rPr>
                <w:sz w:val="24"/>
                <w:szCs w:val="24"/>
              </w:rPr>
              <w:t xml:space="preserve">  переход,  павильон  и </w:t>
            </w:r>
          </w:p>
          <w:p w14:paraId="7ADE2E7A" w14:textId="6796A480" w:rsidR="004000F3" w:rsidRPr="00B6098E" w:rsidRDefault="004000F3" w:rsidP="00F57ED7">
            <w:pPr>
              <w:shd w:val="clear" w:color="auto" w:fill="FFFFFF"/>
              <w:jc w:val="both"/>
              <w:rPr>
                <w:sz w:val="24"/>
                <w:szCs w:val="24"/>
              </w:rPr>
            </w:pPr>
            <w:r w:rsidRPr="00B6098E">
              <w:rPr>
                <w:sz w:val="24"/>
                <w:szCs w:val="24"/>
              </w:rPr>
              <w:t>сходы на платформу - не менее +5</w:t>
            </w:r>
            <w:r w:rsidR="007B76DA" w:rsidRPr="00B6098E">
              <w:rPr>
                <w:sz w:val="24"/>
                <w:szCs w:val="24"/>
              </w:rPr>
              <w:t>º</w:t>
            </w:r>
            <w:r w:rsidRPr="00B6098E">
              <w:rPr>
                <w:sz w:val="24"/>
                <w:szCs w:val="24"/>
              </w:rPr>
              <w:t xml:space="preserve">С. </w:t>
            </w:r>
          </w:p>
          <w:p w14:paraId="38A9FBE7" w14:textId="77777777" w:rsidR="004000F3" w:rsidRPr="00B6098E" w:rsidRDefault="004000F3" w:rsidP="00F57ED7">
            <w:pPr>
              <w:shd w:val="clear" w:color="auto" w:fill="FFFFFF"/>
              <w:jc w:val="both"/>
              <w:rPr>
                <w:sz w:val="24"/>
                <w:szCs w:val="24"/>
              </w:rPr>
            </w:pPr>
            <w:r w:rsidRPr="00B6098E">
              <w:rPr>
                <w:sz w:val="24"/>
                <w:szCs w:val="24"/>
              </w:rPr>
              <w:t xml:space="preserve">4)  </w:t>
            </w:r>
            <w:proofErr w:type="gramStart"/>
            <w:r w:rsidRPr="00B6098E">
              <w:rPr>
                <w:sz w:val="24"/>
                <w:szCs w:val="24"/>
              </w:rPr>
              <w:t>Предусмотреть  локальный</w:t>
            </w:r>
            <w:proofErr w:type="gramEnd"/>
            <w:r w:rsidRPr="00B6098E">
              <w:rPr>
                <w:sz w:val="24"/>
                <w:szCs w:val="24"/>
              </w:rPr>
              <w:t xml:space="preserve">  обогрев  над </w:t>
            </w:r>
          </w:p>
          <w:p w14:paraId="448FD7E9" w14:textId="5ADB738C" w:rsidR="004000F3" w:rsidRPr="00B6098E" w:rsidRDefault="004000F3" w:rsidP="00F57ED7">
            <w:pPr>
              <w:shd w:val="clear" w:color="auto" w:fill="FFFFFF"/>
              <w:jc w:val="both"/>
              <w:rPr>
                <w:sz w:val="24"/>
                <w:szCs w:val="24"/>
              </w:rPr>
            </w:pPr>
            <w:proofErr w:type="gramStart"/>
            <w:r w:rsidRPr="00B6098E">
              <w:rPr>
                <w:sz w:val="24"/>
                <w:szCs w:val="24"/>
              </w:rPr>
              <w:t>турникетной  зоной</w:t>
            </w:r>
            <w:proofErr w:type="gramEnd"/>
            <w:r w:rsidRPr="00B6098E">
              <w:rPr>
                <w:sz w:val="24"/>
                <w:szCs w:val="24"/>
              </w:rPr>
              <w:t xml:space="preserve">  и  зоной  размещения  БПА  -  не менее +12</w:t>
            </w:r>
            <w:r w:rsidR="007B76DA" w:rsidRPr="00B6098E">
              <w:rPr>
                <w:sz w:val="24"/>
                <w:szCs w:val="24"/>
              </w:rPr>
              <w:t>º</w:t>
            </w:r>
            <w:r w:rsidRPr="00B6098E">
              <w:rPr>
                <w:sz w:val="24"/>
                <w:szCs w:val="24"/>
              </w:rPr>
              <w:t xml:space="preserve">С. </w:t>
            </w:r>
          </w:p>
          <w:p w14:paraId="044D51ED" w14:textId="31573653" w:rsidR="004000F3" w:rsidRPr="00B6098E" w:rsidRDefault="004000F3" w:rsidP="00F57ED7">
            <w:pPr>
              <w:shd w:val="clear" w:color="auto" w:fill="FFFFFF"/>
              <w:jc w:val="both"/>
              <w:rPr>
                <w:sz w:val="24"/>
                <w:szCs w:val="24"/>
              </w:rPr>
            </w:pPr>
            <w:r w:rsidRPr="00B6098E">
              <w:rPr>
                <w:sz w:val="24"/>
                <w:szCs w:val="24"/>
              </w:rPr>
              <w:t>5) Предусмотреть тамбуры с подогревом у выходов на платформы из лифта - не менее +5</w:t>
            </w:r>
            <w:r w:rsidR="007B76DA" w:rsidRPr="00B6098E">
              <w:rPr>
                <w:sz w:val="24"/>
                <w:szCs w:val="24"/>
              </w:rPr>
              <w:t>º</w:t>
            </w:r>
            <w:r w:rsidRPr="00B6098E">
              <w:rPr>
                <w:sz w:val="24"/>
                <w:szCs w:val="24"/>
              </w:rPr>
              <w:t xml:space="preserve">С. </w:t>
            </w:r>
          </w:p>
          <w:p w14:paraId="019DB7EE" w14:textId="2916982C" w:rsidR="004000F3" w:rsidRPr="00B6098E" w:rsidRDefault="004000F3" w:rsidP="00F57ED7">
            <w:pPr>
              <w:shd w:val="clear" w:color="auto" w:fill="FFFFFF"/>
              <w:jc w:val="both"/>
              <w:rPr>
                <w:sz w:val="24"/>
                <w:szCs w:val="24"/>
              </w:rPr>
            </w:pPr>
            <w:r w:rsidRPr="00B6098E">
              <w:rPr>
                <w:sz w:val="24"/>
                <w:szCs w:val="24"/>
              </w:rPr>
              <w:t xml:space="preserve">6)  </w:t>
            </w:r>
            <w:proofErr w:type="gramStart"/>
            <w:r w:rsidRPr="00B6098E">
              <w:rPr>
                <w:sz w:val="24"/>
                <w:szCs w:val="24"/>
              </w:rPr>
              <w:t>Обеспечить  температурный</w:t>
            </w:r>
            <w:proofErr w:type="gramEnd"/>
            <w:r w:rsidRPr="00B6098E">
              <w:rPr>
                <w:sz w:val="24"/>
                <w:szCs w:val="24"/>
              </w:rPr>
              <w:t xml:space="preserve">  режим  в  лифтовых шахтах,  местах  размещения  оборудования  лифтов, местах  эксплуатации  (размещения)  эскалаторов  не ниже  +5ºС  (при  самых  низких  температурах наружного воздуха в холодный период года. </w:t>
            </w:r>
          </w:p>
          <w:p w14:paraId="774AA1B9" w14:textId="6A9473C6" w:rsidR="004000F3" w:rsidRPr="00B6098E" w:rsidRDefault="004000F3" w:rsidP="00F57ED7">
            <w:pPr>
              <w:shd w:val="clear" w:color="auto" w:fill="FFFFFF"/>
              <w:jc w:val="both"/>
              <w:rPr>
                <w:sz w:val="24"/>
                <w:szCs w:val="24"/>
              </w:rPr>
            </w:pPr>
            <w:r w:rsidRPr="00B6098E">
              <w:rPr>
                <w:sz w:val="24"/>
                <w:szCs w:val="24"/>
              </w:rPr>
              <w:t xml:space="preserve">7)  </w:t>
            </w:r>
            <w:proofErr w:type="gramStart"/>
            <w:r w:rsidRPr="00B6098E">
              <w:rPr>
                <w:sz w:val="24"/>
                <w:szCs w:val="24"/>
              </w:rPr>
              <w:t>Служебные  и</w:t>
            </w:r>
            <w:proofErr w:type="gramEnd"/>
            <w:r w:rsidRPr="00B6098E">
              <w:rPr>
                <w:sz w:val="24"/>
                <w:szCs w:val="24"/>
              </w:rPr>
              <w:t xml:space="preserve">  технические  помещения  –  в соответствии с действующими нормами, определить расчетом.  </w:t>
            </w:r>
            <w:proofErr w:type="gramStart"/>
            <w:r w:rsidRPr="00B6098E">
              <w:rPr>
                <w:sz w:val="24"/>
                <w:szCs w:val="24"/>
              </w:rPr>
              <w:t>Предусмотреть  постоянный</w:t>
            </w:r>
            <w:proofErr w:type="gramEnd"/>
            <w:r w:rsidRPr="00B6098E">
              <w:rPr>
                <w:sz w:val="24"/>
                <w:szCs w:val="24"/>
              </w:rPr>
              <w:t xml:space="preserve">  и комфортный  температурный  режим  в  местах постоянного  пребывания  (рабочих  местах) обслуживающего  персонала  объектов,  элементов ТПУ  в  соответствии  с  нормативными  документами (СанПиН, Трудовой кодекс Российской Федерации). </w:t>
            </w:r>
          </w:p>
          <w:p w14:paraId="052B3C42" w14:textId="77777777" w:rsidR="004000F3" w:rsidRPr="00B6098E" w:rsidRDefault="004000F3" w:rsidP="00F57ED7">
            <w:pPr>
              <w:shd w:val="clear" w:color="auto" w:fill="FFFFFF"/>
              <w:jc w:val="both"/>
              <w:rPr>
                <w:sz w:val="24"/>
                <w:szCs w:val="24"/>
              </w:rPr>
            </w:pPr>
            <w:r w:rsidRPr="00B6098E">
              <w:rPr>
                <w:sz w:val="24"/>
                <w:szCs w:val="24"/>
              </w:rPr>
              <w:t xml:space="preserve">8)  </w:t>
            </w:r>
            <w:proofErr w:type="gramStart"/>
            <w:r w:rsidRPr="00B6098E">
              <w:rPr>
                <w:sz w:val="24"/>
                <w:szCs w:val="24"/>
              </w:rPr>
              <w:t>Подземный  пешеходный</w:t>
            </w:r>
            <w:proofErr w:type="gramEnd"/>
            <w:r w:rsidRPr="00B6098E">
              <w:rPr>
                <w:sz w:val="24"/>
                <w:szCs w:val="24"/>
              </w:rPr>
              <w:t xml:space="preserve">  переход  – </w:t>
            </w:r>
          </w:p>
          <w:p w14:paraId="66B361CD" w14:textId="77777777" w:rsidR="004000F3" w:rsidRPr="00B6098E" w:rsidRDefault="004000F3" w:rsidP="00F57ED7">
            <w:pPr>
              <w:shd w:val="clear" w:color="auto" w:fill="FFFFFF"/>
              <w:jc w:val="both"/>
              <w:rPr>
                <w:sz w:val="24"/>
                <w:szCs w:val="24"/>
              </w:rPr>
            </w:pPr>
            <w:r w:rsidRPr="00B6098E">
              <w:rPr>
                <w:sz w:val="24"/>
                <w:szCs w:val="24"/>
              </w:rPr>
              <w:t xml:space="preserve">неотапливаемый. </w:t>
            </w:r>
          </w:p>
          <w:p w14:paraId="0ABBEDA9" w14:textId="77777777" w:rsidR="004000F3" w:rsidRPr="00B6098E" w:rsidRDefault="004000F3" w:rsidP="00F57ED7">
            <w:pPr>
              <w:shd w:val="clear" w:color="auto" w:fill="FFFFFF"/>
              <w:jc w:val="both"/>
              <w:rPr>
                <w:sz w:val="24"/>
                <w:szCs w:val="24"/>
              </w:rPr>
            </w:pPr>
            <w:r w:rsidRPr="00B6098E">
              <w:rPr>
                <w:sz w:val="24"/>
                <w:szCs w:val="24"/>
              </w:rPr>
              <w:t xml:space="preserve">9) Температурный режим подтвердить расчетом. </w:t>
            </w:r>
          </w:p>
          <w:p w14:paraId="66992D5B" w14:textId="0E45E93E" w:rsidR="004000F3" w:rsidRPr="00B6098E" w:rsidRDefault="004000F3" w:rsidP="00F57ED7">
            <w:pPr>
              <w:shd w:val="clear" w:color="auto" w:fill="FFFFFF"/>
              <w:jc w:val="both"/>
              <w:rPr>
                <w:sz w:val="24"/>
                <w:szCs w:val="24"/>
              </w:rPr>
            </w:pPr>
            <w:r w:rsidRPr="00B6098E">
              <w:rPr>
                <w:sz w:val="24"/>
                <w:szCs w:val="24"/>
              </w:rPr>
              <w:t xml:space="preserve">10)  </w:t>
            </w:r>
            <w:r w:rsidR="00A83203" w:rsidRPr="00B6098E">
              <w:rPr>
                <w:sz w:val="24"/>
                <w:szCs w:val="24"/>
              </w:rPr>
              <w:t xml:space="preserve">Предусмотреть </w:t>
            </w:r>
            <w:proofErr w:type="gramStart"/>
            <w:r w:rsidR="00A83203" w:rsidRPr="00B6098E">
              <w:rPr>
                <w:sz w:val="24"/>
                <w:szCs w:val="24"/>
              </w:rPr>
              <w:t>электрическую</w:t>
            </w:r>
            <w:r w:rsidRPr="00B6098E">
              <w:rPr>
                <w:sz w:val="24"/>
                <w:szCs w:val="24"/>
              </w:rPr>
              <w:t xml:space="preserve">  систему</w:t>
            </w:r>
            <w:proofErr w:type="gramEnd"/>
            <w:r w:rsidRPr="00B6098E">
              <w:rPr>
                <w:sz w:val="24"/>
                <w:szCs w:val="24"/>
              </w:rPr>
              <w:t xml:space="preserve"> </w:t>
            </w:r>
          </w:p>
          <w:p w14:paraId="76FC7B32" w14:textId="1D6DE868" w:rsidR="003E45A1" w:rsidRPr="00B6098E" w:rsidRDefault="004000F3" w:rsidP="00F57ED7">
            <w:pPr>
              <w:shd w:val="clear" w:color="auto" w:fill="FFFFFF"/>
              <w:jc w:val="both"/>
              <w:rPr>
                <w:sz w:val="24"/>
                <w:szCs w:val="24"/>
              </w:rPr>
            </w:pPr>
            <w:r w:rsidRPr="00B6098E">
              <w:rPr>
                <w:sz w:val="24"/>
                <w:szCs w:val="24"/>
              </w:rPr>
              <w:lastRenderedPageBreak/>
              <w:t>отопления.</w:t>
            </w:r>
          </w:p>
        </w:tc>
      </w:tr>
      <w:tr w:rsidR="004000F3" w:rsidRPr="007F1DA7" w14:paraId="5986CB07"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8C8AE57" w14:textId="77777777" w:rsidR="004000F3" w:rsidRPr="00B17283" w:rsidRDefault="004000F3"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5D50A9C" w14:textId="243F9EBD" w:rsidR="004000F3" w:rsidRPr="00B6098E" w:rsidRDefault="004000F3" w:rsidP="00F57ED7">
            <w:pPr>
              <w:pStyle w:val="a4"/>
              <w:widowControl w:val="0"/>
              <w:shd w:val="clear" w:color="auto" w:fill="FFFFFF"/>
              <w:rPr>
                <w:szCs w:val="24"/>
              </w:rPr>
            </w:pPr>
            <w:r w:rsidRPr="00B6098E">
              <w:rPr>
                <w:szCs w:val="24"/>
              </w:rPr>
              <w:t>Вентиляция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3778B18" w14:textId="0E92B299" w:rsidR="004000F3" w:rsidRPr="00B6098E" w:rsidRDefault="004000F3" w:rsidP="00F57ED7">
            <w:pPr>
              <w:shd w:val="clear" w:color="auto" w:fill="FFFFFF"/>
              <w:jc w:val="both"/>
              <w:rPr>
                <w:sz w:val="24"/>
                <w:szCs w:val="24"/>
              </w:rPr>
            </w:pPr>
            <w:proofErr w:type="gramStart"/>
            <w:r w:rsidRPr="00B6098E">
              <w:rPr>
                <w:sz w:val="24"/>
                <w:szCs w:val="24"/>
              </w:rPr>
              <w:t>Определить  проектом</w:t>
            </w:r>
            <w:proofErr w:type="gramEnd"/>
            <w:r w:rsidRPr="00B6098E">
              <w:rPr>
                <w:sz w:val="24"/>
                <w:szCs w:val="24"/>
              </w:rPr>
              <w:t xml:space="preserve">.  </w:t>
            </w:r>
            <w:proofErr w:type="gramStart"/>
            <w:r w:rsidRPr="00B6098E">
              <w:rPr>
                <w:sz w:val="24"/>
                <w:szCs w:val="24"/>
              </w:rPr>
              <w:t>Предусмотреть  систему</w:t>
            </w:r>
            <w:proofErr w:type="gramEnd"/>
            <w:r w:rsidR="00A83203" w:rsidRPr="00B6098E">
              <w:rPr>
                <w:sz w:val="24"/>
                <w:szCs w:val="24"/>
              </w:rPr>
              <w:t xml:space="preserve"> </w:t>
            </w:r>
            <w:r w:rsidRPr="00B6098E">
              <w:rPr>
                <w:sz w:val="24"/>
                <w:szCs w:val="24"/>
              </w:rPr>
              <w:t xml:space="preserve">прецизионного  кондиционирования  со  100% </w:t>
            </w:r>
          </w:p>
          <w:p w14:paraId="4904D5B1" w14:textId="4833AE8C" w:rsidR="004000F3" w:rsidRPr="00B6098E" w:rsidRDefault="004000F3" w:rsidP="00F57ED7">
            <w:pPr>
              <w:shd w:val="clear" w:color="auto" w:fill="FFFFFF"/>
              <w:jc w:val="both"/>
              <w:rPr>
                <w:sz w:val="24"/>
                <w:szCs w:val="24"/>
              </w:rPr>
            </w:pPr>
            <w:r w:rsidRPr="00B6098E">
              <w:rPr>
                <w:sz w:val="24"/>
                <w:szCs w:val="24"/>
              </w:rPr>
              <w:t>резервированием  в  помещениях  серверных, щитовой.</w:t>
            </w:r>
          </w:p>
        </w:tc>
      </w:tr>
      <w:tr w:rsidR="003E45A1" w:rsidRPr="007F1DA7" w14:paraId="12858F4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F9E154C"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EA3FE98" w14:textId="6C49EA44" w:rsidR="003E45A1" w:rsidRPr="00B6098E" w:rsidRDefault="003E45A1" w:rsidP="00F57ED7">
            <w:pPr>
              <w:pStyle w:val="a4"/>
              <w:widowControl w:val="0"/>
              <w:shd w:val="clear" w:color="auto" w:fill="FFFFFF"/>
              <w:rPr>
                <w:szCs w:val="24"/>
              </w:rPr>
            </w:pPr>
            <w:r w:rsidRPr="00B6098E">
              <w:rPr>
                <w:szCs w:val="24"/>
              </w:rPr>
              <w:t>Водопровод</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68B9968" w14:textId="77777777" w:rsidR="007B76DA" w:rsidRPr="00B6098E" w:rsidRDefault="007B76DA" w:rsidP="00F57ED7">
            <w:pPr>
              <w:shd w:val="clear" w:color="auto" w:fill="FFFFFF"/>
              <w:jc w:val="both"/>
              <w:rPr>
                <w:sz w:val="24"/>
                <w:szCs w:val="24"/>
              </w:rPr>
            </w:pPr>
            <w:proofErr w:type="gramStart"/>
            <w:r w:rsidRPr="00B6098E">
              <w:rPr>
                <w:sz w:val="24"/>
                <w:szCs w:val="24"/>
              </w:rPr>
              <w:t>Определить  проектом</w:t>
            </w:r>
            <w:proofErr w:type="gramEnd"/>
            <w:r w:rsidRPr="00B6098E">
              <w:rPr>
                <w:sz w:val="24"/>
                <w:szCs w:val="24"/>
              </w:rPr>
              <w:t xml:space="preserve">  в  соответствии  с </w:t>
            </w:r>
          </w:p>
          <w:p w14:paraId="046ADBF9" w14:textId="5CBF9796" w:rsidR="003E45A1" w:rsidRPr="00B6098E" w:rsidRDefault="007B76DA" w:rsidP="00F57ED7">
            <w:pPr>
              <w:shd w:val="clear" w:color="auto" w:fill="FFFFFF"/>
              <w:jc w:val="both"/>
              <w:rPr>
                <w:sz w:val="24"/>
                <w:szCs w:val="24"/>
              </w:rPr>
            </w:pPr>
            <w:r w:rsidRPr="00B6098E">
              <w:rPr>
                <w:sz w:val="24"/>
                <w:szCs w:val="24"/>
              </w:rPr>
              <w:t xml:space="preserve">действующими нормами. </w:t>
            </w:r>
          </w:p>
        </w:tc>
      </w:tr>
      <w:tr w:rsidR="003E45A1" w:rsidRPr="007F1DA7" w14:paraId="6048E05B"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4A122D9"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4C2B860" w14:textId="0A1FE54C" w:rsidR="003E45A1" w:rsidRPr="00B6098E" w:rsidRDefault="003E45A1" w:rsidP="00F57ED7">
            <w:pPr>
              <w:pStyle w:val="a4"/>
              <w:widowControl w:val="0"/>
              <w:shd w:val="clear" w:color="auto" w:fill="FFFFFF"/>
              <w:rPr>
                <w:szCs w:val="24"/>
              </w:rPr>
            </w:pPr>
            <w:r w:rsidRPr="00B6098E">
              <w:rPr>
                <w:szCs w:val="24"/>
              </w:rPr>
              <w:t>Канализация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EC77CD1" w14:textId="77777777" w:rsidR="007B76DA" w:rsidRPr="00B6098E" w:rsidRDefault="007B76DA" w:rsidP="00F57ED7">
            <w:pPr>
              <w:shd w:val="clear" w:color="auto" w:fill="FFFFFF"/>
              <w:jc w:val="both"/>
              <w:rPr>
                <w:sz w:val="24"/>
                <w:szCs w:val="24"/>
              </w:rPr>
            </w:pPr>
            <w:proofErr w:type="gramStart"/>
            <w:r w:rsidRPr="00B6098E">
              <w:rPr>
                <w:sz w:val="24"/>
                <w:szCs w:val="24"/>
              </w:rPr>
              <w:t>Определить  проектом</w:t>
            </w:r>
            <w:proofErr w:type="gramEnd"/>
            <w:r w:rsidRPr="00B6098E">
              <w:rPr>
                <w:sz w:val="24"/>
                <w:szCs w:val="24"/>
              </w:rPr>
              <w:t xml:space="preserve">  в  соответствии  с </w:t>
            </w:r>
          </w:p>
          <w:p w14:paraId="5D27F0AC" w14:textId="660C2BC6" w:rsidR="003E45A1" w:rsidRPr="00B6098E" w:rsidRDefault="007B76DA" w:rsidP="00F57ED7">
            <w:pPr>
              <w:shd w:val="clear" w:color="auto" w:fill="FFFFFF"/>
              <w:jc w:val="both"/>
              <w:rPr>
                <w:sz w:val="24"/>
                <w:szCs w:val="24"/>
              </w:rPr>
            </w:pPr>
            <w:r w:rsidRPr="00B6098E">
              <w:rPr>
                <w:sz w:val="24"/>
                <w:szCs w:val="24"/>
              </w:rPr>
              <w:t>действующими нормами.</w:t>
            </w:r>
          </w:p>
        </w:tc>
      </w:tr>
      <w:tr w:rsidR="003E45A1" w:rsidRPr="007F1DA7" w14:paraId="033CF9A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AAF3CAA"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5FB73EB1" w14:textId="5AE8C592" w:rsidR="003E45A1" w:rsidRPr="00B6098E" w:rsidRDefault="003E45A1" w:rsidP="00F57ED7">
            <w:pPr>
              <w:pStyle w:val="a4"/>
              <w:widowControl w:val="0"/>
              <w:shd w:val="clear" w:color="auto" w:fill="FFFFFF"/>
              <w:rPr>
                <w:szCs w:val="24"/>
              </w:rPr>
            </w:pPr>
            <w:r w:rsidRPr="00B6098E">
              <w:rPr>
                <w:szCs w:val="24"/>
              </w:rPr>
              <w:t>Электроснабжение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540B7B6" w14:textId="77777777" w:rsidR="007B76DA" w:rsidRPr="00B6098E" w:rsidRDefault="007B76DA" w:rsidP="00F57ED7">
            <w:pPr>
              <w:shd w:val="clear" w:color="auto" w:fill="FFFFFF"/>
              <w:jc w:val="both"/>
              <w:rPr>
                <w:sz w:val="24"/>
                <w:szCs w:val="24"/>
              </w:rPr>
            </w:pPr>
            <w:r w:rsidRPr="00B6098E">
              <w:rPr>
                <w:sz w:val="24"/>
                <w:szCs w:val="24"/>
              </w:rPr>
              <w:t xml:space="preserve">Определить проектом.  </w:t>
            </w:r>
          </w:p>
          <w:p w14:paraId="3F1515F0" w14:textId="7B172FFB" w:rsidR="007B76DA" w:rsidRPr="00B6098E" w:rsidRDefault="007B76DA" w:rsidP="00F57ED7">
            <w:pPr>
              <w:shd w:val="clear" w:color="auto" w:fill="FFFFFF"/>
              <w:jc w:val="both"/>
              <w:rPr>
                <w:sz w:val="24"/>
                <w:szCs w:val="24"/>
              </w:rPr>
            </w:pPr>
            <w:r w:rsidRPr="00B6098E">
              <w:rPr>
                <w:sz w:val="24"/>
                <w:szCs w:val="24"/>
              </w:rPr>
              <w:t xml:space="preserve">Электроснабжение разрабатывается в соответствии с </w:t>
            </w:r>
            <w:proofErr w:type="gramStart"/>
            <w:r w:rsidRPr="00B6098E">
              <w:rPr>
                <w:sz w:val="24"/>
                <w:szCs w:val="24"/>
              </w:rPr>
              <w:t>техническими  условиями</w:t>
            </w:r>
            <w:proofErr w:type="gramEnd"/>
            <w:r w:rsidRPr="00B6098E">
              <w:rPr>
                <w:sz w:val="24"/>
                <w:szCs w:val="24"/>
              </w:rPr>
              <w:t xml:space="preserve">  и  «Техническими требованиями  к  слаботочным  и  инженерным системам  технологических  объектов  в  составе </w:t>
            </w:r>
          </w:p>
          <w:p w14:paraId="05F89FF3" w14:textId="37BE94D2" w:rsidR="007B76DA" w:rsidRPr="00B6098E" w:rsidRDefault="007B76DA" w:rsidP="00F57ED7">
            <w:pPr>
              <w:shd w:val="clear" w:color="auto" w:fill="FFFFFF"/>
              <w:jc w:val="both"/>
              <w:rPr>
                <w:sz w:val="24"/>
                <w:szCs w:val="24"/>
              </w:rPr>
            </w:pPr>
            <w:r w:rsidRPr="00B6098E">
              <w:rPr>
                <w:sz w:val="24"/>
                <w:szCs w:val="24"/>
              </w:rPr>
              <w:t>транспортно-</w:t>
            </w:r>
            <w:proofErr w:type="gramStart"/>
            <w:r w:rsidRPr="00B6098E">
              <w:rPr>
                <w:sz w:val="24"/>
                <w:szCs w:val="24"/>
              </w:rPr>
              <w:t>пересадочных  узлов</w:t>
            </w:r>
            <w:proofErr w:type="gramEnd"/>
            <w:r w:rsidRPr="00B6098E">
              <w:rPr>
                <w:sz w:val="24"/>
                <w:szCs w:val="24"/>
              </w:rPr>
              <w:t xml:space="preserve">  «Черкизово» («Локомотив»),  «ЗИЛ»,  «Ботанический  сад», «Николаевская»  («</w:t>
            </w:r>
            <w:proofErr w:type="spellStart"/>
            <w:r w:rsidRPr="00B6098E">
              <w:rPr>
                <w:sz w:val="24"/>
                <w:szCs w:val="24"/>
              </w:rPr>
              <w:t>Лихоборы</w:t>
            </w:r>
            <w:proofErr w:type="spellEnd"/>
            <w:r w:rsidRPr="00B6098E">
              <w:rPr>
                <w:sz w:val="24"/>
                <w:szCs w:val="24"/>
              </w:rPr>
              <w:t xml:space="preserve">»)  на  Малом  кольце Московской  железной  дороги  (Московском центральном кольце)», передаваемыми Заказчиком. </w:t>
            </w:r>
          </w:p>
          <w:p w14:paraId="2E1CD2E5" w14:textId="77777777" w:rsidR="007B76DA" w:rsidRPr="00B6098E" w:rsidRDefault="007B76DA" w:rsidP="00F57ED7">
            <w:pPr>
              <w:shd w:val="clear" w:color="auto" w:fill="FFFFFF"/>
              <w:jc w:val="both"/>
              <w:rPr>
                <w:sz w:val="24"/>
                <w:szCs w:val="24"/>
              </w:rPr>
            </w:pPr>
            <w:proofErr w:type="gramStart"/>
            <w:r w:rsidRPr="00B6098E">
              <w:rPr>
                <w:sz w:val="24"/>
                <w:szCs w:val="24"/>
              </w:rPr>
              <w:t>При  подготовке</w:t>
            </w:r>
            <w:proofErr w:type="gramEnd"/>
            <w:r w:rsidRPr="00B6098E">
              <w:rPr>
                <w:sz w:val="24"/>
                <w:szCs w:val="24"/>
              </w:rPr>
              <w:t xml:space="preserve">  проектной  документации </w:t>
            </w:r>
          </w:p>
          <w:p w14:paraId="22D355B6" w14:textId="77777777" w:rsidR="007B76DA" w:rsidRPr="00B6098E" w:rsidRDefault="007B76DA" w:rsidP="00F57ED7">
            <w:pPr>
              <w:shd w:val="clear" w:color="auto" w:fill="FFFFFF"/>
              <w:jc w:val="both"/>
              <w:rPr>
                <w:sz w:val="24"/>
                <w:szCs w:val="24"/>
              </w:rPr>
            </w:pPr>
            <w:proofErr w:type="gramStart"/>
            <w:r w:rsidRPr="00B6098E">
              <w:rPr>
                <w:sz w:val="24"/>
                <w:szCs w:val="24"/>
              </w:rPr>
              <w:t>определить  категорию</w:t>
            </w:r>
            <w:proofErr w:type="gramEnd"/>
            <w:r w:rsidRPr="00B6098E">
              <w:rPr>
                <w:sz w:val="24"/>
                <w:szCs w:val="24"/>
              </w:rPr>
              <w:t xml:space="preserve">  по  надёжности </w:t>
            </w:r>
          </w:p>
          <w:p w14:paraId="354171DC" w14:textId="5B9C5E28" w:rsidR="007B76DA" w:rsidRPr="00B6098E" w:rsidRDefault="007B76DA" w:rsidP="00F57ED7">
            <w:pPr>
              <w:shd w:val="clear" w:color="auto" w:fill="FFFFFF"/>
              <w:jc w:val="both"/>
              <w:rPr>
                <w:sz w:val="24"/>
                <w:szCs w:val="24"/>
              </w:rPr>
            </w:pPr>
            <w:r w:rsidRPr="00B6098E">
              <w:rPr>
                <w:sz w:val="24"/>
                <w:szCs w:val="24"/>
              </w:rPr>
              <w:t xml:space="preserve">электроснабжения всех потребителей электрической энергии. </w:t>
            </w:r>
          </w:p>
          <w:p w14:paraId="356D69FD" w14:textId="543699C6" w:rsidR="007B76DA" w:rsidRPr="00B6098E" w:rsidRDefault="007B76DA" w:rsidP="00F57ED7">
            <w:pPr>
              <w:shd w:val="clear" w:color="auto" w:fill="FFFFFF"/>
              <w:jc w:val="both"/>
              <w:rPr>
                <w:sz w:val="24"/>
                <w:szCs w:val="24"/>
              </w:rPr>
            </w:pPr>
            <w:proofErr w:type="gramStart"/>
            <w:r w:rsidRPr="00B6098E">
              <w:rPr>
                <w:sz w:val="24"/>
                <w:szCs w:val="24"/>
              </w:rPr>
              <w:t>Предусмотреть  в</w:t>
            </w:r>
            <w:proofErr w:type="gramEnd"/>
            <w:r w:rsidRPr="00B6098E">
              <w:rPr>
                <w:sz w:val="24"/>
                <w:szCs w:val="24"/>
              </w:rPr>
              <w:t xml:space="preserve">  помещениях  с  постоянным пребыванием людей биодинамическое освещение со </w:t>
            </w:r>
          </w:p>
          <w:p w14:paraId="4187EE85" w14:textId="77777777" w:rsidR="007B76DA" w:rsidRPr="00B6098E" w:rsidRDefault="007B76DA" w:rsidP="00F57ED7">
            <w:pPr>
              <w:shd w:val="clear" w:color="auto" w:fill="FFFFFF"/>
              <w:jc w:val="both"/>
              <w:rPr>
                <w:sz w:val="24"/>
                <w:szCs w:val="24"/>
              </w:rPr>
            </w:pPr>
            <w:proofErr w:type="gramStart"/>
            <w:r w:rsidRPr="00B6098E">
              <w:rPr>
                <w:sz w:val="24"/>
                <w:szCs w:val="24"/>
              </w:rPr>
              <w:t>встроенными  часами</w:t>
            </w:r>
            <w:proofErr w:type="gramEnd"/>
            <w:r w:rsidRPr="00B6098E">
              <w:rPr>
                <w:sz w:val="24"/>
                <w:szCs w:val="24"/>
              </w:rPr>
              <w:t xml:space="preserve">  реального  времени, </w:t>
            </w:r>
          </w:p>
          <w:p w14:paraId="1FDEE6F7" w14:textId="2A59501E" w:rsidR="007B76DA" w:rsidRPr="00B6098E" w:rsidRDefault="007B76DA" w:rsidP="00F57ED7">
            <w:pPr>
              <w:shd w:val="clear" w:color="auto" w:fill="FFFFFF"/>
              <w:jc w:val="both"/>
              <w:rPr>
                <w:sz w:val="24"/>
                <w:szCs w:val="24"/>
              </w:rPr>
            </w:pPr>
            <w:proofErr w:type="gramStart"/>
            <w:r w:rsidRPr="00B6098E">
              <w:rPr>
                <w:sz w:val="24"/>
                <w:szCs w:val="24"/>
              </w:rPr>
              <w:t>встроенным  датчиком</w:t>
            </w:r>
            <w:proofErr w:type="gramEnd"/>
            <w:r w:rsidRPr="00B6098E">
              <w:rPr>
                <w:sz w:val="24"/>
                <w:szCs w:val="24"/>
              </w:rPr>
              <w:t xml:space="preserve">  присутствия  с  сенсором освещённости,  привязкой  к  геолокации,  и управлением по кабельным линиям </w:t>
            </w:r>
            <w:proofErr w:type="spellStart"/>
            <w:r w:rsidRPr="00B6098E">
              <w:rPr>
                <w:sz w:val="24"/>
                <w:szCs w:val="24"/>
              </w:rPr>
              <w:t>Ethernet</w:t>
            </w:r>
            <w:proofErr w:type="spellEnd"/>
            <w:r w:rsidRPr="00B6098E">
              <w:rPr>
                <w:sz w:val="24"/>
                <w:szCs w:val="24"/>
              </w:rPr>
              <w:t xml:space="preserve">. </w:t>
            </w:r>
          </w:p>
          <w:p w14:paraId="70328EE3" w14:textId="5D199328" w:rsidR="007B76DA" w:rsidRPr="00B6098E" w:rsidRDefault="007B76DA" w:rsidP="00F57ED7">
            <w:pPr>
              <w:shd w:val="clear" w:color="auto" w:fill="FFFFFF"/>
              <w:jc w:val="both"/>
              <w:rPr>
                <w:sz w:val="24"/>
                <w:szCs w:val="24"/>
              </w:rPr>
            </w:pPr>
            <w:proofErr w:type="gramStart"/>
            <w:r w:rsidRPr="00B6098E">
              <w:rPr>
                <w:sz w:val="24"/>
                <w:szCs w:val="24"/>
              </w:rPr>
              <w:t>Предусмотреть  на</w:t>
            </w:r>
            <w:proofErr w:type="gramEnd"/>
            <w:r w:rsidRPr="00B6098E">
              <w:rPr>
                <w:sz w:val="24"/>
                <w:szCs w:val="24"/>
              </w:rPr>
              <w:t xml:space="preserve">  вводе  в  здание  низковольтное комплектное  устройство  (НКУ)  (ВРУ/ГРЩ)  для приёма,  распределения  и  учёта  электрической </w:t>
            </w:r>
          </w:p>
          <w:p w14:paraId="574ABCCF" w14:textId="7AC9126C" w:rsidR="007B76DA" w:rsidRPr="00B6098E" w:rsidRDefault="007B76DA" w:rsidP="00F57ED7">
            <w:pPr>
              <w:shd w:val="clear" w:color="auto" w:fill="FFFFFF"/>
              <w:jc w:val="both"/>
              <w:rPr>
                <w:sz w:val="24"/>
                <w:szCs w:val="24"/>
              </w:rPr>
            </w:pPr>
            <w:proofErr w:type="gramStart"/>
            <w:r w:rsidRPr="00B6098E">
              <w:rPr>
                <w:sz w:val="24"/>
                <w:szCs w:val="24"/>
              </w:rPr>
              <w:t>энергии,  с</w:t>
            </w:r>
            <w:proofErr w:type="gramEnd"/>
            <w:r w:rsidRPr="00B6098E">
              <w:rPr>
                <w:sz w:val="24"/>
                <w:szCs w:val="24"/>
              </w:rPr>
              <w:t xml:space="preserve">  возможность  переключения  между вводами.  </w:t>
            </w:r>
            <w:proofErr w:type="gramStart"/>
            <w:r w:rsidRPr="00B6098E">
              <w:rPr>
                <w:sz w:val="24"/>
                <w:szCs w:val="24"/>
              </w:rPr>
              <w:t>Схема  электроснабжения</w:t>
            </w:r>
            <w:proofErr w:type="gramEnd"/>
            <w:r w:rsidRPr="00B6098E">
              <w:rPr>
                <w:sz w:val="24"/>
                <w:szCs w:val="24"/>
              </w:rPr>
              <w:t xml:space="preserve">  (схема  ВРУ, ГРЩ) – 2 независимые секции шин (1 и 2 секция) с возможностью  независимого  ручного \автоматического переключения каждой секции шин </w:t>
            </w:r>
          </w:p>
          <w:p w14:paraId="693A2591" w14:textId="77777777" w:rsidR="007B76DA" w:rsidRPr="00B6098E" w:rsidRDefault="007B76DA" w:rsidP="00F57ED7">
            <w:pPr>
              <w:shd w:val="clear" w:color="auto" w:fill="FFFFFF"/>
              <w:jc w:val="both"/>
              <w:rPr>
                <w:sz w:val="24"/>
                <w:szCs w:val="24"/>
              </w:rPr>
            </w:pPr>
            <w:proofErr w:type="gramStart"/>
            <w:r w:rsidRPr="00B6098E">
              <w:rPr>
                <w:sz w:val="24"/>
                <w:szCs w:val="24"/>
              </w:rPr>
              <w:t>на  любой</w:t>
            </w:r>
            <w:proofErr w:type="gramEnd"/>
            <w:r w:rsidRPr="00B6098E">
              <w:rPr>
                <w:sz w:val="24"/>
                <w:szCs w:val="24"/>
              </w:rPr>
              <w:t xml:space="preserve">  из  независимых  источников </w:t>
            </w:r>
          </w:p>
          <w:p w14:paraId="3A56D9BA" w14:textId="2F8D984B" w:rsidR="007B76DA" w:rsidRPr="00B6098E" w:rsidRDefault="007B76DA" w:rsidP="00F57ED7">
            <w:pPr>
              <w:shd w:val="clear" w:color="auto" w:fill="FFFFFF"/>
              <w:jc w:val="both"/>
              <w:rPr>
                <w:sz w:val="24"/>
                <w:szCs w:val="24"/>
              </w:rPr>
            </w:pPr>
            <w:r w:rsidRPr="00B6098E">
              <w:rPr>
                <w:sz w:val="24"/>
                <w:szCs w:val="24"/>
              </w:rPr>
              <w:t xml:space="preserve">электроснабжения  (для  потребителей  II  и  III категории),  отдельная  секция  шин  (3  секция) противопожарных  устройств  (для  потребителей  I категории)  с  автоматическим  переключением  на любой  </w:t>
            </w:r>
            <w:r w:rsidRPr="00B6098E">
              <w:rPr>
                <w:sz w:val="24"/>
                <w:szCs w:val="24"/>
              </w:rPr>
              <w:lastRenderedPageBreak/>
              <w:t xml:space="preserve">из  независимых  источников электроснабжения  с  помощью  АВР  и  отдельная секция  шин  (4  секция)  непрерывного электроснабжения  (для  потребителей  I  и  особой группы  I  категории  категории)  с  автоматическим </w:t>
            </w:r>
          </w:p>
          <w:p w14:paraId="30EB7862" w14:textId="77777777" w:rsidR="007B76DA" w:rsidRPr="00B6098E" w:rsidRDefault="007B76DA" w:rsidP="00F57ED7">
            <w:pPr>
              <w:shd w:val="clear" w:color="auto" w:fill="FFFFFF"/>
              <w:jc w:val="both"/>
              <w:rPr>
                <w:sz w:val="24"/>
                <w:szCs w:val="24"/>
              </w:rPr>
            </w:pPr>
            <w:proofErr w:type="gramStart"/>
            <w:r w:rsidRPr="00B6098E">
              <w:rPr>
                <w:sz w:val="24"/>
                <w:szCs w:val="24"/>
              </w:rPr>
              <w:t>переключением  на</w:t>
            </w:r>
            <w:proofErr w:type="gramEnd"/>
            <w:r w:rsidRPr="00B6098E">
              <w:rPr>
                <w:sz w:val="24"/>
                <w:szCs w:val="24"/>
              </w:rPr>
              <w:t xml:space="preserve">  любой  из  независимых </w:t>
            </w:r>
          </w:p>
          <w:p w14:paraId="538B6E93" w14:textId="77777777" w:rsidR="003E45A1" w:rsidRPr="00B6098E" w:rsidRDefault="007B76DA" w:rsidP="00F57ED7">
            <w:pPr>
              <w:shd w:val="clear" w:color="auto" w:fill="FFFFFF"/>
              <w:jc w:val="both"/>
              <w:rPr>
                <w:sz w:val="24"/>
                <w:szCs w:val="24"/>
              </w:rPr>
            </w:pPr>
            <w:proofErr w:type="gramStart"/>
            <w:r w:rsidRPr="00B6098E">
              <w:rPr>
                <w:sz w:val="24"/>
                <w:szCs w:val="24"/>
              </w:rPr>
              <w:t>источников  электроснабжения</w:t>
            </w:r>
            <w:proofErr w:type="gramEnd"/>
            <w:r w:rsidRPr="00B6098E">
              <w:rPr>
                <w:sz w:val="24"/>
                <w:szCs w:val="24"/>
              </w:rPr>
              <w:t xml:space="preserve">  с  помощью</w:t>
            </w:r>
          </w:p>
          <w:p w14:paraId="363F21E1" w14:textId="0360E333" w:rsidR="007B76DA" w:rsidRPr="00B6098E" w:rsidRDefault="007B76DA" w:rsidP="00F57ED7">
            <w:pPr>
              <w:shd w:val="clear" w:color="auto" w:fill="FFFFFF"/>
              <w:jc w:val="both"/>
              <w:rPr>
                <w:sz w:val="24"/>
                <w:szCs w:val="24"/>
              </w:rPr>
            </w:pPr>
            <w:r w:rsidRPr="00B6098E">
              <w:rPr>
                <w:sz w:val="24"/>
                <w:szCs w:val="24"/>
              </w:rPr>
              <w:t xml:space="preserve">устройства АВР и подключённая через комплектные </w:t>
            </w:r>
            <w:proofErr w:type="gramStart"/>
            <w:r w:rsidRPr="00B6098E">
              <w:rPr>
                <w:sz w:val="24"/>
                <w:szCs w:val="24"/>
              </w:rPr>
              <w:t>системы  непрерывного</w:t>
            </w:r>
            <w:proofErr w:type="gramEnd"/>
            <w:r w:rsidRPr="00B6098E">
              <w:rPr>
                <w:sz w:val="24"/>
                <w:szCs w:val="24"/>
              </w:rPr>
              <w:t xml:space="preserve">  электроснабжения  с внешним сервисным байпасом. </w:t>
            </w:r>
          </w:p>
          <w:p w14:paraId="6B23794C" w14:textId="2AE55BB7" w:rsidR="007B76DA" w:rsidRPr="00B6098E" w:rsidRDefault="007B76DA" w:rsidP="00F57ED7">
            <w:pPr>
              <w:shd w:val="clear" w:color="auto" w:fill="FFFFFF"/>
              <w:jc w:val="both"/>
              <w:rPr>
                <w:sz w:val="24"/>
                <w:szCs w:val="24"/>
              </w:rPr>
            </w:pPr>
            <w:r w:rsidRPr="00B6098E">
              <w:rPr>
                <w:sz w:val="24"/>
                <w:szCs w:val="24"/>
              </w:rPr>
              <w:t xml:space="preserve">Для потребителей особой группы первой категории </w:t>
            </w:r>
            <w:proofErr w:type="gramStart"/>
            <w:r w:rsidRPr="00B6098E">
              <w:rPr>
                <w:sz w:val="24"/>
                <w:szCs w:val="24"/>
              </w:rPr>
              <w:t>по  надёжности</w:t>
            </w:r>
            <w:proofErr w:type="gramEnd"/>
            <w:r w:rsidRPr="00B6098E">
              <w:rPr>
                <w:sz w:val="24"/>
                <w:szCs w:val="24"/>
              </w:rPr>
              <w:t xml:space="preserve">  электроснабжения  предусмотреть комплектные  модульные  системы  непрерывного электроснабжения  (КСНЭ)  с  временем  автономной работы не менее 60 минут. Количество, мощность и </w:t>
            </w:r>
            <w:proofErr w:type="gramStart"/>
            <w:r w:rsidRPr="00B6098E">
              <w:rPr>
                <w:sz w:val="24"/>
                <w:szCs w:val="24"/>
              </w:rPr>
              <w:t>время  автономной</w:t>
            </w:r>
            <w:proofErr w:type="gramEnd"/>
            <w:r w:rsidRPr="00B6098E">
              <w:rPr>
                <w:sz w:val="24"/>
                <w:szCs w:val="24"/>
              </w:rPr>
              <w:t xml:space="preserve">  работы  КСНЭ  определить </w:t>
            </w:r>
          </w:p>
          <w:p w14:paraId="613AFD04" w14:textId="50A7EC1E" w:rsidR="007B76DA" w:rsidRPr="00B6098E" w:rsidRDefault="007B76DA" w:rsidP="00F57ED7">
            <w:pPr>
              <w:shd w:val="clear" w:color="auto" w:fill="FFFFFF"/>
              <w:jc w:val="both"/>
              <w:rPr>
                <w:sz w:val="24"/>
                <w:szCs w:val="24"/>
              </w:rPr>
            </w:pPr>
            <w:r w:rsidRPr="00B6098E">
              <w:rPr>
                <w:sz w:val="24"/>
                <w:szCs w:val="24"/>
              </w:rPr>
              <w:t xml:space="preserve">проектом с учётом места размещения потребителей </w:t>
            </w:r>
            <w:proofErr w:type="gramStart"/>
            <w:r w:rsidRPr="00B6098E">
              <w:rPr>
                <w:sz w:val="24"/>
                <w:szCs w:val="24"/>
              </w:rPr>
              <w:t>их  технологической</w:t>
            </w:r>
            <w:proofErr w:type="gramEnd"/>
            <w:r w:rsidRPr="00B6098E">
              <w:rPr>
                <w:sz w:val="24"/>
                <w:szCs w:val="24"/>
              </w:rPr>
              <w:t xml:space="preserve">  и  эксплуатационной принадлежности.  </w:t>
            </w:r>
            <w:proofErr w:type="gramStart"/>
            <w:r w:rsidRPr="00B6098E">
              <w:rPr>
                <w:sz w:val="24"/>
                <w:szCs w:val="24"/>
              </w:rPr>
              <w:t>В  качестве</w:t>
            </w:r>
            <w:proofErr w:type="gramEnd"/>
            <w:r w:rsidRPr="00B6098E">
              <w:rPr>
                <w:sz w:val="24"/>
                <w:szCs w:val="24"/>
              </w:rPr>
              <w:t xml:space="preserve">  накопителей электрической  энергии  предусмотреть  применение </w:t>
            </w:r>
          </w:p>
          <w:p w14:paraId="1287169E" w14:textId="2A7D752B" w:rsidR="007B76DA" w:rsidRPr="00B6098E" w:rsidRDefault="007B76DA" w:rsidP="00F57ED7">
            <w:pPr>
              <w:shd w:val="clear" w:color="auto" w:fill="FFFFFF"/>
              <w:jc w:val="both"/>
              <w:rPr>
                <w:sz w:val="24"/>
                <w:szCs w:val="24"/>
              </w:rPr>
            </w:pPr>
            <w:r w:rsidRPr="00B6098E">
              <w:rPr>
                <w:sz w:val="24"/>
                <w:szCs w:val="24"/>
              </w:rPr>
              <w:t>литий-железо-</w:t>
            </w:r>
            <w:proofErr w:type="gramStart"/>
            <w:r w:rsidRPr="00B6098E">
              <w:rPr>
                <w:sz w:val="24"/>
                <w:szCs w:val="24"/>
              </w:rPr>
              <w:t>фосфатных  аккумуляторы</w:t>
            </w:r>
            <w:proofErr w:type="gramEnd"/>
            <w:r w:rsidRPr="00B6098E">
              <w:rPr>
                <w:sz w:val="24"/>
                <w:szCs w:val="24"/>
              </w:rPr>
              <w:t xml:space="preserve">  по  LFP-технологии  или  LTO-технологии,  оборудованные системами  контроля  и  управления  зарядом.  Для </w:t>
            </w:r>
            <w:proofErr w:type="gramStart"/>
            <w:r w:rsidRPr="00B6098E">
              <w:rPr>
                <w:sz w:val="24"/>
                <w:szCs w:val="24"/>
              </w:rPr>
              <w:t>потребителей  первой</w:t>
            </w:r>
            <w:proofErr w:type="gramEnd"/>
            <w:r w:rsidRPr="00B6098E">
              <w:rPr>
                <w:sz w:val="24"/>
                <w:szCs w:val="24"/>
              </w:rPr>
              <w:t xml:space="preserve">  категории  по  надёжности </w:t>
            </w:r>
          </w:p>
          <w:p w14:paraId="637B647E" w14:textId="77777777" w:rsidR="007B76DA" w:rsidRPr="00B6098E" w:rsidRDefault="007B76DA" w:rsidP="00F57ED7">
            <w:pPr>
              <w:shd w:val="clear" w:color="auto" w:fill="FFFFFF"/>
              <w:jc w:val="both"/>
              <w:rPr>
                <w:sz w:val="24"/>
                <w:szCs w:val="24"/>
              </w:rPr>
            </w:pPr>
            <w:proofErr w:type="gramStart"/>
            <w:r w:rsidRPr="00B6098E">
              <w:rPr>
                <w:sz w:val="24"/>
                <w:szCs w:val="24"/>
              </w:rPr>
              <w:t>электроснабжения  предусмотреть</w:t>
            </w:r>
            <w:proofErr w:type="gramEnd"/>
            <w:r w:rsidRPr="00B6098E">
              <w:rPr>
                <w:sz w:val="24"/>
                <w:szCs w:val="24"/>
              </w:rPr>
              <w:t xml:space="preserve">  системы </w:t>
            </w:r>
          </w:p>
          <w:p w14:paraId="2277C43C" w14:textId="429FD501" w:rsidR="007B76DA" w:rsidRPr="00B6098E" w:rsidRDefault="007B76DA" w:rsidP="00F57ED7">
            <w:pPr>
              <w:shd w:val="clear" w:color="auto" w:fill="FFFFFF"/>
              <w:jc w:val="both"/>
              <w:rPr>
                <w:sz w:val="24"/>
                <w:szCs w:val="24"/>
              </w:rPr>
            </w:pPr>
            <w:proofErr w:type="gramStart"/>
            <w:r w:rsidRPr="00B6098E">
              <w:rPr>
                <w:sz w:val="24"/>
                <w:szCs w:val="24"/>
              </w:rPr>
              <w:t>автоматического  ввода</w:t>
            </w:r>
            <w:proofErr w:type="gramEnd"/>
            <w:r w:rsidRPr="00B6098E">
              <w:rPr>
                <w:sz w:val="24"/>
                <w:szCs w:val="24"/>
              </w:rPr>
              <w:t xml:space="preserve">  резерва  (АВР)  на  базе реверсивных  рубильников  с  мотор-приводами  и контроллерами.  </w:t>
            </w:r>
            <w:proofErr w:type="gramStart"/>
            <w:r w:rsidRPr="00B6098E">
              <w:rPr>
                <w:sz w:val="24"/>
                <w:szCs w:val="24"/>
              </w:rPr>
              <w:t>Количество  и</w:t>
            </w:r>
            <w:proofErr w:type="gramEnd"/>
            <w:r w:rsidRPr="00B6098E">
              <w:rPr>
                <w:sz w:val="24"/>
                <w:szCs w:val="24"/>
              </w:rPr>
              <w:t xml:space="preserve">  тип  АВР  определить проектом с учётом места размещения потребителей их  технологической  и  эксплуатационной </w:t>
            </w:r>
          </w:p>
          <w:p w14:paraId="67B00198" w14:textId="77777777" w:rsidR="007B76DA" w:rsidRPr="00B6098E" w:rsidRDefault="007B76DA" w:rsidP="00F57ED7">
            <w:pPr>
              <w:shd w:val="clear" w:color="auto" w:fill="FFFFFF"/>
              <w:jc w:val="both"/>
              <w:rPr>
                <w:sz w:val="24"/>
                <w:szCs w:val="24"/>
              </w:rPr>
            </w:pPr>
            <w:r w:rsidRPr="00B6098E">
              <w:rPr>
                <w:sz w:val="24"/>
                <w:szCs w:val="24"/>
              </w:rPr>
              <w:t xml:space="preserve">принадлежности. </w:t>
            </w:r>
          </w:p>
          <w:p w14:paraId="671BD29C" w14:textId="71FC7BDA" w:rsidR="007B76DA" w:rsidRPr="00B6098E" w:rsidRDefault="007B76DA" w:rsidP="00F57ED7">
            <w:pPr>
              <w:shd w:val="clear" w:color="auto" w:fill="FFFFFF"/>
              <w:jc w:val="both"/>
              <w:rPr>
                <w:sz w:val="24"/>
                <w:szCs w:val="24"/>
              </w:rPr>
            </w:pPr>
            <w:proofErr w:type="gramStart"/>
            <w:r w:rsidRPr="00B6098E">
              <w:rPr>
                <w:sz w:val="24"/>
                <w:szCs w:val="24"/>
              </w:rPr>
              <w:t>Предусмотреть  систему</w:t>
            </w:r>
            <w:proofErr w:type="gramEnd"/>
            <w:r w:rsidRPr="00B6098E">
              <w:rPr>
                <w:sz w:val="24"/>
                <w:szCs w:val="24"/>
              </w:rPr>
              <w:t xml:space="preserve">  мониторинга  и  управления вводных  низковольтных  комплектных  устройств (НКУ)  с  возможностью  интеграции  в  систему </w:t>
            </w:r>
          </w:p>
          <w:p w14:paraId="5143EB15" w14:textId="0BDC35FB" w:rsidR="007B76DA" w:rsidRPr="00B6098E" w:rsidRDefault="007B76DA" w:rsidP="00F57ED7">
            <w:pPr>
              <w:shd w:val="clear" w:color="auto" w:fill="FFFFFF"/>
              <w:jc w:val="both"/>
              <w:rPr>
                <w:sz w:val="24"/>
                <w:szCs w:val="24"/>
              </w:rPr>
            </w:pPr>
            <w:proofErr w:type="gramStart"/>
            <w:r w:rsidRPr="00B6098E">
              <w:rPr>
                <w:sz w:val="24"/>
                <w:szCs w:val="24"/>
              </w:rPr>
              <w:t>управления  и</w:t>
            </w:r>
            <w:proofErr w:type="gramEnd"/>
            <w:r w:rsidRPr="00B6098E">
              <w:rPr>
                <w:sz w:val="24"/>
                <w:szCs w:val="24"/>
              </w:rPr>
              <w:t xml:space="preserve">  диспетчеризации  инженерного оборудования  и  SCADA-систему  (СУДИО).  Тип </w:t>
            </w:r>
            <w:proofErr w:type="gramStart"/>
            <w:r w:rsidRPr="00B6098E">
              <w:rPr>
                <w:sz w:val="24"/>
                <w:szCs w:val="24"/>
              </w:rPr>
              <w:t>системы  определить</w:t>
            </w:r>
            <w:proofErr w:type="gramEnd"/>
            <w:r w:rsidRPr="00B6098E">
              <w:rPr>
                <w:sz w:val="24"/>
                <w:szCs w:val="24"/>
              </w:rPr>
              <w:t xml:space="preserve">  проектом.    Система </w:t>
            </w:r>
            <w:proofErr w:type="gramStart"/>
            <w:r w:rsidRPr="00B6098E">
              <w:rPr>
                <w:sz w:val="24"/>
                <w:szCs w:val="24"/>
              </w:rPr>
              <w:t>мониторинга  и</w:t>
            </w:r>
            <w:proofErr w:type="gramEnd"/>
            <w:r w:rsidRPr="00B6098E">
              <w:rPr>
                <w:sz w:val="24"/>
                <w:szCs w:val="24"/>
              </w:rPr>
              <w:t xml:space="preserve">  управления  НКУ  должна </w:t>
            </w:r>
          </w:p>
          <w:p w14:paraId="359E5507" w14:textId="77777777" w:rsidR="007B76DA" w:rsidRPr="00B6098E" w:rsidRDefault="007B76DA" w:rsidP="00F57ED7">
            <w:pPr>
              <w:shd w:val="clear" w:color="auto" w:fill="FFFFFF"/>
              <w:jc w:val="both"/>
              <w:rPr>
                <w:sz w:val="24"/>
                <w:szCs w:val="24"/>
              </w:rPr>
            </w:pPr>
            <w:r w:rsidRPr="00B6098E">
              <w:rPr>
                <w:sz w:val="24"/>
                <w:szCs w:val="24"/>
              </w:rPr>
              <w:t xml:space="preserve">обеспечивать:  </w:t>
            </w:r>
          </w:p>
          <w:p w14:paraId="59949BF6" w14:textId="651BE157" w:rsidR="007B76DA" w:rsidRPr="00B6098E" w:rsidRDefault="00B6098E" w:rsidP="00F57ED7">
            <w:pPr>
              <w:shd w:val="clear" w:color="auto" w:fill="FFFFFF"/>
              <w:jc w:val="both"/>
              <w:rPr>
                <w:sz w:val="24"/>
                <w:szCs w:val="24"/>
              </w:rPr>
            </w:pPr>
            <w:r w:rsidRPr="00B6098E">
              <w:rPr>
                <w:sz w:val="24"/>
                <w:szCs w:val="24"/>
              </w:rPr>
              <w:t xml:space="preserve">- </w:t>
            </w:r>
            <w:proofErr w:type="gramStart"/>
            <w:r w:rsidR="007B76DA" w:rsidRPr="00B6098E">
              <w:rPr>
                <w:sz w:val="24"/>
                <w:szCs w:val="24"/>
              </w:rPr>
              <w:t>контроль  наличия</w:t>
            </w:r>
            <w:proofErr w:type="gramEnd"/>
            <w:r w:rsidR="007B76DA" w:rsidRPr="00B6098E">
              <w:rPr>
                <w:sz w:val="24"/>
                <w:szCs w:val="24"/>
              </w:rPr>
              <w:t xml:space="preserve">  напряжения,  потребляемой мощности,  а  также  контроля  состояния  и срабатывания  вводных  и  </w:t>
            </w:r>
            <w:r w:rsidR="007B76DA" w:rsidRPr="00B6098E">
              <w:rPr>
                <w:sz w:val="24"/>
                <w:szCs w:val="24"/>
              </w:rPr>
              <w:lastRenderedPageBreak/>
              <w:t xml:space="preserve">секционных выключателей  (переключателей)  на  каждой секции; </w:t>
            </w:r>
          </w:p>
          <w:p w14:paraId="0FA442D5" w14:textId="5ADBD94D" w:rsidR="007B76DA" w:rsidRPr="00B6098E" w:rsidRDefault="00B6098E" w:rsidP="00F57ED7">
            <w:pPr>
              <w:shd w:val="clear" w:color="auto" w:fill="FFFFFF"/>
              <w:jc w:val="both"/>
              <w:rPr>
                <w:sz w:val="24"/>
                <w:szCs w:val="24"/>
              </w:rPr>
            </w:pPr>
            <w:r w:rsidRPr="00B6098E">
              <w:rPr>
                <w:sz w:val="24"/>
                <w:szCs w:val="24"/>
              </w:rPr>
              <w:t xml:space="preserve">- </w:t>
            </w:r>
            <w:proofErr w:type="gramStart"/>
            <w:r w:rsidR="007B76DA" w:rsidRPr="00B6098E">
              <w:rPr>
                <w:sz w:val="24"/>
                <w:szCs w:val="24"/>
              </w:rPr>
              <w:t>мониторинг  положения</w:t>
            </w:r>
            <w:proofErr w:type="gramEnd"/>
            <w:r w:rsidR="007B76DA" w:rsidRPr="00B6098E">
              <w:rPr>
                <w:sz w:val="24"/>
                <w:szCs w:val="24"/>
              </w:rPr>
              <w:t xml:space="preserve">  аппаратов  на  каждой распределительной секции; </w:t>
            </w:r>
          </w:p>
          <w:p w14:paraId="2BA4A392" w14:textId="2F66D217" w:rsidR="007B76DA" w:rsidRPr="00B6098E" w:rsidRDefault="00B6098E" w:rsidP="00F57ED7">
            <w:pPr>
              <w:shd w:val="clear" w:color="auto" w:fill="FFFFFF"/>
              <w:jc w:val="both"/>
              <w:rPr>
                <w:sz w:val="24"/>
                <w:szCs w:val="24"/>
              </w:rPr>
            </w:pPr>
            <w:r w:rsidRPr="00B6098E">
              <w:rPr>
                <w:sz w:val="24"/>
                <w:szCs w:val="24"/>
              </w:rPr>
              <w:t xml:space="preserve">- </w:t>
            </w:r>
            <w:proofErr w:type="gramStart"/>
            <w:r w:rsidR="007B76DA" w:rsidRPr="00B6098E">
              <w:rPr>
                <w:sz w:val="24"/>
                <w:szCs w:val="24"/>
              </w:rPr>
              <w:t>мониторинг  аварийного</w:t>
            </w:r>
            <w:proofErr w:type="gramEnd"/>
            <w:r w:rsidR="007B76DA" w:rsidRPr="00B6098E">
              <w:rPr>
                <w:sz w:val="24"/>
                <w:szCs w:val="24"/>
              </w:rPr>
              <w:t xml:space="preserve">  отключения </w:t>
            </w:r>
          </w:p>
          <w:p w14:paraId="6623E8BC" w14:textId="77777777" w:rsidR="007B76DA" w:rsidRPr="00B6098E" w:rsidRDefault="007B76DA" w:rsidP="00F57ED7">
            <w:pPr>
              <w:shd w:val="clear" w:color="auto" w:fill="FFFFFF"/>
              <w:jc w:val="both"/>
              <w:rPr>
                <w:sz w:val="24"/>
                <w:szCs w:val="24"/>
              </w:rPr>
            </w:pPr>
            <w:proofErr w:type="gramStart"/>
            <w:r w:rsidRPr="00B6098E">
              <w:rPr>
                <w:sz w:val="24"/>
                <w:szCs w:val="24"/>
              </w:rPr>
              <w:t>автоматических  выключателей</w:t>
            </w:r>
            <w:proofErr w:type="gramEnd"/>
            <w:r w:rsidRPr="00B6098E">
              <w:rPr>
                <w:sz w:val="24"/>
                <w:szCs w:val="24"/>
              </w:rPr>
              <w:t xml:space="preserve">  на  каждой </w:t>
            </w:r>
          </w:p>
          <w:p w14:paraId="0AA46631" w14:textId="77777777" w:rsidR="007B76DA" w:rsidRPr="00B6098E" w:rsidRDefault="007B76DA" w:rsidP="00F57ED7">
            <w:pPr>
              <w:shd w:val="clear" w:color="auto" w:fill="FFFFFF"/>
              <w:jc w:val="both"/>
              <w:rPr>
                <w:sz w:val="24"/>
                <w:szCs w:val="24"/>
              </w:rPr>
            </w:pPr>
            <w:r w:rsidRPr="00B6098E">
              <w:rPr>
                <w:sz w:val="24"/>
                <w:szCs w:val="24"/>
              </w:rPr>
              <w:t xml:space="preserve">секции; </w:t>
            </w:r>
          </w:p>
          <w:p w14:paraId="5FF11CDF" w14:textId="5A617A3E" w:rsidR="007B76DA" w:rsidRPr="00B6098E" w:rsidRDefault="00B6098E" w:rsidP="00F57ED7">
            <w:pPr>
              <w:shd w:val="clear" w:color="auto" w:fill="FFFFFF"/>
              <w:jc w:val="both"/>
              <w:rPr>
                <w:sz w:val="24"/>
                <w:szCs w:val="24"/>
              </w:rPr>
            </w:pPr>
            <w:r w:rsidRPr="00B6098E">
              <w:rPr>
                <w:sz w:val="24"/>
                <w:szCs w:val="24"/>
              </w:rPr>
              <w:t xml:space="preserve">- </w:t>
            </w:r>
            <w:proofErr w:type="gramStart"/>
            <w:r w:rsidR="007B76DA" w:rsidRPr="00B6098E">
              <w:rPr>
                <w:sz w:val="24"/>
                <w:szCs w:val="24"/>
              </w:rPr>
              <w:t>управление  компенсацией</w:t>
            </w:r>
            <w:proofErr w:type="gramEnd"/>
            <w:r w:rsidR="007B76DA" w:rsidRPr="00B6098E">
              <w:rPr>
                <w:sz w:val="24"/>
                <w:szCs w:val="24"/>
              </w:rPr>
              <w:t xml:space="preserve">  реактивной </w:t>
            </w:r>
          </w:p>
          <w:p w14:paraId="3FED8442" w14:textId="77777777" w:rsidR="007B76DA" w:rsidRPr="00B6098E" w:rsidRDefault="007B76DA" w:rsidP="00F57ED7">
            <w:pPr>
              <w:shd w:val="clear" w:color="auto" w:fill="FFFFFF"/>
              <w:jc w:val="both"/>
              <w:rPr>
                <w:sz w:val="24"/>
                <w:szCs w:val="24"/>
              </w:rPr>
            </w:pPr>
            <w:r w:rsidRPr="00B6098E">
              <w:rPr>
                <w:sz w:val="24"/>
                <w:szCs w:val="24"/>
              </w:rPr>
              <w:t xml:space="preserve">мощности (при ее наличии); </w:t>
            </w:r>
          </w:p>
          <w:p w14:paraId="27DDE460" w14:textId="6C116AD9" w:rsidR="007B76DA" w:rsidRPr="00B6098E" w:rsidRDefault="00B6098E" w:rsidP="00F57ED7">
            <w:pPr>
              <w:shd w:val="clear" w:color="auto" w:fill="FFFFFF"/>
              <w:jc w:val="both"/>
              <w:rPr>
                <w:sz w:val="24"/>
                <w:szCs w:val="24"/>
              </w:rPr>
            </w:pPr>
            <w:r w:rsidRPr="00B6098E">
              <w:rPr>
                <w:sz w:val="24"/>
                <w:szCs w:val="24"/>
              </w:rPr>
              <w:t xml:space="preserve">- </w:t>
            </w:r>
            <w:r w:rsidR="007B76DA" w:rsidRPr="00B6098E">
              <w:rPr>
                <w:sz w:val="24"/>
                <w:szCs w:val="24"/>
              </w:rPr>
              <w:t xml:space="preserve">регистрацию аварийных событий (критических изменений показателей качества электрической энергии); </w:t>
            </w:r>
          </w:p>
          <w:p w14:paraId="38AF3798" w14:textId="0A9CE054" w:rsidR="007B76DA" w:rsidRPr="00B6098E" w:rsidRDefault="00B6098E" w:rsidP="00F57ED7">
            <w:pPr>
              <w:shd w:val="clear" w:color="auto" w:fill="FFFFFF"/>
              <w:jc w:val="both"/>
              <w:rPr>
                <w:sz w:val="24"/>
                <w:szCs w:val="24"/>
              </w:rPr>
            </w:pPr>
            <w:r w:rsidRPr="00B6098E">
              <w:rPr>
                <w:sz w:val="24"/>
                <w:szCs w:val="24"/>
              </w:rPr>
              <w:t xml:space="preserve">- </w:t>
            </w:r>
            <w:r w:rsidR="007B76DA" w:rsidRPr="00B6098E">
              <w:rPr>
                <w:sz w:val="24"/>
                <w:szCs w:val="24"/>
              </w:rPr>
              <w:t xml:space="preserve">управления освещением в общественных зонах (при необходимости). </w:t>
            </w:r>
          </w:p>
          <w:p w14:paraId="34F4958A" w14:textId="77777777" w:rsidR="007B76DA" w:rsidRPr="00B6098E" w:rsidRDefault="007B76DA" w:rsidP="00F57ED7">
            <w:pPr>
              <w:shd w:val="clear" w:color="auto" w:fill="FFFFFF"/>
              <w:jc w:val="both"/>
              <w:rPr>
                <w:sz w:val="24"/>
                <w:szCs w:val="24"/>
              </w:rPr>
            </w:pPr>
            <w:proofErr w:type="gramStart"/>
            <w:r w:rsidRPr="00B6098E">
              <w:rPr>
                <w:sz w:val="24"/>
                <w:szCs w:val="24"/>
              </w:rPr>
              <w:t>Предусмотреть  устройства</w:t>
            </w:r>
            <w:proofErr w:type="gramEnd"/>
            <w:r w:rsidRPr="00B6098E">
              <w:rPr>
                <w:sz w:val="24"/>
                <w:szCs w:val="24"/>
              </w:rPr>
              <w:t xml:space="preserve">  защиты  от </w:t>
            </w:r>
          </w:p>
          <w:p w14:paraId="5FBF5A62" w14:textId="5A03B451" w:rsidR="007B76DA" w:rsidRPr="00B6098E" w:rsidRDefault="007B76DA" w:rsidP="00F57ED7">
            <w:pPr>
              <w:shd w:val="clear" w:color="auto" w:fill="FFFFFF"/>
              <w:jc w:val="both"/>
              <w:rPr>
                <w:sz w:val="24"/>
                <w:szCs w:val="24"/>
              </w:rPr>
            </w:pPr>
            <w:proofErr w:type="gramStart"/>
            <w:r w:rsidRPr="00B6098E">
              <w:rPr>
                <w:sz w:val="24"/>
                <w:szCs w:val="24"/>
              </w:rPr>
              <w:t>перенапряжений  в</w:t>
            </w:r>
            <w:proofErr w:type="gramEnd"/>
            <w:r w:rsidRPr="00B6098E">
              <w:rPr>
                <w:sz w:val="24"/>
                <w:szCs w:val="24"/>
              </w:rPr>
              <w:t xml:space="preserve">  вводных  НКУ.  Необходимость </w:t>
            </w:r>
            <w:proofErr w:type="gramStart"/>
            <w:r w:rsidRPr="00B6098E">
              <w:rPr>
                <w:sz w:val="24"/>
                <w:szCs w:val="24"/>
              </w:rPr>
              <w:t>установки  устройств</w:t>
            </w:r>
            <w:proofErr w:type="gramEnd"/>
            <w:r w:rsidRPr="00B6098E">
              <w:rPr>
                <w:sz w:val="24"/>
                <w:szCs w:val="24"/>
              </w:rPr>
              <w:t xml:space="preserve">  защиты  от  перенапряжений  у остальных  электроприемников  определить </w:t>
            </w:r>
          </w:p>
          <w:p w14:paraId="13ECEC96" w14:textId="7A5E7876" w:rsidR="007B76DA" w:rsidRPr="00B6098E" w:rsidRDefault="007B76DA" w:rsidP="00F57ED7">
            <w:pPr>
              <w:shd w:val="clear" w:color="auto" w:fill="FFFFFF"/>
              <w:jc w:val="both"/>
              <w:rPr>
                <w:sz w:val="24"/>
                <w:szCs w:val="24"/>
              </w:rPr>
            </w:pPr>
            <w:r w:rsidRPr="00B6098E">
              <w:rPr>
                <w:sz w:val="24"/>
                <w:szCs w:val="24"/>
              </w:rPr>
              <w:t>проектом.  Тип,  количество  и  класс  устройств защиты от перенапряжений определить проектом.</w:t>
            </w:r>
          </w:p>
        </w:tc>
      </w:tr>
      <w:tr w:rsidR="003E45A1" w:rsidRPr="007F1DA7" w14:paraId="3A97C42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DF00530"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C03C340" w14:textId="258F3B10" w:rsidR="003E45A1" w:rsidRPr="00B6098E" w:rsidRDefault="003E45A1" w:rsidP="00F57ED7">
            <w:pPr>
              <w:pStyle w:val="a4"/>
              <w:widowControl w:val="0"/>
              <w:shd w:val="clear" w:color="auto" w:fill="FFFFFF"/>
              <w:rPr>
                <w:szCs w:val="24"/>
              </w:rPr>
            </w:pPr>
            <w:r w:rsidRPr="00B6098E">
              <w:rPr>
                <w:szCs w:val="24"/>
              </w:rPr>
              <w:t>Телефонизация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1958B8B" w14:textId="77777777" w:rsidR="007B76DA" w:rsidRPr="00B6098E" w:rsidRDefault="007B76DA" w:rsidP="00F57ED7">
            <w:pPr>
              <w:shd w:val="clear" w:color="auto" w:fill="FFFFFF"/>
              <w:jc w:val="both"/>
              <w:rPr>
                <w:sz w:val="24"/>
                <w:szCs w:val="24"/>
              </w:rPr>
            </w:pPr>
            <w:proofErr w:type="gramStart"/>
            <w:r w:rsidRPr="00B6098E">
              <w:rPr>
                <w:sz w:val="24"/>
                <w:szCs w:val="24"/>
              </w:rPr>
              <w:t>Проектом  предусмотреть</w:t>
            </w:r>
            <w:proofErr w:type="gramEnd"/>
            <w:r w:rsidRPr="00B6098E">
              <w:rPr>
                <w:sz w:val="24"/>
                <w:szCs w:val="24"/>
              </w:rPr>
              <w:t xml:space="preserve">  подключение </w:t>
            </w:r>
          </w:p>
          <w:p w14:paraId="23D3AFA7" w14:textId="5DA3AE4A" w:rsidR="007B76DA" w:rsidRPr="00B6098E" w:rsidRDefault="007B76DA" w:rsidP="00F57ED7">
            <w:pPr>
              <w:shd w:val="clear" w:color="auto" w:fill="FFFFFF"/>
              <w:jc w:val="both"/>
              <w:rPr>
                <w:sz w:val="24"/>
                <w:szCs w:val="24"/>
              </w:rPr>
            </w:pPr>
            <w:proofErr w:type="gramStart"/>
            <w:r w:rsidRPr="00B6098E">
              <w:rPr>
                <w:sz w:val="24"/>
                <w:szCs w:val="24"/>
              </w:rPr>
              <w:t>проектируемой  технологической</w:t>
            </w:r>
            <w:proofErr w:type="gramEnd"/>
            <w:r w:rsidRPr="00B6098E">
              <w:rPr>
                <w:sz w:val="24"/>
                <w:szCs w:val="24"/>
              </w:rPr>
              <w:t xml:space="preserve">  части  ТПУ «Ботанический  сад»  к  сети  ПАО  «МГТС». </w:t>
            </w:r>
          </w:p>
          <w:p w14:paraId="3C42C841" w14:textId="310DDFA7" w:rsidR="007B76DA" w:rsidRPr="00B6098E" w:rsidRDefault="007B76DA" w:rsidP="00F57ED7">
            <w:pPr>
              <w:shd w:val="clear" w:color="auto" w:fill="FFFFFF"/>
              <w:jc w:val="both"/>
              <w:rPr>
                <w:sz w:val="24"/>
                <w:szCs w:val="24"/>
              </w:rPr>
            </w:pPr>
            <w:proofErr w:type="gramStart"/>
            <w:r w:rsidRPr="00B6098E">
              <w:rPr>
                <w:sz w:val="24"/>
                <w:szCs w:val="24"/>
              </w:rPr>
              <w:t>Подключение  выполнить</w:t>
            </w:r>
            <w:proofErr w:type="gramEnd"/>
            <w:r w:rsidRPr="00B6098E">
              <w:rPr>
                <w:sz w:val="24"/>
                <w:szCs w:val="24"/>
              </w:rPr>
              <w:t xml:space="preserve">  оптическим  кабелем  12 ОВ.  </w:t>
            </w:r>
            <w:proofErr w:type="gramStart"/>
            <w:r w:rsidRPr="00B6098E">
              <w:rPr>
                <w:sz w:val="24"/>
                <w:szCs w:val="24"/>
              </w:rPr>
              <w:t>Предусмотреть  строительство</w:t>
            </w:r>
            <w:proofErr w:type="gramEnd"/>
            <w:r w:rsidRPr="00B6098E">
              <w:rPr>
                <w:sz w:val="24"/>
                <w:szCs w:val="24"/>
              </w:rPr>
              <w:t xml:space="preserve">  2-отверстной кабельной  канализации  связи  от  проектируемого </w:t>
            </w:r>
          </w:p>
          <w:p w14:paraId="47664CA9" w14:textId="615EAD53" w:rsidR="003E45A1" w:rsidRPr="00B6098E" w:rsidRDefault="007B76DA" w:rsidP="00F57ED7">
            <w:pPr>
              <w:shd w:val="clear" w:color="auto" w:fill="FFFFFF"/>
              <w:jc w:val="both"/>
              <w:rPr>
                <w:sz w:val="24"/>
                <w:szCs w:val="24"/>
              </w:rPr>
            </w:pPr>
            <w:r w:rsidRPr="00B6098E">
              <w:rPr>
                <w:sz w:val="24"/>
                <w:szCs w:val="24"/>
              </w:rPr>
              <w:t>ТПУ  «Ботанический  сад»  до  телефонного  колодца ПАО «МГТС».</w:t>
            </w:r>
          </w:p>
        </w:tc>
      </w:tr>
      <w:tr w:rsidR="003E45A1" w:rsidRPr="007F1DA7" w14:paraId="5E00085E"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0F51137"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4A26809" w14:textId="585FFE8D" w:rsidR="003E45A1" w:rsidRPr="00B6098E" w:rsidRDefault="003E45A1" w:rsidP="00F57ED7">
            <w:pPr>
              <w:pStyle w:val="a4"/>
              <w:widowControl w:val="0"/>
              <w:shd w:val="clear" w:color="auto" w:fill="FFFFFF"/>
              <w:rPr>
                <w:szCs w:val="24"/>
              </w:rPr>
            </w:pPr>
            <w:r w:rsidRPr="00B6098E">
              <w:rPr>
                <w:szCs w:val="24"/>
              </w:rPr>
              <w:t>Радиофикация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57E012D" w14:textId="411E05AB" w:rsidR="003E45A1" w:rsidRPr="00B6098E" w:rsidRDefault="007B76DA" w:rsidP="00F57ED7">
            <w:pPr>
              <w:shd w:val="clear" w:color="auto" w:fill="FFFFFF"/>
              <w:jc w:val="both"/>
              <w:rPr>
                <w:sz w:val="24"/>
                <w:szCs w:val="24"/>
              </w:rPr>
            </w:pPr>
            <w:r w:rsidRPr="00B6098E">
              <w:rPr>
                <w:sz w:val="24"/>
                <w:szCs w:val="24"/>
              </w:rPr>
              <w:t>Определить проектом.</w:t>
            </w:r>
          </w:p>
        </w:tc>
      </w:tr>
      <w:tr w:rsidR="003E45A1" w:rsidRPr="007F1DA7" w14:paraId="41B224EA"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B0CFFD7"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7FA974C" w14:textId="77777777" w:rsidR="003E45A1" w:rsidRPr="00B6098E" w:rsidRDefault="003E45A1" w:rsidP="00F57ED7">
            <w:pPr>
              <w:pStyle w:val="a4"/>
              <w:widowControl w:val="0"/>
              <w:shd w:val="clear" w:color="auto" w:fill="FFFFFF"/>
              <w:rPr>
                <w:szCs w:val="24"/>
              </w:rPr>
            </w:pPr>
            <w:r w:rsidRPr="00B6098E">
              <w:rPr>
                <w:szCs w:val="24"/>
              </w:rPr>
              <w:t>Информационно-</w:t>
            </w:r>
          </w:p>
          <w:p w14:paraId="238B1C59" w14:textId="77777777" w:rsidR="003E45A1" w:rsidRPr="00B6098E" w:rsidRDefault="003E45A1" w:rsidP="00F57ED7">
            <w:pPr>
              <w:pStyle w:val="a4"/>
              <w:widowControl w:val="0"/>
              <w:shd w:val="clear" w:color="auto" w:fill="FFFFFF"/>
              <w:rPr>
                <w:szCs w:val="24"/>
              </w:rPr>
            </w:pPr>
            <w:r w:rsidRPr="00B6098E">
              <w:rPr>
                <w:szCs w:val="24"/>
              </w:rPr>
              <w:t xml:space="preserve">телекоммуникационная сеть </w:t>
            </w:r>
          </w:p>
          <w:p w14:paraId="0CBF9567" w14:textId="2ACB3EBA" w:rsidR="003E45A1" w:rsidRPr="00B6098E" w:rsidRDefault="003E45A1" w:rsidP="00F57ED7">
            <w:pPr>
              <w:pStyle w:val="a4"/>
              <w:widowControl w:val="0"/>
              <w:shd w:val="clear" w:color="auto" w:fill="FFFFFF"/>
              <w:rPr>
                <w:szCs w:val="24"/>
              </w:rPr>
            </w:pPr>
            <w:r w:rsidRPr="00B6098E">
              <w:rPr>
                <w:szCs w:val="24"/>
              </w:rPr>
              <w:t xml:space="preserve">«Интернет»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EC42F11" w14:textId="0904969B" w:rsidR="007B76DA" w:rsidRPr="00B6098E" w:rsidRDefault="007B76DA" w:rsidP="00F57ED7">
            <w:pPr>
              <w:shd w:val="clear" w:color="auto" w:fill="FFFFFF"/>
              <w:jc w:val="both"/>
              <w:rPr>
                <w:sz w:val="24"/>
                <w:szCs w:val="24"/>
              </w:rPr>
            </w:pPr>
            <w:r w:rsidRPr="00B6098E">
              <w:rPr>
                <w:sz w:val="24"/>
                <w:szCs w:val="24"/>
              </w:rPr>
              <w:t xml:space="preserve">На объектах предусмотреть помещения серверных и </w:t>
            </w:r>
            <w:proofErr w:type="gramStart"/>
            <w:r w:rsidRPr="00B6098E">
              <w:rPr>
                <w:sz w:val="24"/>
                <w:szCs w:val="24"/>
              </w:rPr>
              <w:t>кроссовых,  площадь</w:t>
            </w:r>
            <w:proofErr w:type="gramEnd"/>
            <w:r w:rsidRPr="00B6098E">
              <w:rPr>
                <w:sz w:val="24"/>
                <w:szCs w:val="24"/>
              </w:rPr>
              <w:t xml:space="preserve">  и  место  размещения определить проектом.   </w:t>
            </w:r>
          </w:p>
          <w:p w14:paraId="474E8DFF" w14:textId="77777777" w:rsidR="007B76DA" w:rsidRPr="00B6098E" w:rsidRDefault="007B76DA" w:rsidP="00F57ED7">
            <w:pPr>
              <w:shd w:val="clear" w:color="auto" w:fill="FFFFFF"/>
              <w:jc w:val="both"/>
              <w:rPr>
                <w:sz w:val="24"/>
                <w:szCs w:val="24"/>
              </w:rPr>
            </w:pPr>
            <w:r w:rsidRPr="00B6098E">
              <w:rPr>
                <w:sz w:val="24"/>
                <w:szCs w:val="24"/>
              </w:rPr>
              <w:t xml:space="preserve">Серверные помещения предназначены для:  </w:t>
            </w:r>
          </w:p>
          <w:p w14:paraId="3CCC3645" w14:textId="2D261096" w:rsidR="007B76DA" w:rsidRPr="00B6098E" w:rsidRDefault="007B76DA" w:rsidP="00F57ED7">
            <w:pPr>
              <w:shd w:val="clear" w:color="auto" w:fill="FFFFFF"/>
              <w:jc w:val="both"/>
              <w:rPr>
                <w:sz w:val="24"/>
                <w:szCs w:val="24"/>
              </w:rPr>
            </w:pPr>
            <w:r w:rsidRPr="00B6098E">
              <w:rPr>
                <w:sz w:val="24"/>
                <w:szCs w:val="24"/>
              </w:rPr>
              <w:t xml:space="preserve">─    </w:t>
            </w:r>
            <w:proofErr w:type="gramStart"/>
            <w:r w:rsidRPr="00B6098E">
              <w:rPr>
                <w:sz w:val="24"/>
                <w:szCs w:val="24"/>
              </w:rPr>
              <w:t>сбора  и</w:t>
            </w:r>
            <w:proofErr w:type="gramEnd"/>
            <w:r w:rsidRPr="00B6098E">
              <w:rPr>
                <w:sz w:val="24"/>
                <w:szCs w:val="24"/>
              </w:rPr>
              <w:t xml:space="preserve">  обработки  данных,  поступающих  с объекта; ─ передачи данных между объектами. </w:t>
            </w:r>
          </w:p>
          <w:p w14:paraId="339FA29D" w14:textId="1CF72F5E" w:rsidR="007B76DA" w:rsidRPr="00B6098E" w:rsidRDefault="007B76DA" w:rsidP="00F57ED7">
            <w:pPr>
              <w:shd w:val="clear" w:color="auto" w:fill="FFFFFF"/>
              <w:jc w:val="both"/>
              <w:rPr>
                <w:sz w:val="24"/>
                <w:szCs w:val="24"/>
              </w:rPr>
            </w:pPr>
            <w:proofErr w:type="gramStart"/>
            <w:r w:rsidRPr="00B6098E">
              <w:rPr>
                <w:sz w:val="24"/>
                <w:szCs w:val="24"/>
              </w:rPr>
              <w:t>Предусмотреть  размеры</w:t>
            </w:r>
            <w:proofErr w:type="gramEnd"/>
            <w:r w:rsidRPr="00B6098E">
              <w:rPr>
                <w:sz w:val="24"/>
                <w:szCs w:val="24"/>
              </w:rPr>
              <w:t xml:space="preserve">  серверных  помещений  и кроссовых  помещений,  достаточных  для размещения  и  свободного  доступа  к телекоммуникационным  шкафам  19",  размерами  не менее 42 U, глубиной не менее 1000мм. В серверном </w:t>
            </w:r>
            <w:proofErr w:type="gramStart"/>
            <w:r w:rsidRPr="00B6098E">
              <w:rPr>
                <w:sz w:val="24"/>
                <w:szCs w:val="24"/>
              </w:rPr>
              <w:t>помещении  предусмотреть</w:t>
            </w:r>
            <w:proofErr w:type="gramEnd"/>
            <w:r w:rsidRPr="00B6098E">
              <w:rPr>
                <w:sz w:val="24"/>
                <w:szCs w:val="24"/>
              </w:rPr>
              <w:t xml:space="preserve">  возможность размещения  не  менее  трех  телекоммуникационных </w:t>
            </w:r>
          </w:p>
          <w:p w14:paraId="0E2E2AEB" w14:textId="77777777" w:rsidR="007B76DA" w:rsidRPr="00B6098E" w:rsidRDefault="007B76DA" w:rsidP="00F57ED7">
            <w:pPr>
              <w:shd w:val="clear" w:color="auto" w:fill="FFFFFF"/>
              <w:jc w:val="both"/>
              <w:rPr>
                <w:sz w:val="24"/>
                <w:szCs w:val="24"/>
              </w:rPr>
            </w:pPr>
            <w:r w:rsidRPr="00B6098E">
              <w:rPr>
                <w:sz w:val="24"/>
                <w:szCs w:val="24"/>
              </w:rPr>
              <w:t xml:space="preserve">шкафов.  </w:t>
            </w:r>
            <w:proofErr w:type="gramStart"/>
            <w:r w:rsidRPr="00B6098E">
              <w:rPr>
                <w:sz w:val="24"/>
                <w:szCs w:val="24"/>
              </w:rPr>
              <w:t>В  помещении</w:t>
            </w:r>
            <w:proofErr w:type="gramEnd"/>
            <w:r w:rsidRPr="00B6098E">
              <w:rPr>
                <w:sz w:val="24"/>
                <w:szCs w:val="24"/>
              </w:rPr>
              <w:t xml:space="preserve">  серверной  должны </w:t>
            </w:r>
          </w:p>
          <w:p w14:paraId="0334A6CA" w14:textId="15D86B68" w:rsidR="007B76DA" w:rsidRPr="00B6098E" w:rsidRDefault="007B76DA" w:rsidP="00F57ED7">
            <w:pPr>
              <w:shd w:val="clear" w:color="auto" w:fill="FFFFFF"/>
              <w:jc w:val="both"/>
              <w:rPr>
                <w:sz w:val="24"/>
                <w:szCs w:val="24"/>
              </w:rPr>
            </w:pPr>
            <w:proofErr w:type="gramStart"/>
            <w:r w:rsidRPr="00B6098E">
              <w:rPr>
                <w:sz w:val="24"/>
                <w:szCs w:val="24"/>
              </w:rPr>
              <w:t>размещаться  центральные</w:t>
            </w:r>
            <w:proofErr w:type="gramEnd"/>
            <w:r w:rsidRPr="00B6098E">
              <w:rPr>
                <w:sz w:val="24"/>
                <w:szCs w:val="24"/>
              </w:rPr>
              <w:t xml:space="preserve">  распределительные устройства  различного  </w:t>
            </w:r>
            <w:r w:rsidRPr="00B6098E">
              <w:rPr>
                <w:sz w:val="24"/>
                <w:szCs w:val="24"/>
              </w:rPr>
              <w:lastRenderedPageBreak/>
              <w:t xml:space="preserve">назначения,  состоящие  из совокупности  кроссовых  панелей,  и  центральное </w:t>
            </w:r>
          </w:p>
          <w:p w14:paraId="2CD35009" w14:textId="251EECE5" w:rsidR="003E45A1" w:rsidRPr="00B6098E" w:rsidRDefault="007B76DA" w:rsidP="00F57ED7">
            <w:pPr>
              <w:shd w:val="clear" w:color="auto" w:fill="FFFFFF"/>
              <w:jc w:val="both"/>
              <w:rPr>
                <w:sz w:val="24"/>
                <w:szCs w:val="24"/>
              </w:rPr>
            </w:pPr>
            <w:r w:rsidRPr="00B6098E">
              <w:rPr>
                <w:sz w:val="24"/>
                <w:szCs w:val="24"/>
              </w:rPr>
              <w:t>активное  оборудование  функциональных  систем, размещённых в 19” телекоммуникационных шкафах.</w:t>
            </w:r>
          </w:p>
        </w:tc>
      </w:tr>
      <w:tr w:rsidR="003E45A1" w:rsidRPr="007F1DA7" w14:paraId="58AF3CDF"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009F40C"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8E451C5" w14:textId="08A3E75B" w:rsidR="003E45A1" w:rsidRPr="00D21DD4" w:rsidRDefault="003E45A1" w:rsidP="00F57ED7">
            <w:pPr>
              <w:pStyle w:val="a4"/>
              <w:widowControl w:val="0"/>
              <w:shd w:val="clear" w:color="auto" w:fill="FFFFFF"/>
              <w:rPr>
                <w:szCs w:val="24"/>
              </w:rPr>
            </w:pPr>
            <w:r w:rsidRPr="003E45A1">
              <w:rPr>
                <w:szCs w:val="24"/>
              </w:rPr>
              <w:t>Видеонаблюдение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391556B" w14:textId="1B89E9D4" w:rsidR="007B76DA" w:rsidRPr="007B76DA" w:rsidRDefault="007B76DA" w:rsidP="00F57ED7">
            <w:pPr>
              <w:shd w:val="clear" w:color="auto" w:fill="FFFFFF"/>
              <w:jc w:val="both"/>
              <w:rPr>
                <w:sz w:val="24"/>
                <w:szCs w:val="24"/>
              </w:rPr>
            </w:pPr>
            <w:r w:rsidRPr="007B76DA">
              <w:rPr>
                <w:sz w:val="24"/>
                <w:szCs w:val="24"/>
              </w:rPr>
              <w:t xml:space="preserve">Определить проектом. Предусмотреть интеграцию с системой охранного телевидения реализованного на </w:t>
            </w:r>
            <w:proofErr w:type="gramStart"/>
            <w:r w:rsidRPr="007B76DA">
              <w:rPr>
                <w:sz w:val="24"/>
                <w:szCs w:val="24"/>
              </w:rPr>
              <w:t>первой  очереди</w:t>
            </w:r>
            <w:proofErr w:type="gramEnd"/>
            <w:r w:rsidRPr="007B76DA">
              <w:rPr>
                <w:sz w:val="24"/>
                <w:szCs w:val="24"/>
              </w:rPr>
              <w:t xml:space="preserve">,  а  также  с  системой видеонаблюдения  АО  «РЖД»  установлено  на платформах  Московского  центрального  кольца. </w:t>
            </w:r>
          </w:p>
          <w:p w14:paraId="7ACC3D34" w14:textId="1517D65F" w:rsidR="007B76DA" w:rsidRPr="007B76DA" w:rsidRDefault="007B76DA" w:rsidP="00F57ED7">
            <w:pPr>
              <w:shd w:val="clear" w:color="auto" w:fill="FFFFFF"/>
              <w:jc w:val="both"/>
              <w:rPr>
                <w:sz w:val="24"/>
                <w:szCs w:val="24"/>
              </w:rPr>
            </w:pPr>
            <w:r w:rsidRPr="007B76DA">
              <w:rPr>
                <w:sz w:val="24"/>
                <w:szCs w:val="24"/>
              </w:rPr>
              <w:t xml:space="preserve">Технические системы и средства используемые при </w:t>
            </w:r>
            <w:proofErr w:type="gramStart"/>
            <w:r w:rsidRPr="007B76DA">
              <w:rPr>
                <w:sz w:val="24"/>
                <w:szCs w:val="24"/>
              </w:rPr>
              <w:t>обеспечении  транспортной</w:t>
            </w:r>
            <w:proofErr w:type="gramEnd"/>
            <w:r w:rsidRPr="007B76DA">
              <w:rPr>
                <w:sz w:val="24"/>
                <w:szCs w:val="24"/>
              </w:rPr>
              <w:t xml:space="preserve">  безопасности (безопасности  и  антитеррористической защищенности)  на  ОТИ  должны  соответствовать требованиям  постановления  Правительства Российской  Федерации  от  26.09.2016  №  969  «Об </w:t>
            </w:r>
          </w:p>
          <w:p w14:paraId="133166D2" w14:textId="602D0E19" w:rsidR="007B76DA" w:rsidRPr="007B76DA" w:rsidRDefault="007B76DA" w:rsidP="00F57ED7">
            <w:pPr>
              <w:shd w:val="clear" w:color="auto" w:fill="FFFFFF"/>
              <w:jc w:val="both"/>
              <w:rPr>
                <w:sz w:val="24"/>
                <w:szCs w:val="24"/>
              </w:rPr>
            </w:pPr>
            <w:proofErr w:type="gramStart"/>
            <w:r w:rsidRPr="007B76DA">
              <w:rPr>
                <w:sz w:val="24"/>
                <w:szCs w:val="24"/>
              </w:rPr>
              <w:t>утверждении  требований</w:t>
            </w:r>
            <w:proofErr w:type="gramEnd"/>
            <w:r w:rsidRPr="007B76DA">
              <w:rPr>
                <w:sz w:val="24"/>
                <w:szCs w:val="24"/>
              </w:rPr>
              <w:t xml:space="preserve">  к  функциональным свойствам  технических  средств  обеспечения транспортной  безопасности  и  Правил  обязательной </w:t>
            </w:r>
          </w:p>
          <w:p w14:paraId="7EF0CC45" w14:textId="6520DD03" w:rsidR="007B76DA" w:rsidRPr="007B76DA" w:rsidRDefault="007B76DA" w:rsidP="00F57ED7">
            <w:pPr>
              <w:shd w:val="clear" w:color="auto" w:fill="FFFFFF"/>
              <w:jc w:val="both"/>
              <w:rPr>
                <w:sz w:val="24"/>
                <w:szCs w:val="24"/>
              </w:rPr>
            </w:pPr>
            <w:r w:rsidRPr="007B76DA">
              <w:rPr>
                <w:sz w:val="24"/>
                <w:szCs w:val="24"/>
              </w:rPr>
              <w:t>сертификации  технических  средств  обеспечения транспортной  безопасности»  и  обеспечивать выполнение  требований  постановления Правительства Российской Федерации от 26.04.2017 №  495  «Об  утверждении  требований  по обеспечению  транспортной  безопасности,  в  том числе  требований  к  антитеррористической</w:t>
            </w:r>
            <w:r w:rsidR="00B6098E">
              <w:rPr>
                <w:sz w:val="24"/>
                <w:szCs w:val="24"/>
              </w:rPr>
              <w:t xml:space="preserve"> </w:t>
            </w:r>
            <w:r>
              <w:rPr>
                <w:sz w:val="24"/>
                <w:szCs w:val="24"/>
              </w:rPr>
              <w:t xml:space="preserve"> </w:t>
            </w:r>
            <w:r w:rsidRPr="007B76DA">
              <w:rPr>
                <w:sz w:val="24"/>
                <w:szCs w:val="24"/>
              </w:rPr>
              <w:t xml:space="preserve">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w:t>
            </w:r>
          </w:p>
          <w:p w14:paraId="5A21AB23" w14:textId="76D96E05" w:rsidR="003E45A1" w:rsidRPr="00D21DD4" w:rsidRDefault="007B76DA" w:rsidP="00F57ED7">
            <w:pPr>
              <w:shd w:val="clear" w:color="auto" w:fill="FFFFFF"/>
              <w:jc w:val="both"/>
              <w:rPr>
                <w:sz w:val="24"/>
                <w:szCs w:val="24"/>
              </w:rPr>
            </w:pPr>
            <w:r w:rsidRPr="007B76DA">
              <w:rPr>
                <w:sz w:val="24"/>
                <w:szCs w:val="24"/>
              </w:rPr>
              <w:t>транспорта».</w:t>
            </w:r>
          </w:p>
        </w:tc>
      </w:tr>
      <w:tr w:rsidR="003E45A1" w:rsidRPr="007F1DA7" w14:paraId="177F14C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93EEBB9"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5DE60FDE" w14:textId="6D2B257D" w:rsidR="003E45A1" w:rsidRPr="00D21DD4" w:rsidRDefault="003E45A1" w:rsidP="00F57ED7">
            <w:pPr>
              <w:pStyle w:val="a4"/>
              <w:widowControl w:val="0"/>
              <w:shd w:val="clear" w:color="auto" w:fill="FFFFFF"/>
              <w:rPr>
                <w:szCs w:val="24"/>
              </w:rPr>
            </w:pPr>
            <w:r w:rsidRPr="003E45A1">
              <w:rPr>
                <w:szCs w:val="24"/>
              </w:rPr>
              <w:t>Газификация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DFB948F" w14:textId="351C15E3" w:rsidR="003E45A1" w:rsidRPr="00D21DD4" w:rsidRDefault="007B76DA" w:rsidP="00F57ED7">
            <w:pPr>
              <w:shd w:val="clear" w:color="auto" w:fill="FFFFFF"/>
              <w:jc w:val="both"/>
              <w:rPr>
                <w:sz w:val="24"/>
                <w:szCs w:val="24"/>
              </w:rPr>
            </w:pPr>
            <w:r w:rsidRPr="007B76DA">
              <w:rPr>
                <w:sz w:val="24"/>
                <w:szCs w:val="24"/>
              </w:rPr>
              <w:t>Определить проектом.</w:t>
            </w:r>
          </w:p>
        </w:tc>
      </w:tr>
      <w:tr w:rsidR="003E45A1" w:rsidRPr="007F1DA7" w14:paraId="6F0A117F"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452D469D"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EB84A04" w14:textId="77777777" w:rsidR="003E45A1" w:rsidRPr="00B6098E" w:rsidRDefault="003E45A1" w:rsidP="00F57ED7">
            <w:pPr>
              <w:pStyle w:val="a4"/>
              <w:widowControl w:val="0"/>
              <w:shd w:val="clear" w:color="auto" w:fill="FFFFFF"/>
              <w:rPr>
                <w:szCs w:val="24"/>
              </w:rPr>
            </w:pPr>
            <w:r w:rsidRPr="00B6098E">
              <w:rPr>
                <w:szCs w:val="24"/>
              </w:rPr>
              <w:t xml:space="preserve">Автоматизация и </w:t>
            </w:r>
          </w:p>
          <w:p w14:paraId="74FAD3E4" w14:textId="1EFC3D18" w:rsidR="003E45A1" w:rsidRPr="00B6098E" w:rsidRDefault="003E45A1" w:rsidP="00F57ED7">
            <w:pPr>
              <w:pStyle w:val="a4"/>
              <w:widowControl w:val="0"/>
              <w:shd w:val="clear" w:color="auto" w:fill="FFFFFF"/>
              <w:rPr>
                <w:szCs w:val="24"/>
              </w:rPr>
            </w:pPr>
            <w:r w:rsidRPr="00B6098E">
              <w:rPr>
                <w:szCs w:val="24"/>
              </w:rPr>
              <w:t>диспетчеризация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A6764A7" w14:textId="3472A34C" w:rsidR="007B76DA" w:rsidRPr="00B6098E" w:rsidRDefault="007B76DA" w:rsidP="00F57ED7">
            <w:pPr>
              <w:shd w:val="clear" w:color="auto" w:fill="FFFFFF"/>
              <w:jc w:val="both"/>
              <w:rPr>
                <w:sz w:val="24"/>
                <w:szCs w:val="24"/>
              </w:rPr>
            </w:pPr>
            <w:proofErr w:type="gramStart"/>
            <w:r w:rsidRPr="00B6098E">
              <w:rPr>
                <w:sz w:val="24"/>
                <w:szCs w:val="24"/>
              </w:rPr>
              <w:t>Определить  проектом</w:t>
            </w:r>
            <w:proofErr w:type="gramEnd"/>
            <w:r w:rsidRPr="00B6098E">
              <w:rPr>
                <w:sz w:val="24"/>
                <w:szCs w:val="24"/>
              </w:rPr>
              <w:t xml:space="preserve">.  </w:t>
            </w:r>
            <w:proofErr w:type="gramStart"/>
            <w:r w:rsidRPr="00B6098E">
              <w:rPr>
                <w:sz w:val="24"/>
                <w:szCs w:val="24"/>
              </w:rPr>
              <w:t>Предусмотреть  возможность</w:t>
            </w:r>
            <w:proofErr w:type="gramEnd"/>
            <w:r w:rsidRPr="00B6098E">
              <w:rPr>
                <w:sz w:val="24"/>
                <w:szCs w:val="24"/>
              </w:rPr>
              <w:t xml:space="preserve"> интеграции  с  существующим  оборудованием. </w:t>
            </w:r>
          </w:p>
          <w:p w14:paraId="190F0CBF" w14:textId="347BD14B" w:rsidR="007B76DA" w:rsidRPr="00B6098E" w:rsidRDefault="007B76DA" w:rsidP="00F57ED7">
            <w:pPr>
              <w:shd w:val="clear" w:color="auto" w:fill="FFFFFF"/>
              <w:jc w:val="both"/>
              <w:rPr>
                <w:sz w:val="24"/>
                <w:szCs w:val="24"/>
              </w:rPr>
            </w:pPr>
            <w:proofErr w:type="gramStart"/>
            <w:r w:rsidRPr="00B6098E">
              <w:rPr>
                <w:sz w:val="24"/>
                <w:szCs w:val="24"/>
              </w:rPr>
              <w:t>Автоматизированная  система</w:t>
            </w:r>
            <w:proofErr w:type="gramEnd"/>
            <w:r w:rsidRPr="00B6098E">
              <w:rPr>
                <w:sz w:val="24"/>
                <w:szCs w:val="24"/>
              </w:rPr>
              <w:t xml:space="preserve">  диспетчеризации  и управления  должна  обеспечивать  автоматическое </w:t>
            </w:r>
          </w:p>
          <w:p w14:paraId="7168BD52" w14:textId="77777777" w:rsidR="007B76DA" w:rsidRPr="00B6098E" w:rsidRDefault="007B76DA" w:rsidP="00F57ED7">
            <w:pPr>
              <w:shd w:val="clear" w:color="auto" w:fill="FFFFFF"/>
              <w:jc w:val="both"/>
              <w:rPr>
                <w:sz w:val="24"/>
                <w:szCs w:val="24"/>
              </w:rPr>
            </w:pPr>
            <w:proofErr w:type="gramStart"/>
            <w:r w:rsidRPr="00B6098E">
              <w:rPr>
                <w:sz w:val="24"/>
                <w:szCs w:val="24"/>
              </w:rPr>
              <w:t>управление,  регулирование</w:t>
            </w:r>
            <w:proofErr w:type="gramEnd"/>
            <w:r w:rsidRPr="00B6098E">
              <w:rPr>
                <w:sz w:val="24"/>
                <w:szCs w:val="24"/>
              </w:rPr>
              <w:t xml:space="preserve">,  необходимые </w:t>
            </w:r>
          </w:p>
          <w:p w14:paraId="1517D65F" w14:textId="4CDCB608" w:rsidR="007B76DA" w:rsidRPr="00B6098E" w:rsidRDefault="007B76DA" w:rsidP="00F57ED7">
            <w:pPr>
              <w:shd w:val="clear" w:color="auto" w:fill="FFFFFF"/>
              <w:jc w:val="both"/>
              <w:rPr>
                <w:sz w:val="24"/>
                <w:szCs w:val="24"/>
              </w:rPr>
            </w:pPr>
            <w:proofErr w:type="gramStart"/>
            <w:r w:rsidRPr="00B6098E">
              <w:rPr>
                <w:sz w:val="24"/>
                <w:szCs w:val="24"/>
              </w:rPr>
              <w:t>блокировки  и</w:t>
            </w:r>
            <w:proofErr w:type="gramEnd"/>
            <w:r w:rsidRPr="00B6098E">
              <w:rPr>
                <w:sz w:val="24"/>
                <w:szCs w:val="24"/>
              </w:rPr>
              <w:t xml:space="preserve">  защиту  от  аварийных  режимов,  а также  централизованный  автоматизированный </w:t>
            </w:r>
          </w:p>
          <w:p w14:paraId="4E87A4EC" w14:textId="77777777" w:rsidR="007B76DA" w:rsidRPr="00B6098E" w:rsidRDefault="007B76DA" w:rsidP="00F57ED7">
            <w:pPr>
              <w:shd w:val="clear" w:color="auto" w:fill="FFFFFF"/>
              <w:jc w:val="both"/>
              <w:rPr>
                <w:sz w:val="24"/>
                <w:szCs w:val="24"/>
              </w:rPr>
            </w:pPr>
            <w:proofErr w:type="gramStart"/>
            <w:r w:rsidRPr="00B6098E">
              <w:rPr>
                <w:sz w:val="24"/>
                <w:szCs w:val="24"/>
              </w:rPr>
              <w:t>контроль  и</w:t>
            </w:r>
            <w:proofErr w:type="gramEnd"/>
            <w:r w:rsidRPr="00B6098E">
              <w:rPr>
                <w:sz w:val="24"/>
                <w:szCs w:val="24"/>
              </w:rPr>
              <w:t xml:space="preserve">  дистанционное  управление </w:t>
            </w:r>
          </w:p>
          <w:p w14:paraId="559FD062" w14:textId="44CEC43B" w:rsidR="003E45A1" w:rsidRPr="00B6098E" w:rsidRDefault="007B76DA" w:rsidP="00F57ED7">
            <w:pPr>
              <w:shd w:val="clear" w:color="auto" w:fill="FFFFFF"/>
              <w:jc w:val="both"/>
              <w:rPr>
                <w:sz w:val="24"/>
                <w:szCs w:val="24"/>
              </w:rPr>
            </w:pPr>
            <w:r w:rsidRPr="00B6098E">
              <w:rPr>
                <w:sz w:val="24"/>
                <w:szCs w:val="24"/>
              </w:rPr>
              <w:t>инженерными системами объекта.</w:t>
            </w:r>
          </w:p>
        </w:tc>
      </w:tr>
      <w:tr w:rsidR="003E45A1" w:rsidRPr="007F1DA7" w14:paraId="05251B5F"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F37283F"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75FB5F3A" w14:textId="77777777" w:rsidR="003E45A1" w:rsidRPr="00B6098E" w:rsidRDefault="003E45A1" w:rsidP="00F57ED7">
            <w:pPr>
              <w:pStyle w:val="a4"/>
              <w:widowControl w:val="0"/>
              <w:shd w:val="clear" w:color="auto" w:fill="FFFFFF"/>
              <w:rPr>
                <w:szCs w:val="24"/>
              </w:rPr>
            </w:pPr>
            <w:r w:rsidRPr="00B6098E">
              <w:rPr>
                <w:szCs w:val="24"/>
              </w:rPr>
              <w:t xml:space="preserve">Автоматизированная система </w:t>
            </w:r>
          </w:p>
          <w:p w14:paraId="320FFE2F" w14:textId="47812630" w:rsidR="003E45A1" w:rsidRPr="00B6098E" w:rsidRDefault="003E45A1" w:rsidP="00F57ED7">
            <w:pPr>
              <w:pStyle w:val="a4"/>
              <w:widowControl w:val="0"/>
              <w:shd w:val="clear" w:color="auto" w:fill="FFFFFF"/>
              <w:rPr>
                <w:szCs w:val="24"/>
              </w:rPr>
            </w:pPr>
            <w:r w:rsidRPr="00B6098E">
              <w:rPr>
                <w:szCs w:val="24"/>
              </w:rPr>
              <w:t>оплаты проезда (АСОП)</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A97304F" w14:textId="3F073586" w:rsidR="003E45A1" w:rsidRPr="00B6098E" w:rsidRDefault="002E21E5" w:rsidP="00F57ED7">
            <w:pPr>
              <w:shd w:val="clear" w:color="auto" w:fill="FFFFFF"/>
              <w:jc w:val="both"/>
              <w:rPr>
                <w:sz w:val="24"/>
                <w:szCs w:val="24"/>
              </w:rPr>
            </w:pPr>
            <w:proofErr w:type="gramStart"/>
            <w:r w:rsidRPr="00B6098E">
              <w:rPr>
                <w:sz w:val="24"/>
                <w:szCs w:val="24"/>
              </w:rPr>
              <w:t>Определить  проектом</w:t>
            </w:r>
            <w:proofErr w:type="gramEnd"/>
            <w:r w:rsidRPr="00B6098E">
              <w:rPr>
                <w:sz w:val="24"/>
                <w:szCs w:val="24"/>
              </w:rPr>
              <w:t>.  Предусмотреть  установку билетопечатающих  автоматов  МЕТРО  БАМ-2  с фискальным регистратором и полной интеграцией с системой  продажи  билетов  ГУП  «Московский метрополитен».</w:t>
            </w:r>
          </w:p>
        </w:tc>
      </w:tr>
      <w:tr w:rsidR="003E45A1" w:rsidRPr="007F1DA7" w14:paraId="7F85C60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17A68E6"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060A65B4" w14:textId="77777777" w:rsidR="003E45A1" w:rsidRPr="00B6098E" w:rsidRDefault="003E45A1" w:rsidP="00F57ED7">
            <w:pPr>
              <w:pStyle w:val="a4"/>
              <w:widowControl w:val="0"/>
              <w:shd w:val="clear" w:color="auto" w:fill="FFFFFF"/>
              <w:rPr>
                <w:szCs w:val="24"/>
              </w:rPr>
            </w:pPr>
            <w:r w:rsidRPr="00B6098E">
              <w:rPr>
                <w:szCs w:val="24"/>
              </w:rPr>
              <w:t xml:space="preserve">Система контроля и </w:t>
            </w:r>
          </w:p>
          <w:p w14:paraId="40171C3E" w14:textId="57EC6894" w:rsidR="003E45A1" w:rsidRPr="00B6098E" w:rsidRDefault="003E45A1" w:rsidP="00F57ED7">
            <w:pPr>
              <w:pStyle w:val="a4"/>
              <w:widowControl w:val="0"/>
              <w:shd w:val="clear" w:color="auto" w:fill="FFFFFF"/>
              <w:rPr>
                <w:szCs w:val="24"/>
              </w:rPr>
            </w:pPr>
            <w:r w:rsidRPr="00B6098E">
              <w:rPr>
                <w:szCs w:val="24"/>
              </w:rPr>
              <w:t>управления доступом (СКУД)</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C724EFD" w14:textId="106364EF" w:rsidR="002E21E5" w:rsidRPr="00B6098E" w:rsidRDefault="002E21E5" w:rsidP="00F57ED7">
            <w:pPr>
              <w:shd w:val="clear" w:color="auto" w:fill="FFFFFF"/>
              <w:jc w:val="both"/>
              <w:rPr>
                <w:sz w:val="24"/>
                <w:szCs w:val="24"/>
              </w:rPr>
            </w:pPr>
            <w:r w:rsidRPr="00B6098E">
              <w:rPr>
                <w:sz w:val="24"/>
                <w:szCs w:val="24"/>
              </w:rPr>
              <w:t xml:space="preserve">Определить проектом. Предусмотреть интеграцию с </w:t>
            </w:r>
            <w:proofErr w:type="gramStart"/>
            <w:r w:rsidRPr="00B6098E">
              <w:rPr>
                <w:sz w:val="24"/>
                <w:szCs w:val="24"/>
              </w:rPr>
              <w:t>системой  контроля</w:t>
            </w:r>
            <w:proofErr w:type="gramEnd"/>
            <w:r w:rsidRPr="00B6098E">
              <w:rPr>
                <w:sz w:val="24"/>
                <w:szCs w:val="24"/>
              </w:rPr>
              <w:t xml:space="preserve">  и  управления  доступом реализованного  на  первой  очереди  Московского центрального  кольца.  </w:t>
            </w:r>
            <w:proofErr w:type="gramStart"/>
            <w:r w:rsidRPr="00B6098E">
              <w:rPr>
                <w:sz w:val="24"/>
                <w:szCs w:val="24"/>
              </w:rPr>
              <w:t>Разрабатывается  в</w:t>
            </w:r>
            <w:proofErr w:type="gramEnd"/>
            <w:r w:rsidRPr="00B6098E">
              <w:rPr>
                <w:sz w:val="24"/>
                <w:szCs w:val="24"/>
              </w:rPr>
              <w:t xml:space="preserve"> </w:t>
            </w:r>
          </w:p>
          <w:p w14:paraId="384D1421" w14:textId="77777777" w:rsidR="002E21E5" w:rsidRPr="00B6098E" w:rsidRDefault="002E21E5" w:rsidP="00F57ED7">
            <w:pPr>
              <w:shd w:val="clear" w:color="auto" w:fill="FFFFFF"/>
              <w:jc w:val="both"/>
              <w:rPr>
                <w:sz w:val="24"/>
                <w:szCs w:val="24"/>
              </w:rPr>
            </w:pPr>
            <w:proofErr w:type="gramStart"/>
            <w:r w:rsidRPr="00B6098E">
              <w:rPr>
                <w:sz w:val="24"/>
                <w:szCs w:val="24"/>
              </w:rPr>
              <w:t>соответствии  с</w:t>
            </w:r>
            <w:proofErr w:type="gramEnd"/>
            <w:r w:rsidRPr="00B6098E">
              <w:rPr>
                <w:sz w:val="24"/>
                <w:szCs w:val="24"/>
              </w:rPr>
              <w:t xml:space="preserve">  техническими  условиями  и </w:t>
            </w:r>
          </w:p>
          <w:p w14:paraId="6DB13D24" w14:textId="01E92C18" w:rsidR="002E21E5" w:rsidRPr="00B6098E" w:rsidRDefault="002E21E5" w:rsidP="00F57ED7">
            <w:pPr>
              <w:shd w:val="clear" w:color="auto" w:fill="FFFFFF"/>
              <w:jc w:val="both"/>
              <w:rPr>
                <w:sz w:val="24"/>
                <w:szCs w:val="24"/>
              </w:rPr>
            </w:pPr>
            <w:r w:rsidRPr="00B6098E">
              <w:rPr>
                <w:sz w:val="24"/>
                <w:szCs w:val="24"/>
              </w:rPr>
              <w:t>«</w:t>
            </w:r>
            <w:proofErr w:type="gramStart"/>
            <w:r w:rsidRPr="00B6098E">
              <w:rPr>
                <w:sz w:val="24"/>
                <w:szCs w:val="24"/>
              </w:rPr>
              <w:t>Техническими  требованиями</w:t>
            </w:r>
            <w:proofErr w:type="gramEnd"/>
            <w:r w:rsidRPr="00B6098E">
              <w:rPr>
                <w:sz w:val="24"/>
                <w:szCs w:val="24"/>
              </w:rPr>
              <w:t xml:space="preserve">  к  слаботочным  и инженерным  системам  технологических  объектов  в составе  транспортно-пересадочных  узлов </w:t>
            </w:r>
          </w:p>
          <w:p w14:paraId="51A34473" w14:textId="1D444980" w:rsidR="003E45A1" w:rsidRPr="00B6098E" w:rsidRDefault="002E21E5" w:rsidP="00F57ED7">
            <w:pPr>
              <w:shd w:val="clear" w:color="auto" w:fill="FFFFFF"/>
              <w:jc w:val="both"/>
              <w:rPr>
                <w:sz w:val="24"/>
                <w:szCs w:val="24"/>
              </w:rPr>
            </w:pPr>
            <w:r w:rsidRPr="00B6098E">
              <w:rPr>
                <w:sz w:val="24"/>
                <w:szCs w:val="24"/>
              </w:rPr>
              <w:t>«Черкизово»  («Локомотив»),  «</w:t>
            </w:r>
            <w:proofErr w:type="spellStart"/>
            <w:r w:rsidRPr="00B6098E">
              <w:rPr>
                <w:sz w:val="24"/>
                <w:szCs w:val="24"/>
              </w:rPr>
              <w:t>Зил</w:t>
            </w:r>
            <w:proofErr w:type="spellEnd"/>
            <w:r w:rsidRPr="00B6098E">
              <w:rPr>
                <w:sz w:val="24"/>
                <w:szCs w:val="24"/>
              </w:rPr>
              <w:t>»,  «Ботанический сад»,  «Николаевская»  («</w:t>
            </w:r>
            <w:proofErr w:type="spellStart"/>
            <w:r w:rsidRPr="00B6098E">
              <w:rPr>
                <w:sz w:val="24"/>
                <w:szCs w:val="24"/>
              </w:rPr>
              <w:t>Лихоборы</w:t>
            </w:r>
            <w:proofErr w:type="spellEnd"/>
            <w:r w:rsidRPr="00B6098E">
              <w:rPr>
                <w:sz w:val="24"/>
                <w:szCs w:val="24"/>
              </w:rPr>
              <w:t>»)  на  Малом кольце  Московской  железной  дороги  (Московском центральном кольце)», передаваемыми Заказчиком.</w:t>
            </w:r>
          </w:p>
        </w:tc>
      </w:tr>
      <w:tr w:rsidR="003E45A1" w:rsidRPr="007F1DA7" w14:paraId="7098468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0F1BC3C"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F8A5670" w14:textId="77777777" w:rsidR="003E45A1" w:rsidRPr="00B6098E" w:rsidRDefault="003E45A1" w:rsidP="00F57ED7">
            <w:pPr>
              <w:pStyle w:val="a4"/>
              <w:widowControl w:val="0"/>
              <w:shd w:val="clear" w:color="auto" w:fill="FFFFFF"/>
              <w:rPr>
                <w:szCs w:val="24"/>
              </w:rPr>
            </w:pPr>
            <w:r w:rsidRPr="00B6098E">
              <w:rPr>
                <w:szCs w:val="24"/>
              </w:rPr>
              <w:t xml:space="preserve">Требования к системе  </w:t>
            </w:r>
          </w:p>
          <w:p w14:paraId="6922CADF" w14:textId="77777777" w:rsidR="003E45A1" w:rsidRPr="00B6098E" w:rsidRDefault="003E45A1" w:rsidP="00F57ED7">
            <w:pPr>
              <w:pStyle w:val="a4"/>
              <w:widowControl w:val="0"/>
              <w:shd w:val="clear" w:color="auto" w:fill="FFFFFF"/>
              <w:rPr>
                <w:szCs w:val="24"/>
              </w:rPr>
            </w:pPr>
            <w:r w:rsidRPr="00B6098E">
              <w:rPr>
                <w:szCs w:val="24"/>
              </w:rPr>
              <w:t xml:space="preserve">Система экстренной и </w:t>
            </w:r>
          </w:p>
          <w:p w14:paraId="44CF0717" w14:textId="76CDB216" w:rsidR="003E45A1" w:rsidRPr="00B6098E" w:rsidRDefault="003E45A1" w:rsidP="00F57ED7">
            <w:pPr>
              <w:pStyle w:val="a4"/>
              <w:widowControl w:val="0"/>
              <w:shd w:val="clear" w:color="auto" w:fill="FFFFFF"/>
              <w:rPr>
                <w:szCs w:val="24"/>
              </w:rPr>
            </w:pPr>
            <w:r w:rsidRPr="00B6098E">
              <w:rPr>
                <w:szCs w:val="24"/>
              </w:rPr>
              <w:t>справочной связи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961C769" w14:textId="64242593" w:rsidR="002E21E5" w:rsidRPr="00B6098E" w:rsidRDefault="002E21E5" w:rsidP="00F57ED7">
            <w:pPr>
              <w:shd w:val="clear" w:color="auto" w:fill="FFFFFF"/>
              <w:jc w:val="both"/>
              <w:rPr>
                <w:sz w:val="24"/>
                <w:szCs w:val="24"/>
              </w:rPr>
            </w:pPr>
            <w:r w:rsidRPr="00B6098E">
              <w:rPr>
                <w:sz w:val="24"/>
                <w:szCs w:val="24"/>
              </w:rPr>
              <w:t xml:space="preserve">Для подключения проектируемых стоек экстренной </w:t>
            </w:r>
            <w:proofErr w:type="gramStart"/>
            <w:r w:rsidRPr="00B6098E">
              <w:rPr>
                <w:sz w:val="24"/>
                <w:szCs w:val="24"/>
              </w:rPr>
              <w:t>и  справочной</w:t>
            </w:r>
            <w:proofErr w:type="gramEnd"/>
            <w:r w:rsidRPr="00B6098E">
              <w:rPr>
                <w:sz w:val="24"/>
                <w:szCs w:val="24"/>
              </w:rPr>
              <w:t xml:space="preserve">  проектом  требуется  предусмотреть лицензии,  которые  необходимо  активировать  на </w:t>
            </w:r>
          </w:p>
          <w:p w14:paraId="554FC729" w14:textId="434E0F83" w:rsidR="003E45A1" w:rsidRPr="00B6098E" w:rsidRDefault="002E21E5" w:rsidP="00F57ED7">
            <w:pPr>
              <w:shd w:val="clear" w:color="auto" w:fill="FFFFFF"/>
              <w:jc w:val="both"/>
              <w:rPr>
                <w:sz w:val="24"/>
                <w:szCs w:val="24"/>
              </w:rPr>
            </w:pPr>
            <w:r w:rsidRPr="00B6098E">
              <w:rPr>
                <w:sz w:val="24"/>
                <w:szCs w:val="24"/>
              </w:rPr>
              <w:t xml:space="preserve">центральном  контроллере,  расположенном  на  ОП </w:t>
            </w:r>
            <w:proofErr w:type="spellStart"/>
            <w:r w:rsidRPr="00B6098E">
              <w:rPr>
                <w:sz w:val="24"/>
                <w:szCs w:val="24"/>
              </w:rPr>
              <w:t>Новохохловская</w:t>
            </w:r>
            <w:proofErr w:type="spellEnd"/>
            <w:r w:rsidRPr="00B6098E">
              <w:rPr>
                <w:sz w:val="24"/>
                <w:szCs w:val="24"/>
              </w:rPr>
              <w:t>.</w:t>
            </w:r>
          </w:p>
        </w:tc>
      </w:tr>
      <w:tr w:rsidR="003E45A1" w:rsidRPr="007F1DA7" w14:paraId="0B8D429B"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85A4F28" w14:textId="77777777" w:rsidR="003E45A1" w:rsidRPr="00B17283" w:rsidRDefault="003E45A1" w:rsidP="00F57ED7">
            <w:pPr>
              <w:pStyle w:val="3"/>
              <w:keepNext w:val="0"/>
              <w:widowControl w:val="0"/>
              <w:numPr>
                <w:ilvl w:val="0"/>
                <w:numId w:val="35"/>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B9BA8BF" w14:textId="0266684F" w:rsidR="003E45A1" w:rsidRPr="00B6098E" w:rsidRDefault="003E45A1" w:rsidP="00F57ED7">
            <w:pPr>
              <w:pStyle w:val="a4"/>
              <w:widowControl w:val="0"/>
              <w:shd w:val="clear" w:color="auto" w:fill="FFFFFF"/>
              <w:rPr>
                <w:szCs w:val="24"/>
              </w:rPr>
            </w:pPr>
            <w:r w:rsidRPr="00B6098E">
              <w:rPr>
                <w:szCs w:val="24"/>
              </w:rPr>
              <w:t>Кондиционирование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BD27680" w14:textId="66D3F625" w:rsidR="002E21E5" w:rsidRPr="00B6098E" w:rsidRDefault="002E21E5" w:rsidP="00F57ED7">
            <w:pPr>
              <w:shd w:val="clear" w:color="auto" w:fill="FFFFFF"/>
              <w:jc w:val="both"/>
              <w:rPr>
                <w:sz w:val="24"/>
                <w:szCs w:val="24"/>
              </w:rPr>
            </w:pPr>
            <w:r w:rsidRPr="00B6098E">
              <w:rPr>
                <w:sz w:val="24"/>
                <w:szCs w:val="24"/>
              </w:rPr>
              <w:t>Определить проектом. В помещениях с27- серверная безопасности,</w:t>
            </w:r>
            <w:r w:rsidR="00B6098E" w:rsidRPr="00B6098E">
              <w:rPr>
                <w:sz w:val="24"/>
                <w:szCs w:val="24"/>
              </w:rPr>
              <w:t xml:space="preserve"> с</w:t>
            </w:r>
            <w:proofErr w:type="gramStart"/>
            <w:r w:rsidRPr="00B6098E">
              <w:rPr>
                <w:sz w:val="24"/>
                <w:szCs w:val="24"/>
              </w:rPr>
              <w:t>28  –</w:t>
            </w:r>
            <w:proofErr w:type="gramEnd"/>
            <w:r w:rsidRPr="00B6098E">
              <w:rPr>
                <w:sz w:val="24"/>
                <w:szCs w:val="24"/>
              </w:rPr>
              <w:t xml:space="preserve">  </w:t>
            </w:r>
            <w:proofErr w:type="spellStart"/>
            <w:r w:rsidRPr="00B6098E">
              <w:rPr>
                <w:sz w:val="24"/>
                <w:szCs w:val="24"/>
              </w:rPr>
              <w:t>эл.щитовая</w:t>
            </w:r>
            <w:proofErr w:type="spellEnd"/>
            <w:r w:rsidRPr="00B6098E">
              <w:rPr>
                <w:sz w:val="24"/>
                <w:szCs w:val="24"/>
              </w:rPr>
              <w:t>,</w:t>
            </w:r>
            <w:r w:rsidR="00B6098E" w:rsidRPr="00B6098E">
              <w:rPr>
                <w:sz w:val="24"/>
                <w:szCs w:val="24"/>
              </w:rPr>
              <w:t xml:space="preserve"> </w:t>
            </w:r>
            <w:r w:rsidRPr="00B6098E">
              <w:rPr>
                <w:sz w:val="24"/>
                <w:szCs w:val="24"/>
              </w:rPr>
              <w:t>с30  –  Серверная АСОП,</w:t>
            </w:r>
            <w:r w:rsidR="00B6098E" w:rsidRPr="00B6098E">
              <w:rPr>
                <w:sz w:val="24"/>
                <w:szCs w:val="24"/>
              </w:rPr>
              <w:t xml:space="preserve"> </w:t>
            </w:r>
            <w:r w:rsidRPr="00B6098E">
              <w:rPr>
                <w:sz w:val="24"/>
                <w:szCs w:val="24"/>
              </w:rPr>
              <w:t xml:space="preserve">с40 – Зональный коммутационный узел, ю6 – Связевая  установить  прецизионные  кондиционеры </w:t>
            </w:r>
          </w:p>
          <w:p w14:paraId="3DA55A7D" w14:textId="1418E8E4" w:rsidR="003E45A1" w:rsidRPr="00B6098E" w:rsidRDefault="002E21E5" w:rsidP="00F57ED7">
            <w:pPr>
              <w:shd w:val="clear" w:color="auto" w:fill="FFFFFF"/>
              <w:jc w:val="both"/>
              <w:rPr>
                <w:sz w:val="24"/>
                <w:szCs w:val="24"/>
              </w:rPr>
            </w:pPr>
            <w:r w:rsidRPr="00B6098E">
              <w:rPr>
                <w:sz w:val="24"/>
                <w:szCs w:val="24"/>
              </w:rPr>
              <w:t>со 100% резервированием.</w:t>
            </w:r>
          </w:p>
        </w:tc>
      </w:tr>
      <w:tr w:rsidR="00857B5C" w:rsidRPr="007F1DA7" w14:paraId="557A627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C8F2282" w14:textId="77777777" w:rsidR="00857B5C" w:rsidRPr="00B17283" w:rsidRDefault="00857B5C"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0A2BA841" w14:textId="5C3A4017" w:rsidR="00857B5C" w:rsidRPr="00B6098E" w:rsidRDefault="00857B5C" w:rsidP="00F57ED7">
            <w:pPr>
              <w:pStyle w:val="a4"/>
              <w:widowControl w:val="0"/>
              <w:shd w:val="clear" w:color="auto" w:fill="FFFFFF"/>
              <w:rPr>
                <w:szCs w:val="24"/>
              </w:rPr>
            </w:pPr>
            <w:r w:rsidRPr="00B6098E">
              <w:rPr>
                <w:spacing w:val="4"/>
                <w:szCs w:val="24"/>
              </w:rPr>
              <w:t>Требования к наружным инженерным сетям инженерно-технического обеспечения, точкам присоединения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7E2739E" w14:textId="275952DD" w:rsidR="00857B5C" w:rsidRPr="00B6098E" w:rsidRDefault="00857B5C" w:rsidP="00F57ED7">
            <w:pPr>
              <w:shd w:val="clear" w:color="auto" w:fill="FFFFFF"/>
              <w:jc w:val="both"/>
              <w:rPr>
                <w:sz w:val="24"/>
                <w:szCs w:val="24"/>
              </w:rPr>
            </w:pPr>
            <w:r w:rsidRPr="00B6098E">
              <w:rPr>
                <w:sz w:val="24"/>
                <w:szCs w:val="24"/>
              </w:rPr>
              <w:t>Разрабатывается в соответствии с техническими условиями и «Техническими требованиями к слаботочным и инженерным системам технологических объектов в составе транспортно-пересадочных узлов «Черкизово» («Локомотив»), «</w:t>
            </w:r>
            <w:proofErr w:type="spellStart"/>
            <w:r w:rsidRPr="00B6098E">
              <w:rPr>
                <w:sz w:val="24"/>
                <w:szCs w:val="24"/>
              </w:rPr>
              <w:t>Зил</w:t>
            </w:r>
            <w:proofErr w:type="spellEnd"/>
            <w:r w:rsidRPr="00B6098E">
              <w:rPr>
                <w:sz w:val="24"/>
                <w:szCs w:val="24"/>
              </w:rPr>
              <w:t>», «Ботанический сад», «Николаевская» («</w:t>
            </w:r>
            <w:proofErr w:type="spellStart"/>
            <w:r w:rsidRPr="00B6098E">
              <w:rPr>
                <w:sz w:val="24"/>
                <w:szCs w:val="24"/>
              </w:rPr>
              <w:t>Лихоборы</w:t>
            </w:r>
            <w:proofErr w:type="spellEnd"/>
            <w:r w:rsidRPr="00B6098E">
              <w:rPr>
                <w:sz w:val="24"/>
                <w:szCs w:val="24"/>
              </w:rPr>
              <w:t>») на Малом кольце Московской железной дороги (Московском центральном кольце)».</w:t>
            </w:r>
          </w:p>
        </w:tc>
      </w:tr>
      <w:tr w:rsidR="002B0D82" w:rsidRPr="007F1DA7" w14:paraId="601D171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815EF3A"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C876122" w14:textId="09A4E478" w:rsidR="002B0D82" w:rsidRPr="00F33BC7" w:rsidRDefault="002B0D82" w:rsidP="00F57ED7">
            <w:pPr>
              <w:pStyle w:val="a4"/>
              <w:widowControl w:val="0"/>
              <w:shd w:val="clear" w:color="auto" w:fill="FFFFFF"/>
              <w:rPr>
                <w:spacing w:val="4"/>
                <w:szCs w:val="24"/>
              </w:rPr>
            </w:pPr>
            <w:r w:rsidRPr="00F33BC7">
              <w:rPr>
                <w:szCs w:val="24"/>
              </w:rPr>
              <w:t>Водопровод, антикоррозийная защита водопровода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5DD791B" w14:textId="77777777" w:rsidR="002B0D82" w:rsidRPr="00F33BC7" w:rsidRDefault="002B0D82" w:rsidP="00F57ED7">
            <w:pPr>
              <w:widowControl w:val="0"/>
              <w:shd w:val="clear" w:color="auto" w:fill="FFFFFF"/>
              <w:jc w:val="both"/>
              <w:rPr>
                <w:sz w:val="24"/>
                <w:szCs w:val="24"/>
              </w:rPr>
            </w:pPr>
            <w:r w:rsidRPr="00F33BC7">
              <w:rPr>
                <w:sz w:val="24"/>
                <w:szCs w:val="24"/>
              </w:rPr>
              <w:t xml:space="preserve">Переустройство и/или сохранность инженерных сетей и сооружений </w:t>
            </w:r>
            <w:r w:rsidRPr="00F33BC7">
              <w:rPr>
                <w:sz w:val="24"/>
                <w:szCs w:val="24"/>
              </w:rPr>
              <w:br/>
              <w:t xml:space="preserve">АО «Мосводоканал» выполняется силами АО «Мосводоканал» в соответствии </w:t>
            </w:r>
            <w:r w:rsidRPr="00F33BC7">
              <w:rPr>
                <w:sz w:val="24"/>
                <w:szCs w:val="24"/>
              </w:rPr>
              <w:br/>
              <w:t xml:space="preserve">с соглашением о компенсации потерь </w:t>
            </w:r>
            <w:r w:rsidRPr="00F33BC7">
              <w:rPr>
                <w:sz w:val="24"/>
                <w:szCs w:val="24"/>
              </w:rPr>
              <w:br/>
              <w:t>(далее – СКП) на основании постановления Правительства Москвы от 25.07.2011</w:t>
            </w:r>
            <w:r w:rsidRPr="00F33BC7">
              <w:rPr>
                <w:sz w:val="24"/>
                <w:szCs w:val="24"/>
              </w:rPr>
              <w:br/>
              <w:t xml:space="preserve">№ 333-ПП «О порядке осуществления </w:t>
            </w:r>
            <w:r w:rsidRPr="00F33BC7">
              <w:rPr>
                <w:sz w:val="24"/>
                <w:szCs w:val="24"/>
              </w:rPr>
              <w:lastRenderedPageBreak/>
              <w:t>денежной компенсации собственникам инженерных сетей и сооружений, сооружений связи, линий связи и сетей связи,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предоставляется на согласование в ГАУ «</w:t>
            </w:r>
            <w:proofErr w:type="spellStart"/>
            <w:r w:rsidRPr="00F33BC7">
              <w:rPr>
                <w:sz w:val="24"/>
                <w:szCs w:val="24"/>
              </w:rPr>
              <w:t>Мосгосэкспертиза</w:t>
            </w:r>
            <w:proofErr w:type="spellEnd"/>
            <w:r w:rsidRPr="00F33BC7">
              <w:rPr>
                <w:sz w:val="24"/>
                <w:szCs w:val="24"/>
              </w:rPr>
              <w:t xml:space="preserve">» отдельно. </w:t>
            </w:r>
          </w:p>
          <w:p w14:paraId="6C7BCC69" w14:textId="1529852B" w:rsidR="002B0D82" w:rsidRPr="00F33BC7" w:rsidRDefault="002B0D82" w:rsidP="00F57ED7">
            <w:pPr>
              <w:widowControl w:val="0"/>
              <w:shd w:val="clear" w:color="auto" w:fill="FFFFFF"/>
              <w:jc w:val="both"/>
              <w:rPr>
                <w:sz w:val="24"/>
                <w:szCs w:val="24"/>
              </w:rPr>
            </w:pPr>
            <w:r w:rsidRPr="00F33BC7">
              <w:rPr>
                <w:sz w:val="24"/>
                <w:szCs w:val="24"/>
              </w:rPr>
              <w:t>Переустройство и сохранность водопроводных сетей иных собственников – требуется</w:t>
            </w:r>
            <w:r w:rsidR="005B3341" w:rsidRPr="00F33BC7">
              <w:rPr>
                <w:sz w:val="24"/>
                <w:szCs w:val="24"/>
              </w:rPr>
              <w:t xml:space="preserve"> при необходимости</w:t>
            </w:r>
            <w:r w:rsidRPr="00F33BC7">
              <w:rPr>
                <w:sz w:val="24"/>
                <w:szCs w:val="24"/>
              </w:rPr>
              <w:t>.</w:t>
            </w:r>
          </w:p>
          <w:p w14:paraId="645DBC8C" w14:textId="77777777" w:rsidR="002B0D82" w:rsidRPr="00F33BC7" w:rsidRDefault="002B0D82" w:rsidP="00F57ED7">
            <w:pPr>
              <w:widowControl w:val="0"/>
              <w:shd w:val="clear" w:color="auto" w:fill="FFFFFF"/>
              <w:jc w:val="both"/>
              <w:rPr>
                <w:sz w:val="24"/>
                <w:szCs w:val="24"/>
              </w:rPr>
            </w:pPr>
            <w:r w:rsidRPr="00F33BC7">
              <w:rPr>
                <w:sz w:val="24"/>
                <w:szCs w:val="24"/>
              </w:rPr>
              <w:t>Объемы работ уточняются при разработке проектной документации в соответствии с</w:t>
            </w:r>
            <w:r w:rsidRPr="00F33BC7">
              <w:rPr>
                <w:sz w:val="24"/>
                <w:szCs w:val="24"/>
              </w:rPr>
              <w:br/>
              <w:t>техническими условиями эксплуатирующей</w:t>
            </w:r>
          </w:p>
          <w:p w14:paraId="60A61FC1" w14:textId="7B172FFB" w:rsidR="002B0D82" w:rsidRPr="00F33BC7" w:rsidRDefault="002B0D82" w:rsidP="00F57ED7">
            <w:pPr>
              <w:shd w:val="clear" w:color="auto" w:fill="FFFFFF"/>
              <w:jc w:val="both"/>
              <w:rPr>
                <w:color w:val="70AD47" w:themeColor="accent6"/>
                <w:sz w:val="24"/>
                <w:szCs w:val="24"/>
              </w:rPr>
            </w:pPr>
            <w:r w:rsidRPr="00F33BC7">
              <w:rPr>
                <w:sz w:val="24"/>
                <w:szCs w:val="24"/>
              </w:rPr>
              <w:t>организации.</w:t>
            </w:r>
          </w:p>
        </w:tc>
      </w:tr>
      <w:tr w:rsidR="002B0D82" w:rsidRPr="007F1DA7" w14:paraId="172FEE9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41F69F4"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43074A7" w14:textId="4398AA51" w:rsidR="002B0D82" w:rsidRPr="00F33BC7" w:rsidRDefault="002B0D82" w:rsidP="00F57ED7">
            <w:pPr>
              <w:pStyle w:val="a4"/>
              <w:widowControl w:val="0"/>
              <w:shd w:val="clear" w:color="auto" w:fill="FFFFFF"/>
              <w:rPr>
                <w:spacing w:val="4"/>
                <w:szCs w:val="24"/>
              </w:rPr>
            </w:pPr>
            <w:r w:rsidRPr="00F33BC7">
              <w:rPr>
                <w:szCs w:val="24"/>
              </w:rPr>
              <w:t>Канализация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2CAC243" w14:textId="77777777" w:rsidR="002B0D82" w:rsidRPr="00F33BC7" w:rsidRDefault="002B0D82" w:rsidP="00F57ED7">
            <w:pPr>
              <w:pStyle w:val="a4"/>
              <w:widowControl w:val="0"/>
              <w:shd w:val="clear" w:color="auto" w:fill="FFFFFF"/>
              <w:jc w:val="both"/>
              <w:rPr>
                <w:szCs w:val="24"/>
              </w:rPr>
            </w:pPr>
            <w:r w:rsidRPr="00F33BC7">
              <w:rPr>
                <w:szCs w:val="24"/>
              </w:rPr>
              <w:t xml:space="preserve">Переустройство и/или сохранность инженерных сетей и сооружений </w:t>
            </w:r>
            <w:r w:rsidRPr="00F33BC7">
              <w:rPr>
                <w:szCs w:val="24"/>
              </w:rPr>
              <w:br/>
              <w:t xml:space="preserve">АО «Мосводоканал» выполняется силами АО «Мосводоканал» в соответствии </w:t>
            </w:r>
            <w:r w:rsidRPr="00F33BC7">
              <w:rPr>
                <w:szCs w:val="24"/>
              </w:rPr>
              <w:br/>
              <w:t>с соглашением о компенсации потерь</w:t>
            </w:r>
            <w:r w:rsidRPr="00F33BC7">
              <w:rPr>
                <w:szCs w:val="24"/>
              </w:rPr>
              <w:br/>
              <w:t xml:space="preserve">на основании постановления Правительства Москвы от 25.07.2011 № 333-ПП </w:t>
            </w:r>
            <w:r w:rsidRPr="00F33BC7">
              <w:rPr>
                <w:szCs w:val="24"/>
              </w:rPr>
              <w:br/>
              <w:t>«О порядке осуществления денежной компенсации собственникам инженерных сетей и сооружений, сооружений связи, линий связи и сетей связи,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предоставляется на согласование в ГАУ «</w:t>
            </w:r>
            <w:proofErr w:type="spellStart"/>
            <w:r w:rsidRPr="00F33BC7">
              <w:rPr>
                <w:szCs w:val="24"/>
              </w:rPr>
              <w:t>Мосгосэкспертиза</w:t>
            </w:r>
            <w:proofErr w:type="spellEnd"/>
            <w:r w:rsidRPr="00F33BC7">
              <w:rPr>
                <w:szCs w:val="24"/>
              </w:rPr>
              <w:t xml:space="preserve">» отдельно. </w:t>
            </w:r>
          </w:p>
          <w:p w14:paraId="478B6034" w14:textId="6755DA45" w:rsidR="002B0D82" w:rsidRPr="00F33BC7" w:rsidRDefault="002B0D82" w:rsidP="00F57ED7">
            <w:pPr>
              <w:pStyle w:val="a4"/>
              <w:widowControl w:val="0"/>
              <w:shd w:val="clear" w:color="auto" w:fill="FFFFFF"/>
              <w:jc w:val="both"/>
              <w:rPr>
                <w:szCs w:val="24"/>
              </w:rPr>
            </w:pPr>
            <w:r w:rsidRPr="00F33BC7">
              <w:rPr>
                <w:szCs w:val="24"/>
              </w:rPr>
              <w:t>Переустройство и сохранность сетей канализации иных собственников – требуется</w:t>
            </w:r>
            <w:r w:rsidR="005B3341" w:rsidRPr="00F33BC7">
              <w:rPr>
                <w:szCs w:val="24"/>
              </w:rPr>
              <w:t xml:space="preserve"> при необходимости</w:t>
            </w:r>
            <w:r w:rsidRPr="00F33BC7">
              <w:rPr>
                <w:szCs w:val="24"/>
              </w:rPr>
              <w:t>.</w:t>
            </w:r>
          </w:p>
          <w:p w14:paraId="31F821A8" w14:textId="48F678E4" w:rsidR="002B0D82" w:rsidRPr="00F33BC7" w:rsidRDefault="002B0D82" w:rsidP="00F57ED7">
            <w:pPr>
              <w:shd w:val="clear" w:color="auto" w:fill="FFFFFF"/>
              <w:jc w:val="both"/>
              <w:rPr>
                <w:color w:val="70AD47" w:themeColor="accent6"/>
                <w:sz w:val="24"/>
                <w:szCs w:val="24"/>
              </w:rPr>
            </w:pPr>
            <w:r w:rsidRPr="00F33BC7">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2B0D82" w:rsidRPr="007F1DA7" w14:paraId="6ECF5756"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7EA6F18A" w14:textId="77777777" w:rsidR="002B0D82" w:rsidRPr="00F33BC7"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58D479F" w14:textId="3288A00A" w:rsidR="002B0D82" w:rsidRPr="00F33BC7" w:rsidRDefault="002B0D82" w:rsidP="00F57ED7">
            <w:pPr>
              <w:pStyle w:val="a4"/>
              <w:widowControl w:val="0"/>
              <w:shd w:val="clear" w:color="auto" w:fill="FFFFFF"/>
              <w:rPr>
                <w:spacing w:val="4"/>
                <w:szCs w:val="24"/>
              </w:rPr>
            </w:pPr>
            <w:r w:rsidRPr="00F33BC7">
              <w:rPr>
                <w:szCs w:val="24"/>
              </w:rPr>
              <w:t>Газопровод, антикоррозийная защита газопровода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E7077F9" w14:textId="77777777" w:rsidR="002B0D82" w:rsidRPr="00F33BC7" w:rsidRDefault="002B0D82" w:rsidP="00F57ED7">
            <w:pPr>
              <w:pStyle w:val="a4"/>
              <w:widowControl w:val="0"/>
              <w:shd w:val="clear" w:color="auto" w:fill="FFFFFF"/>
              <w:jc w:val="both"/>
              <w:rPr>
                <w:szCs w:val="24"/>
              </w:rPr>
            </w:pPr>
            <w:r w:rsidRPr="00F33BC7">
              <w:rPr>
                <w:szCs w:val="24"/>
              </w:rPr>
              <w:t xml:space="preserve">Переустройство и сохранность инженерных сетей и сооружений АО «Мосгаз» выполняется силами АО «Мосгаз» </w:t>
            </w:r>
            <w:r w:rsidRPr="00F33BC7">
              <w:rPr>
                <w:szCs w:val="24"/>
              </w:rPr>
              <w:br/>
              <w:t xml:space="preserve">в соответствии с соглашением </w:t>
            </w:r>
            <w:r w:rsidRPr="00F33BC7">
              <w:rPr>
                <w:szCs w:val="24"/>
              </w:rPr>
              <w:br/>
              <w:t xml:space="preserve">о компенсации потерь на основании постановления Правительства Москвы </w:t>
            </w:r>
            <w:r w:rsidRPr="00F33BC7">
              <w:rPr>
                <w:szCs w:val="24"/>
              </w:rPr>
              <w:br/>
              <w:t xml:space="preserve">от 25.07.2011 № 333-ПП «О порядке осуществления денежной компенсации собственникам инженерных сетей </w:t>
            </w:r>
            <w:r w:rsidRPr="00F33BC7">
              <w:rPr>
                <w:szCs w:val="24"/>
              </w:rPr>
              <w:br/>
            </w:r>
            <w:r w:rsidRPr="00F33BC7">
              <w:rPr>
                <w:szCs w:val="24"/>
              </w:rPr>
              <w:lastRenderedPageBreak/>
              <w:t xml:space="preserve">и сооружений, сооружений связи, линий связи и сетей связи,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предоставляется на согласование </w:t>
            </w:r>
            <w:r w:rsidRPr="00F33BC7">
              <w:rPr>
                <w:szCs w:val="24"/>
              </w:rPr>
              <w:br/>
              <w:t>в ГАУ «</w:t>
            </w:r>
            <w:proofErr w:type="spellStart"/>
            <w:r w:rsidRPr="00F33BC7">
              <w:rPr>
                <w:szCs w:val="24"/>
              </w:rPr>
              <w:t>Мосгосэкспертиза</w:t>
            </w:r>
            <w:proofErr w:type="spellEnd"/>
            <w:r w:rsidRPr="00F33BC7">
              <w:rPr>
                <w:szCs w:val="24"/>
              </w:rPr>
              <w:t xml:space="preserve">» отдельно. </w:t>
            </w:r>
          </w:p>
          <w:p w14:paraId="759BC4B4" w14:textId="77777777" w:rsidR="00DB7407" w:rsidRPr="00DB7407" w:rsidRDefault="00DB7407" w:rsidP="00F57ED7">
            <w:pPr>
              <w:pStyle w:val="a4"/>
              <w:widowControl w:val="0"/>
              <w:shd w:val="clear" w:color="auto" w:fill="FFFFFF"/>
              <w:jc w:val="both"/>
              <w:rPr>
                <w:szCs w:val="24"/>
              </w:rPr>
            </w:pPr>
            <w:r w:rsidRPr="00DB7407">
              <w:rPr>
                <w:szCs w:val="24"/>
              </w:rPr>
              <w:t>Сохранность инженерных сетей и сооружений АО «Мосгаз», а также сопутствующие мероприятия – требуется при необходимости.</w:t>
            </w:r>
          </w:p>
          <w:p w14:paraId="73D61A1C" w14:textId="77777777" w:rsidR="00DB7407" w:rsidRPr="00DB7407" w:rsidRDefault="00DB7407" w:rsidP="00F57ED7">
            <w:pPr>
              <w:pStyle w:val="a4"/>
              <w:widowControl w:val="0"/>
              <w:shd w:val="clear" w:color="auto" w:fill="FFFFFF"/>
              <w:jc w:val="both"/>
              <w:rPr>
                <w:szCs w:val="24"/>
              </w:rPr>
            </w:pPr>
            <w:r w:rsidRPr="00DB7407">
              <w:rPr>
                <w:szCs w:val="24"/>
              </w:rPr>
              <w:t>Переустройство и сохранность сетей газоснабжения иных собственников – требуется при необходимости.</w:t>
            </w:r>
          </w:p>
          <w:p w14:paraId="78018EC7" w14:textId="77B49396" w:rsidR="002B0D82" w:rsidRPr="00DB7407" w:rsidRDefault="00DB7407" w:rsidP="00F57ED7">
            <w:pPr>
              <w:shd w:val="clear" w:color="auto" w:fill="FFFFFF"/>
              <w:jc w:val="both"/>
              <w:rPr>
                <w:color w:val="70AD47" w:themeColor="accent6"/>
                <w:sz w:val="24"/>
                <w:szCs w:val="24"/>
              </w:rPr>
            </w:pPr>
            <w:r w:rsidRPr="00DB7407">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2B0D82" w:rsidRPr="007F1DA7" w14:paraId="77533C12"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063B12F" w14:textId="77777777" w:rsidR="002B0D82" w:rsidRPr="00F33BC7"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6B913C8D" w14:textId="760ADEFB" w:rsidR="002B0D82" w:rsidRPr="00F33BC7" w:rsidRDefault="002B0D82" w:rsidP="00F57ED7">
            <w:pPr>
              <w:pStyle w:val="a4"/>
              <w:widowControl w:val="0"/>
              <w:shd w:val="clear" w:color="auto" w:fill="FFFFFF"/>
              <w:rPr>
                <w:spacing w:val="4"/>
                <w:szCs w:val="24"/>
              </w:rPr>
            </w:pPr>
            <w:r w:rsidRPr="00F33BC7">
              <w:rPr>
                <w:szCs w:val="24"/>
              </w:rPr>
              <w:t>Переустройство сетей связи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962AAE2" w14:textId="77777777" w:rsidR="00DB7407" w:rsidRPr="00DB7407" w:rsidRDefault="00DB7407" w:rsidP="00F57ED7">
            <w:pPr>
              <w:shd w:val="clear" w:color="auto" w:fill="FFFFFF"/>
              <w:jc w:val="both"/>
              <w:rPr>
                <w:sz w:val="24"/>
                <w:szCs w:val="24"/>
              </w:rPr>
            </w:pPr>
            <w:r w:rsidRPr="00DB7407">
              <w:rPr>
                <w:sz w:val="24"/>
                <w:szCs w:val="24"/>
              </w:rPr>
              <w:t xml:space="preserve">Переустройство инженерных сетей </w:t>
            </w:r>
          </w:p>
          <w:p w14:paraId="49426110" w14:textId="77777777" w:rsidR="00DB7407" w:rsidRPr="00DB7407" w:rsidRDefault="00DB7407" w:rsidP="00F57ED7">
            <w:pPr>
              <w:shd w:val="clear" w:color="auto" w:fill="FFFFFF"/>
              <w:jc w:val="both"/>
              <w:rPr>
                <w:sz w:val="24"/>
                <w:szCs w:val="24"/>
              </w:rPr>
            </w:pPr>
            <w:r w:rsidRPr="00DB7407">
              <w:rPr>
                <w:sz w:val="24"/>
                <w:szCs w:val="24"/>
              </w:rPr>
              <w:t xml:space="preserve">и сооружений ПАО «МГТС» выполняется силами ПАО «МГТС» в соответствии </w:t>
            </w:r>
          </w:p>
          <w:p w14:paraId="12928F29" w14:textId="77777777" w:rsidR="00DB7407" w:rsidRPr="00DB7407" w:rsidRDefault="00DB7407" w:rsidP="00F57ED7">
            <w:pPr>
              <w:shd w:val="clear" w:color="auto" w:fill="FFFFFF"/>
              <w:jc w:val="both"/>
              <w:rPr>
                <w:sz w:val="24"/>
                <w:szCs w:val="24"/>
              </w:rPr>
            </w:pPr>
            <w:r w:rsidRPr="00DB7407">
              <w:rPr>
                <w:sz w:val="24"/>
                <w:szCs w:val="24"/>
              </w:rPr>
              <w:t>с соглашением о компенсации потерь</w:t>
            </w:r>
          </w:p>
          <w:p w14:paraId="1B8AE466" w14:textId="77777777" w:rsidR="00DB7407" w:rsidRPr="00DB7407" w:rsidRDefault="00DB7407" w:rsidP="00F57ED7">
            <w:pPr>
              <w:shd w:val="clear" w:color="auto" w:fill="FFFFFF"/>
              <w:jc w:val="both"/>
              <w:rPr>
                <w:sz w:val="24"/>
                <w:szCs w:val="24"/>
              </w:rPr>
            </w:pPr>
            <w:r w:rsidRPr="00DB7407">
              <w:rPr>
                <w:sz w:val="24"/>
                <w:szCs w:val="24"/>
              </w:rPr>
              <w:t xml:space="preserve">на основании постановления Правительства Москвы от 25.07.2011 № 333-ПП </w:t>
            </w:r>
          </w:p>
          <w:p w14:paraId="3A68E1FD" w14:textId="77777777" w:rsidR="00DB7407" w:rsidRPr="00DB7407" w:rsidRDefault="00DB7407" w:rsidP="00F57ED7">
            <w:pPr>
              <w:shd w:val="clear" w:color="auto" w:fill="FFFFFF"/>
              <w:jc w:val="both"/>
              <w:rPr>
                <w:sz w:val="24"/>
                <w:szCs w:val="24"/>
              </w:rPr>
            </w:pPr>
            <w:r w:rsidRPr="00DB7407">
              <w:rPr>
                <w:sz w:val="24"/>
                <w:szCs w:val="24"/>
              </w:rPr>
              <w:t>«О порядке осуществления денежной компенсации собственникам инженерных сетей и сооружений, сооружений связи, линий связи и сетей связи,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предоставляется на согласование в ГАУ «</w:t>
            </w:r>
            <w:proofErr w:type="spellStart"/>
            <w:r w:rsidRPr="00DB7407">
              <w:rPr>
                <w:sz w:val="24"/>
                <w:szCs w:val="24"/>
              </w:rPr>
              <w:t>Мосгосэкспертиза</w:t>
            </w:r>
            <w:proofErr w:type="spellEnd"/>
            <w:r w:rsidRPr="00DB7407">
              <w:rPr>
                <w:sz w:val="24"/>
                <w:szCs w:val="24"/>
              </w:rPr>
              <w:t xml:space="preserve">» отдельно. </w:t>
            </w:r>
          </w:p>
          <w:p w14:paraId="64B284F1" w14:textId="77777777" w:rsidR="00DB7407" w:rsidRPr="00DB7407" w:rsidRDefault="00DB7407" w:rsidP="00F57ED7">
            <w:pPr>
              <w:shd w:val="clear" w:color="auto" w:fill="FFFFFF"/>
              <w:jc w:val="both"/>
              <w:rPr>
                <w:sz w:val="24"/>
                <w:szCs w:val="24"/>
              </w:rPr>
            </w:pPr>
            <w:r w:rsidRPr="00DB7407">
              <w:rPr>
                <w:sz w:val="24"/>
                <w:szCs w:val="24"/>
              </w:rPr>
              <w:t>Переустройство и сохранность сетей связи иных собственников – требуется.</w:t>
            </w:r>
          </w:p>
          <w:p w14:paraId="3DCCDD51" w14:textId="2FA3102E" w:rsidR="002B0D82" w:rsidRPr="00F33BC7" w:rsidRDefault="00DB7407" w:rsidP="00F57ED7">
            <w:pPr>
              <w:shd w:val="clear" w:color="auto" w:fill="FFFFFF"/>
              <w:jc w:val="both"/>
              <w:rPr>
                <w:color w:val="70AD47" w:themeColor="accent6"/>
                <w:sz w:val="24"/>
                <w:szCs w:val="24"/>
              </w:rPr>
            </w:pPr>
            <w:r w:rsidRPr="00DB7407">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5B3341" w:rsidRPr="007F1DA7" w14:paraId="05F0D219"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28BAF99A" w14:textId="77777777" w:rsidR="005B3341" w:rsidRPr="005B3341" w:rsidRDefault="005B3341"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2806403F" w14:textId="5E541C62" w:rsidR="005B3341" w:rsidRPr="00F33BC7" w:rsidRDefault="005B3341" w:rsidP="00F57ED7">
            <w:pPr>
              <w:pStyle w:val="a4"/>
              <w:widowControl w:val="0"/>
              <w:shd w:val="clear" w:color="auto" w:fill="FFFFFF"/>
              <w:rPr>
                <w:szCs w:val="24"/>
              </w:rPr>
            </w:pPr>
            <w:r w:rsidRPr="00F33BC7">
              <w:rPr>
                <w:szCs w:val="24"/>
              </w:rPr>
              <w:t>Переустройство электрических сетей</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BD1D775" w14:textId="77777777" w:rsidR="005B3341" w:rsidRPr="00F33BC7" w:rsidRDefault="005B3341" w:rsidP="00F57ED7">
            <w:pPr>
              <w:pBdr>
                <w:top w:val="nil"/>
                <w:left w:val="nil"/>
                <w:bottom w:val="nil"/>
                <w:right w:val="nil"/>
                <w:between w:val="nil"/>
              </w:pBdr>
              <w:jc w:val="both"/>
              <w:rPr>
                <w:color w:val="000000"/>
                <w:sz w:val="24"/>
                <w:szCs w:val="24"/>
              </w:rPr>
            </w:pPr>
            <w:r w:rsidRPr="00F33BC7">
              <w:rPr>
                <w:color w:val="000000"/>
                <w:sz w:val="24"/>
                <w:szCs w:val="24"/>
              </w:rPr>
              <w:t>Требуется.</w:t>
            </w:r>
          </w:p>
          <w:p w14:paraId="12DB6650" w14:textId="1C438703" w:rsidR="005B3341" w:rsidRPr="00F33BC7" w:rsidRDefault="005B3341" w:rsidP="00F57ED7">
            <w:pPr>
              <w:shd w:val="clear" w:color="auto" w:fill="FFFFFF"/>
              <w:jc w:val="both"/>
              <w:rPr>
                <w:sz w:val="24"/>
                <w:szCs w:val="24"/>
              </w:rPr>
            </w:pPr>
            <w:r w:rsidRPr="00F33BC7">
              <w:rPr>
                <w:color w:val="000000"/>
                <w:sz w:val="24"/>
                <w:szCs w:val="24"/>
              </w:rPr>
              <w:t xml:space="preserve">Объемы работ уточняются при разработке проектной документации, в соответствии </w:t>
            </w:r>
            <w:r w:rsidRPr="00F33BC7">
              <w:rPr>
                <w:color w:val="000000"/>
                <w:sz w:val="24"/>
                <w:szCs w:val="24"/>
              </w:rPr>
              <w:br/>
              <w:t>с техническими условиями.</w:t>
            </w:r>
          </w:p>
        </w:tc>
      </w:tr>
      <w:tr w:rsidR="002B0D82" w:rsidRPr="007F1DA7" w14:paraId="319C372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30BC2DA8"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E305156" w14:textId="123D67E1" w:rsidR="002B0D82" w:rsidRPr="002B0D82" w:rsidRDefault="002B0D82" w:rsidP="00F57ED7">
            <w:pPr>
              <w:pStyle w:val="a4"/>
              <w:widowControl w:val="0"/>
              <w:shd w:val="clear" w:color="auto" w:fill="FFFFFF"/>
              <w:rPr>
                <w:szCs w:val="24"/>
              </w:rPr>
            </w:pPr>
            <w:r w:rsidRPr="002B0D82">
              <w:rPr>
                <w:szCs w:val="24"/>
              </w:rPr>
              <w:t>Сети связи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AA9F988" w14:textId="5926984A" w:rsidR="002B0D82" w:rsidRPr="002B0D82" w:rsidRDefault="002B0D82" w:rsidP="00F57ED7">
            <w:pPr>
              <w:shd w:val="clear" w:color="auto" w:fill="FFFFFF"/>
              <w:jc w:val="both"/>
              <w:rPr>
                <w:sz w:val="24"/>
                <w:szCs w:val="24"/>
              </w:rPr>
            </w:pPr>
            <w:r w:rsidRPr="002B0D82">
              <w:rPr>
                <w:sz w:val="24"/>
                <w:szCs w:val="24"/>
              </w:rPr>
              <w:t xml:space="preserve">Проектом предусмотреть подключение </w:t>
            </w:r>
          </w:p>
          <w:p w14:paraId="073E0774" w14:textId="02692ADE" w:rsidR="002B0D82" w:rsidRPr="002B0D82" w:rsidRDefault="002B0D82" w:rsidP="00F57ED7">
            <w:pPr>
              <w:shd w:val="clear" w:color="auto" w:fill="FFFFFF"/>
              <w:jc w:val="both"/>
              <w:rPr>
                <w:sz w:val="24"/>
                <w:szCs w:val="24"/>
              </w:rPr>
            </w:pPr>
            <w:r w:rsidRPr="002B0D82">
              <w:rPr>
                <w:sz w:val="24"/>
                <w:szCs w:val="24"/>
              </w:rPr>
              <w:t xml:space="preserve">проектируемой технологической </w:t>
            </w:r>
            <w:proofErr w:type="gramStart"/>
            <w:r w:rsidRPr="002B0D82">
              <w:rPr>
                <w:sz w:val="24"/>
                <w:szCs w:val="24"/>
              </w:rPr>
              <w:t>части  ТПУ</w:t>
            </w:r>
            <w:proofErr w:type="gramEnd"/>
            <w:r w:rsidRPr="002B0D82">
              <w:rPr>
                <w:sz w:val="24"/>
                <w:szCs w:val="24"/>
              </w:rPr>
              <w:t xml:space="preserve"> «Ботанический сад» к единой информационной сети связи АО «МКЖД».  </w:t>
            </w:r>
          </w:p>
          <w:p w14:paraId="7FF72092" w14:textId="26E39FF0" w:rsidR="002B0D82" w:rsidRPr="002B0D82" w:rsidRDefault="002B0D82" w:rsidP="00F57ED7">
            <w:pPr>
              <w:shd w:val="clear" w:color="auto" w:fill="FFFFFF"/>
              <w:jc w:val="both"/>
              <w:rPr>
                <w:sz w:val="24"/>
                <w:szCs w:val="24"/>
              </w:rPr>
            </w:pPr>
            <w:r w:rsidRPr="002B0D82">
              <w:rPr>
                <w:sz w:val="24"/>
                <w:szCs w:val="24"/>
              </w:rPr>
              <w:lastRenderedPageBreak/>
              <w:t xml:space="preserve">Подключение выполнить 2 оптическими кабелями 8 </w:t>
            </w:r>
            <w:proofErr w:type="gramStart"/>
            <w:r w:rsidRPr="002B0D82">
              <w:rPr>
                <w:sz w:val="24"/>
                <w:szCs w:val="24"/>
              </w:rPr>
              <w:t>ОВ  от</w:t>
            </w:r>
            <w:proofErr w:type="gramEnd"/>
            <w:r w:rsidRPr="002B0D82">
              <w:rPr>
                <w:sz w:val="24"/>
                <w:szCs w:val="24"/>
              </w:rPr>
              <w:t xml:space="preserve">  шкафа</w:t>
            </w:r>
            <w:r w:rsidR="00DB7407">
              <w:rPr>
                <w:sz w:val="24"/>
                <w:szCs w:val="24"/>
              </w:rPr>
              <w:t>,</w:t>
            </w:r>
            <w:r w:rsidRPr="002B0D82">
              <w:rPr>
                <w:sz w:val="24"/>
                <w:szCs w:val="24"/>
              </w:rPr>
              <w:t xml:space="preserve">  расположенного  в  существующем ТПУ «Ботанический сад».   </w:t>
            </w:r>
          </w:p>
          <w:p w14:paraId="5EAD18C5" w14:textId="27DF3F41" w:rsidR="00DB2C2F" w:rsidRPr="002B0D82" w:rsidRDefault="002B0D82" w:rsidP="00F57ED7">
            <w:pPr>
              <w:shd w:val="clear" w:color="auto" w:fill="FFFFFF"/>
              <w:jc w:val="both"/>
              <w:rPr>
                <w:sz w:val="24"/>
                <w:szCs w:val="24"/>
              </w:rPr>
            </w:pPr>
            <w:r w:rsidRPr="002B0D82">
              <w:rPr>
                <w:sz w:val="24"/>
                <w:szCs w:val="24"/>
              </w:rPr>
              <w:t>Предусмотреть  строительство  4-отверстной кабельной  канализации  связи  от  проектируемого ТПУ до существующего ТПУ «Ботанический сад».</w:t>
            </w:r>
          </w:p>
        </w:tc>
      </w:tr>
      <w:tr w:rsidR="002B0D82" w:rsidRPr="007F1DA7" w14:paraId="2B35F5B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1181940A"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318F9F5" w14:textId="6AAF958B" w:rsidR="002B0D82" w:rsidRPr="002B0D82" w:rsidRDefault="002B0D82" w:rsidP="00F57ED7">
            <w:pPr>
              <w:pStyle w:val="a4"/>
              <w:widowControl w:val="0"/>
              <w:shd w:val="clear" w:color="auto" w:fill="FFFFFF"/>
              <w:rPr>
                <w:spacing w:val="4"/>
                <w:szCs w:val="24"/>
              </w:rPr>
            </w:pPr>
            <w:r w:rsidRPr="002B0D82">
              <w:rPr>
                <w:spacing w:val="4"/>
                <w:szCs w:val="24"/>
              </w:rPr>
              <w:t>Дождевая канализация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039F9ED" w14:textId="28A717DE" w:rsidR="002B0D82" w:rsidRPr="002B0D82" w:rsidRDefault="002B0D82" w:rsidP="00F57ED7">
            <w:pPr>
              <w:shd w:val="clear" w:color="auto" w:fill="FFFFFF"/>
              <w:jc w:val="both"/>
              <w:rPr>
                <w:color w:val="70AD47" w:themeColor="accent6"/>
                <w:sz w:val="24"/>
                <w:szCs w:val="24"/>
              </w:rPr>
            </w:pPr>
            <w:r w:rsidRPr="002B0D82">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2B0D82" w:rsidRPr="007F1DA7" w14:paraId="4BB52E31"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7315336E"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0F630903" w14:textId="5E2921A8" w:rsidR="002B0D82" w:rsidRPr="002B0D82" w:rsidRDefault="002B0D82" w:rsidP="00F57ED7">
            <w:pPr>
              <w:pStyle w:val="a4"/>
              <w:widowControl w:val="0"/>
              <w:shd w:val="clear" w:color="auto" w:fill="FFFFFF"/>
              <w:rPr>
                <w:spacing w:val="4"/>
                <w:szCs w:val="24"/>
              </w:rPr>
            </w:pPr>
            <w:r w:rsidRPr="002B0D82">
              <w:rPr>
                <w:spacing w:val="4"/>
                <w:szCs w:val="24"/>
              </w:rPr>
              <w:t>Уличное освещение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55D69EA" w14:textId="567A22DC" w:rsidR="002B0D82" w:rsidRPr="002B0D82" w:rsidRDefault="002B0D82" w:rsidP="00F57ED7">
            <w:pPr>
              <w:shd w:val="clear" w:color="auto" w:fill="FFFFFF"/>
              <w:jc w:val="both"/>
              <w:rPr>
                <w:color w:val="70AD47" w:themeColor="accent6"/>
                <w:sz w:val="24"/>
                <w:szCs w:val="24"/>
              </w:rPr>
            </w:pPr>
            <w:r w:rsidRPr="002B0D82">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2B0D82" w:rsidRPr="007F1DA7" w14:paraId="696F18D8"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FFDB5D4"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73357F52" w14:textId="78286864" w:rsidR="002B0D82" w:rsidRPr="002B0D82" w:rsidRDefault="002B0D82" w:rsidP="00F57ED7">
            <w:pPr>
              <w:pStyle w:val="a4"/>
              <w:widowControl w:val="0"/>
              <w:shd w:val="clear" w:color="auto" w:fill="FFFFFF"/>
              <w:rPr>
                <w:spacing w:val="4"/>
                <w:szCs w:val="24"/>
              </w:rPr>
            </w:pPr>
            <w:r w:rsidRPr="002B0D82">
              <w:rPr>
                <w:spacing w:val="4"/>
                <w:szCs w:val="24"/>
              </w:rPr>
              <w:t>Электроснабжение</w:t>
            </w:r>
            <w:r w:rsidRPr="002B0D82">
              <w:rPr>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6626FFD" w14:textId="38ACC161" w:rsidR="002B0D82" w:rsidRPr="002B0D82" w:rsidRDefault="002B0D82" w:rsidP="00F57ED7">
            <w:pPr>
              <w:shd w:val="clear" w:color="auto" w:fill="FFFFFF"/>
              <w:jc w:val="both"/>
              <w:rPr>
                <w:color w:val="70AD47" w:themeColor="accent6"/>
                <w:sz w:val="24"/>
                <w:szCs w:val="24"/>
              </w:rPr>
            </w:pPr>
            <w:r w:rsidRPr="002B0D82">
              <w:rPr>
                <w:sz w:val="24"/>
                <w:szCs w:val="24"/>
              </w:rPr>
              <w:t>Объемы работ уточняются при разработке проектной документации в соответствии с техническими условиями эксплуатирующей организации.</w:t>
            </w:r>
          </w:p>
        </w:tc>
      </w:tr>
      <w:tr w:rsidR="002B0D82" w:rsidRPr="007F1DA7" w14:paraId="6FD72A7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113FEC6D" w14:textId="77777777" w:rsidR="002B0D82" w:rsidRPr="00B17283" w:rsidRDefault="002B0D82"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15D2B2A" w14:textId="77777777" w:rsidR="002B0D82" w:rsidRPr="00F33BC7" w:rsidRDefault="002B0D82" w:rsidP="00F57ED7">
            <w:pPr>
              <w:pStyle w:val="a4"/>
              <w:widowControl w:val="0"/>
              <w:shd w:val="clear" w:color="auto" w:fill="FFFFFF"/>
              <w:rPr>
                <w:spacing w:val="4"/>
                <w:szCs w:val="24"/>
              </w:rPr>
            </w:pPr>
            <w:r w:rsidRPr="00F33BC7">
              <w:rPr>
                <w:spacing w:val="4"/>
                <w:szCs w:val="24"/>
              </w:rPr>
              <w:t>Иные сети инженерно-</w:t>
            </w:r>
          </w:p>
          <w:p w14:paraId="5C5DD927" w14:textId="2E4DBE41" w:rsidR="002B0D82" w:rsidRPr="00F33BC7" w:rsidRDefault="002B0D82" w:rsidP="00F57ED7">
            <w:pPr>
              <w:pStyle w:val="a4"/>
              <w:widowControl w:val="0"/>
              <w:shd w:val="clear" w:color="auto" w:fill="FFFFFF"/>
              <w:rPr>
                <w:spacing w:val="4"/>
                <w:szCs w:val="24"/>
              </w:rPr>
            </w:pPr>
            <w:r w:rsidRPr="00F33BC7">
              <w:rPr>
                <w:spacing w:val="4"/>
                <w:szCs w:val="24"/>
              </w:rPr>
              <w:t>технического обеспечения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E0B0DBE" w14:textId="77777777" w:rsidR="002B0D82" w:rsidRPr="00F33BC7" w:rsidRDefault="002B0D82" w:rsidP="00F57ED7">
            <w:pPr>
              <w:shd w:val="clear" w:color="auto" w:fill="FFFFFF"/>
              <w:jc w:val="both"/>
              <w:rPr>
                <w:sz w:val="24"/>
                <w:szCs w:val="24"/>
              </w:rPr>
            </w:pPr>
            <w:proofErr w:type="gramStart"/>
            <w:r w:rsidRPr="00F33BC7">
              <w:rPr>
                <w:sz w:val="24"/>
                <w:szCs w:val="24"/>
              </w:rPr>
              <w:t>Инженерные  системы</w:t>
            </w:r>
            <w:proofErr w:type="gramEnd"/>
            <w:r w:rsidRPr="00F33BC7">
              <w:rPr>
                <w:sz w:val="24"/>
                <w:szCs w:val="24"/>
              </w:rPr>
              <w:t xml:space="preserve">  разрабатываются  в </w:t>
            </w:r>
          </w:p>
          <w:p w14:paraId="176098EB" w14:textId="4AFB410F" w:rsidR="002B0D82" w:rsidRPr="00F33BC7" w:rsidRDefault="002B0D82" w:rsidP="00F57ED7">
            <w:pPr>
              <w:shd w:val="clear" w:color="auto" w:fill="FFFFFF"/>
              <w:jc w:val="both"/>
              <w:rPr>
                <w:sz w:val="24"/>
                <w:szCs w:val="24"/>
              </w:rPr>
            </w:pPr>
            <w:r w:rsidRPr="00F33BC7">
              <w:rPr>
                <w:sz w:val="24"/>
                <w:szCs w:val="24"/>
              </w:rPr>
              <w:t>соответствии  с  техническими  условиями,  а  также «Техническими  требованиями  к  инженерным системам  Технологических  связей  ТПУ  на  Малом кольце  Московской  железной  дороги  (Московском центральном кольце)», передаваемыми Заказчиком.</w:t>
            </w:r>
          </w:p>
        </w:tc>
      </w:tr>
      <w:tr w:rsidR="005B3341" w:rsidRPr="007F1DA7" w14:paraId="1C08D1FA"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86E99C5" w14:textId="77777777" w:rsidR="005B3341" w:rsidRPr="00B17283" w:rsidRDefault="005B3341" w:rsidP="00F57ED7">
            <w:pPr>
              <w:pStyle w:val="3"/>
              <w:keepNext w:val="0"/>
              <w:widowControl w:val="0"/>
              <w:numPr>
                <w:ilvl w:val="0"/>
                <w:numId w:val="37"/>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60DC0B5" w14:textId="7DBCD6D9" w:rsidR="005B3341" w:rsidRPr="00F33BC7" w:rsidRDefault="004D55A8" w:rsidP="00F57ED7">
            <w:pPr>
              <w:pStyle w:val="a4"/>
              <w:widowControl w:val="0"/>
              <w:shd w:val="clear" w:color="auto" w:fill="FFFFFF"/>
              <w:rPr>
                <w:spacing w:val="4"/>
                <w:szCs w:val="24"/>
              </w:rPr>
            </w:pPr>
            <w:r w:rsidRPr="00642D74">
              <w:rPr>
                <w:szCs w:val="24"/>
              </w:rPr>
              <w:t>Реконструкция (переустройство) инженерных сетей, зданий и сооружений ОАО «РЖД»</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3E1E81F" w14:textId="77777777" w:rsidR="005B3341" w:rsidRPr="00F33BC7" w:rsidRDefault="005B3341" w:rsidP="00F57ED7">
            <w:pPr>
              <w:pBdr>
                <w:top w:val="nil"/>
                <w:left w:val="nil"/>
                <w:bottom w:val="nil"/>
                <w:right w:val="nil"/>
                <w:between w:val="nil"/>
              </w:pBdr>
              <w:jc w:val="both"/>
              <w:rPr>
                <w:color w:val="000000"/>
                <w:sz w:val="24"/>
                <w:szCs w:val="24"/>
              </w:rPr>
            </w:pPr>
            <w:r w:rsidRPr="00F33BC7">
              <w:rPr>
                <w:color w:val="000000"/>
                <w:sz w:val="24"/>
                <w:szCs w:val="24"/>
              </w:rPr>
              <w:t>Требуется.</w:t>
            </w:r>
          </w:p>
          <w:p w14:paraId="28A6A4B1" w14:textId="7C92B6D7" w:rsidR="005B3341" w:rsidRPr="00F33BC7" w:rsidRDefault="005B3341" w:rsidP="00F57ED7">
            <w:pPr>
              <w:shd w:val="clear" w:color="auto" w:fill="FFFFFF"/>
              <w:jc w:val="both"/>
              <w:rPr>
                <w:sz w:val="24"/>
                <w:szCs w:val="24"/>
              </w:rPr>
            </w:pPr>
            <w:r w:rsidRPr="00F33BC7">
              <w:rPr>
                <w:color w:val="000000"/>
                <w:sz w:val="24"/>
                <w:szCs w:val="24"/>
              </w:rPr>
              <w:t xml:space="preserve">Объемы работ уточняются при разработке проектной документации, в соответствии </w:t>
            </w:r>
            <w:r w:rsidRPr="00F33BC7">
              <w:rPr>
                <w:color w:val="000000"/>
                <w:sz w:val="24"/>
                <w:szCs w:val="24"/>
              </w:rPr>
              <w:br/>
              <w:t>с техническими условиями.</w:t>
            </w:r>
          </w:p>
        </w:tc>
      </w:tr>
      <w:tr w:rsidR="001B37D6" w:rsidRPr="007F1DA7" w14:paraId="0FCBC530"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7A1441C9" w14:textId="77777777" w:rsidR="001B37D6" w:rsidRPr="00B17283" w:rsidRDefault="001B37D6"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793163AE" w14:textId="77777777" w:rsidR="001B37D6" w:rsidRPr="001B37D6" w:rsidRDefault="001B37D6" w:rsidP="00F57ED7">
            <w:pPr>
              <w:shd w:val="clear" w:color="auto" w:fill="FFFFFF"/>
              <w:rPr>
                <w:sz w:val="24"/>
                <w:szCs w:val="24"/>
              </w:rPr>
            </w:pPr>
            <w:r w:rsidRPr="001B37D6">
              <w:rPr>
                <w:sz w:val="24"/>
                <w:szCs w:val="24"/>
              </w:rPr>
              <w:t>Благоустройство и озеленение</w:t>
            </w:r>
          </w:p>
          <w:p w14:paraId="762CC3F0" w14:textId="6B6D9D8C" w:rsidR="001B37D6" w:rsidRPr="001B37D6" w:rsidRDefault="001B37D6" w:rsidP="00F57ED7">
            <w:pPr>
              <w:pStyle w:val="a4"/>
              <w:widowControl w:val="0"/>
              <w:shd w:val="clear" w:color="auto" w:fill="FFFFFF"/>
              <w:rPr>
                <w:spacing w:val="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7211578" w14:textId="77777777" w:rsidR="00154D83" w:rsidRPr="00154D83" w:rsidRDefault="00154D83" w:rsidP="00F57ED7">
            <w:pPr>
              <w:tabs>
                <w:tab w:val="left" w:pos="4962"/>
              </w:tabs>
              <w:jc w:val="both"/>
              <w:rPr>
                <w:sz w:val="24"/>
                <w:szCs w:val="24"/>
              </w:rPr>
            </w:pPr>
            <w:r w:rsidRPr="00154D83">
              <w:rPr>
                <w:sz w:val="24"/>
                <w:szCs w:val="24"/>
              </w:rPr>
              <w:t xml:space="preserve">Обеспечить применение гранитного бортового камня при устройстве дорог </w:t>
            </w:r>
            <w:r w:rsidRPr="00154D83">
              <w:rPr>
                <w:sz w:val="24"/>
                <w:szCs w:val="24"/>
              </w:rPr>
              <w:br/>
              <w:t xml:space="preserve">в границах Москвы (в соответствии </w:t>
            </w:r>
            <w:r w:rsidRPr="00154D83">
              <w:rPr>
                <w:sz w:val="24"/>
                <w:szCs w:val="24"/>
              </w:rPr>
              <w:br/>
              <w:t xml:space="preserve">с протоколом совещания от 09.08.2024 </w:t>
            </w:r>
            <w:r w:rsidRPr="00154D83">
              <w:rPr>
                <w:sz w:val="24"/>
                <w:szCs w:val="24"/>
              </w:rPr>
              <w:br/>
              <w:t xml:space="preserve">№25-14-128/24 у заместителя Мэра Москвы в Правительстве Москвы по вопросам градостроительной политики и строительства </w:t>
            </w:r>
            <w:proofErr w:type="spellStart"/>
            <w:r w:rsidRPr="00154D83">
              <w:rPr>
                <w:sz w:val="24"/>
                <w:szCs w:val="24"/>
              </w:rPr>
              <w:t>В.В.Ефимова</w:t>
            </w:r>
            <w:proofErr w:type="spellEnd"/>
            <w:r w:rsidRPr="00154D83">
              <w:rPr>
                <w:sz w:val="24"/>
                <w:szCs w:val="24"/>
              </w:rPr>
              <w:t>).</w:t>
            </w:r>
          </w:p>
          <w:p w14:paraId="5B417F6C" w14:textId="77777777" w:rsidR="00154D83" w:rsidRPr="00154D83" w:rsidRDefault="00154D83" w:rsidP="00F57ED7">
            <w:pPr>
              <w:tabs>
                <w:tab w:val="left" w:pos="4962"/>
              </w:tabs>
              <w:jc w:val="both"/>
              <w:rPr>
                <w:sz w:val="24"/>
                <w:szCs w:val="24"/>
              </w:rPr>
            </w:pPr>
            <w:r w:rsidRPr="00154D83">
              <w:rPr>
                <w:sz w:val="24"/>
                <w:szCs w:val="24"/>
              </w:rPr>
              <w:t xml:space="preserve">Предусмотреть мощение тротуаров гранитной плиткой на остановках наземного городского пассажирского транспорта, вблизи выходов из внеуличных пешеходных переходов, городских вокзалов и станций метро (в соответствии с протоколом совещания от 03.05.2024 №25-14-50/24 у заместителя Мэра Москвы в Правительстве Москвы по вопросам градостроительной политики и строительства </w:t>
            </w:r>
            <w:proofErr w:type="spellStart"/>
            <w:r w:rsidRPr="00154D83">
              <w:rPr>
                <w:sz w:val="24"/>
                <w:szCs w:val="24"/>
              </w:rPr>
              <w:t>В.В.Ефимова</w:t>
            </w:r>
            <w:proofErr w:type="spellEnd"/>
            <w:r w:rsidRPr="00154D83">
              <w:rPr>
                <w:sz w:val="24"/>
                <w:szCs w:val="24"/>
              </w:rPr>
              <w:t>).</w:t>
            </w:r>
          </w:p>
          <w:p w14:paraId="7AC24279" w14:textId="77777777" w:rsidR="00154D83" w:rsidRPr="00154D83" w:rsidRDefault="00154D83" w:rsidP="00F57ED7">
            <w:pPr>
              <w:tabs>
                <w:tab w:val="left" w:pos="4962"/>
              </w:tabs>
              <w:jc w:val="both"/>
              <w:rPr>
                <w:sz w:val="24"/>
                <w:szCs w:val="24"/>
              </w:rPr>
            </w:pPr>
            <w:r w:rsidRPr="00154D83">
              <w:rPr>
                <w:sz w:val="24"/>
                <w:szCs w:val="24"/>
              </w:rPr>
              <w:t>Посадка деревьев, в т.ч. компенсационное озеленение выполняется по отдельному проекту по заказу Департамента жилищно-</w:t>
            </w:r>
            <w:r w:rsidRPr="00154D83">
              <w:rPr>
                <w:sz w:val="24"/>
                <w:szCs w:val="24"/>
              </w:rPr>
              <w:lastRenderedPageBreak/>
              <w:t xml:space="preserve">коммунального хозяйства и благоустройства города Москвы </w:t>
            </w:r>
            <w:r w:rsidRPr="00154D83">
              <w:rPr>
                <w:sz w:val="24"/>
                <w:szCs w:val="24"/>
              </w:rPr>
              <w:br/>
              <w:t xml:space="preserve">(в соответствии с </w:t>
            </w:r>
            <w:proofErr w:type="spellStart"/>
            <w:r w:rsidRPr="00154D83">
              <w:rPr>
                <w:sz w:val="24"/>
                <w:szCs w:val="24"/>
              </w:rPr>
              <w:t>пп</w:t>
            </w:r>
            <w:proofErr w:type="spellEnd"/>
            <w:r w:rsidRPr="00154D83">
              <w:rPr>
                <w:sz w:val="24"/>
                <w:szCs w:val="24"/>
              </w:rPr>
              <w:t xml:space="preserve">. 16, 17 протокола </w:t>
            </w:r>
            <w:r w:rsidRPr="00154D83">
              <w:rPr>
                <w:sz w:val="24"/>
                <w:szCs w:val="24"/>
              </w:rPr>
              <w:br/>
              <w:t xml:space="preserve">от 25.07.2024 № 4-27-108/24 совещания у Мэра Москвы </w:t>
            </w:r>
            <w:proofErr w:type="spellStart"/>
            <w:r w:rsidRPr="00154D83">
              <w:rPr>
                <w:sz w:val="24"/>
                <w:szCs w:val="24"/>
              </w:rPr>
              <w:t>С.С.Собянина</w:t>
            </w:r>
            <w:proofErr w:type="spellEnd"/>
            <w:r w:rsidRPr="00154D83">
              <w:rPr>
                <w:sz w:val="24"/>
                <w:szCs w:val="24"/>
              </w:rPr>
              <w:t xml:space="preserve"> о реализации Государственной программы города Москвы «Градостроительная политика»).</w:t>
            </w:r>
          </w:p>
          <w:p w14:paraId="097D1FE9" w14:textId="77777777" w:rsidR="00154D83" w:rsidRPr="00154D83" w:rsidRDefault="00154D83" w:rsidP="00F57ED7">
            <w:pPr>
              <w:tabs>
                <w:tab w:val="left" w:pos="4962"/>
              </w:tabs>
              <w:jc w:val="both"/>
              <w:rPr>
                <w:sz w:val="24"/>
                <w:szCs w:val="24"/>
              </w:rPr>
            </w:pPr>
            <w:r w:rsidRPr="00154D83">
              <w:rPr>
                <w:sz w:val="24"/>
                <w:szCs w:val="24"/>
              </w:rPr>
              <w:t>Проект благоустройства до направления проектной документации на экспертизу согласовать с префектурами округов</w:t>
            </w:r>
            <w:r w:rsidRPr="00154D83">
              <w:rPr>
                <w:sz w:val="24"/>
                <w:szCs w:val="24"/>
              </w:rPr>
              <w:br/>
              <w:t>г. Москвы в границах которого расположен объект строительства.</w:t>
            </w:r>
          </w:p>
          <w:p w14:paraId="2E65BB36" w14:textId="203DDC2D" w:rsidR="001B37D6" w:rsidRPr="00154D83" w:rsidRDefault="00154D83" w:rsidP="00F57ED7">
            <w:pPr>
              <w:shd w:val="clear" w:color="auto" w:fill="FFFFFF"/>
              <w:jc w:val="both"/>
              <w:rPr>
                <w:sz w:val="24"/>
                <w:szCs w:val="24"/>
              </w:rPr>
            </w:pPr>
            <w:r w:rsidRPr="00154D83">
              <w:rPr>
                <w:sz w:val="24"/>
                <w:szCs w:val="24"/>
              </w:rPr>
              <w:t>Объемы работ уточнить при разработке проектной документации.</w:t>
            </w:r>
          </w:p>
        </w:tc>
      </w:tr>
      <w:tr w:rsidR="001B37D6" w:rsidRPr="007F1DA7" w14:paraId="5E5B1A4D"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6B14E45E" w14:textId="77777777" w:rsidR="001B37D6" w:rsidRPr="00B17283" w:rsidRDefault="001B37D6"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1B89E9D4" w14:textId="149E29CB" w:rsidR="001B37D6" w:rsidRPr="001B37D6" w:rsidRDefault="001B37D6" w:rsidP="00F57ED7">
            <w:pPr>
              <w:pStyle w:val="a4"/>
              <w:widowControl w:val="0"/>
              <w:shd w:val="clear" w:color="auto" w:fill="FFFFFF"/>
              <w:rPr>
                <w:spacing w:val="4"/>
                <w:szCs w:val="24"/>
              </w:rPr>
            </w:pPr>
            <w:r w:rsidRPr="001B37D6">
              <w:rPr>
                <w:szCs w:val="24"/>
              </w:rPr>
              <w:t>Мероприятия по охране растительного мира. Дендрология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2B5FEE8" w14:textId="77777777" w:rsidR="001B37D6" w:rsidRPr="001B37D6" w:rsidRDefault="001B37D6" w:rsidP="00F57ED7">
            <w:pPr>
              <w:pStyle w:val="a4"/>
              <w:shd w:val="clear" w:color="auto" w:fill="FFFFFF"/>
              <w:jc w:val="both"/>
              <w:rPr>
                <w:szCs w:val="24"/>
              </w:rPr>
            </w:pPr>
            <w:r w:rsidRPr="001B37D6">
              <w:rPr>
                <w:szCs w:val="24"/>
              </w:rPr>
              <w:t>Требуется.</w:t>
            </w:r>
          </w:p>
          <w:p w14:paraId="14DC3147" w14:textId="6B00B98F" w:rsidR="001B37D6" w:rsidRPr="001B37D6" w:rsidRDefault="001B37D6" w:rsidP="00F57ED7">
            <w:pPr>
              <w:shd w:val="clear" w:color="auto" w:fill="FFFFFF"/>
              <w:jc w:val="both"/>
              <w:rPr>
                <w:sz w:val="24"/>
                <w:szCs w:val="24"/>
              </w:rPr>
            </w:pPr>
            <w:r w:rsidRPr="001B37D6">
              <w:rPr>
                <w:sz w:val="24"/>
                <w:szCs w:val="24"/>
              </w:rPr>
              <w:t>Объемы работ уточнить при разработке проектной документации.</w:t>
            </w:r>
          </w:p>
        </w:tc>
      </w:tr>
      <w:tr w:rsidR="001B37D6" w:rsidRPr="007F1DA7" w14:paraId="54990604"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05EBCE7B" w14:textId="77777777" w:rsidR="001B37D6" w:rsidRPr="00B17283" w:rsidRDefault="001B37D6"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425CF157" w14:textId="15DB9465" w:rsidR="001B37D6" w:rsidRPr="001B37D6" w:rsidRDefault="001B37D6" w:rsidP="00F57ED7">
            <w:pPr>
              <w:pStyle w:val="a4"/>
              <w:widowControl w:val="0"/>
              <w:shd w:val="clear" w:color="auto" w:fill="FFFFFF"/>
              <w:rPr>
                <w:spacing w:val="4"/>
                <w:szCs w:val="24"/>
              </w:rPr>
            </w:pPr>
            <w:r w:rsidRPr="001B37D6">
              <w:rPr>
                <w:szCs w:val="24"/>
              </w:rPr>
              <w:t>Мероприятия по охране окружающей среды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3D89A78" w14:textId="77777777" w:rsidR="001B37D6" w:rsidRPr="001B37D6" w:rsidRDefault="001B37D6" w:rsidP="00F57ED7">
            <w:pPr>
              <w:jc w:val="both"/>
              <w:rPr>
                <w:sz w:val="24"/>
                <w:szCs w:val="24"/>
              </w:rPr>
            </w:pPr>
            <w:r w:rsidRPr="001B37D6">
              <w:rPr>
                <w:sz w:val="24"/>
                <w:szCs w:val="24"/>
              </w:rPr>
              <w:t>Требуется.</w:t>
            </w:r>
          </w:p>
          <w:p w14:paraId="02A37A57" w14:textId="47AAB4C7" w:rsidR="001B37D6" w:rsidRPr="001B37D6" w:rsidRDefault="001B37D6" w:rsidP="00F57ED7">
            <w:pPr>
              <w:shd w:val="clear" w:color="auto" w:fill="FFFFFF"/>
              <w:jc w:val="both"/>
              <w:rPr>
                <w:sz w:val="24"/>
                <w:szCs w:val="24"/>
              </w:rPr>
            </w:pPr>
            <w:r w:rsidRPr="001B37D6">
              <w:rPr>
                <w:sz w:val="24"/>
                <w:szCs w:val="24"/>
              </w:rPr>
              <w:t>Объемы работ уточнить при разработке проектной документации.</w:t>
            </w:r>
          </w:p>
        </w:tc>
      </w:tr>
      <w:tr w:rsidR="001B37D6" w:rsidRPr="007F1DA7" w14:paraId="58670056" w14:textId="77777777" w:rsidTr="000A7C05">
        <w:trPr>
          <w:trHeight w:val="454"/>
        </w:trPr>
        <w:tc>
          <w:tcPr>
            <w:tcW w:w="993" w:type="dxa"/>
            <w:tcBorders>
              <w:top w:val="single" w:sz="4" w:space="0" w:color="auto"/>
              <w:left w:val="single" w:sz="4" w:space="0" w:color="auto"/>
              <w:bottom w:val="single" w:sz="4" w:space="0" w:color="auto"/>
              <w:right w:val="single" w:sz="4" w:space="0" w:color="auto"/>
            </w:tcBorders>
          </w:tcPr>
          <w:p w14:paraId="52379E51" w14:textId="77777777" w:rsidR="001B37D6" w:rsidRPr="00B17283" w:rsidRDefault="001B37D6" w:rsidP="00F57ED7">
            <w:pPr>
              <w:pStyle w:val="3"/>
              <w:keepNext w:val="0"/>
              <w:widowControl w:val="0"/>
              <w:numPr>
                <w:ilvl w:val="1"/>
                <w:numId w:val="11"/>
              </w:numPr>
              <w:shd w:val="clear" w:color="auto" w:fill="FFFFFF"/>
              <w:jc w:val="left"/>
              <w:rPr>
                <w:rFonts w:cs="Times New Roman"/>
                <w:b w:val="0"/>
                <w:szCs w:val="24"/>
              </w:rPr>
            </w:pPr>
          </w:p>
        </w:tc>
        <w:tc>
          <w:tcPr>
            <w:tcW w:w="3964" w:type="dxa"/>
            <w:tcBorders>
              <w:top w:val="single" w:sz="4" w:space="0" w:color="auto"/>
              <w:left w:val="single" w:sz="4" w:space="0" w:color="auto"/>
              <w:bottom w:val="single" w:sz="4" w:space="0" w:color="auto"/>
              <w:right w:val="single" w:sz="4" w:space="0" w:color="auto"/>
            </w:tcBorders>
            <w:shd w:val="clear" w:color="auto" w:fill="FFFFFF"/>
          </w:tcPr>
          <w:p w14:paraId="3AC17459" w14:textId="7AE5FF32" w:rsidR="001B37D6" w:rsidRPr="001B37D6" w:rsidRDefault="001B37D6" w:rsidP="00F57ED7">
            <w:pPr>
              <w:pStyle w:val="a4"/>
              <w:widowControl w:val="0"/>
              <w:shd w:val="clear" w:color="auto" w:fill="FFFFFF"/>
              <w:rPr>
                <w:spacing w:val="4"/>
                <w:szCs w:val="24"/>
              </w:rPr>
            </w:pPr>
            <w:r w:rsidRPr="001B37D6">
              <w:rPr>
                <w:szCs w:val="24"/>
              </w:rPr>
              <w:t>Снос строений, ликвидация инженерных сетей от сносимых зданий и сооружений</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47C1740" w14:textId="77777777" w:rsidR="001B37D6" w:rsidRPr="001B37D6" w:rsidRDefault="001B37D6" w:rsidP="00F57ED7">
            <w:pPr>
              <w:jc w:val="both"/>
              <w:rPr>
                <w:sz w:val="24"/>
                <w:szCs w:val="24"/>
              </w:rPr>
            </w:pPr>
            <w:r w:rsidRPr="001B37D6">
              <w:rPr>
                <w:sz w:val="24"/>
                <w:szCs w:val="24"/>
              </w:rPr>
              <w:t>Требуется.</w:t>
            </w:r>
          </w:p>
          <w:p w14:paraId="2A995BE4" w14:textId="0794D648" w:rsidR="001B37D6" w:rsidRPr="001B37D6" w:rsidRDefault="001B37D6" w:rsidP="00F57ED7">
            <w:pPr>
              <w:shd w:val="clear" w:color="auto" w:fill="FFFFFF"/>
              <w:jc w:val="both"/>
              <w:rPr>
                <w:sz w:val="24"/>
                <w:szCs w:val="24"/>
              </w:rPr>
            </w:pPr>
            <w:r w:rsidRPr="001B37D6">
              <w:rPr>
                <w:sz w:val="24"/>
                <w:szCs w:val="24"/>
              </w:rPr>
              <w:t>Объемы работ уточнить при разработке проектной документации.</w:t>
            </w:r>
          </w:p>
        </w:tc>
      </w:tr>
    </w:tbl>
    <w:p w14:paraId="2780CB41" w14:textId="6B0F3DDD" w:rsidR="003C444F" w:rsidRDefault="005E1EE1" w:rsidP="00F57ED7">
      <w:pPr>
        <w:pStyle w:val="afa"/>
        <w:numPr>
          <w:ilvl w:val="0"/>
          <w:numId w:val="8"/>
        </w:numPr>
        <w:shd w:val="clear" w:color="auto" w:fill="FFFFFF"/>
      </w:pPr>
      <w:r w:rsidRPr="007F1DA7">
        <w:t>СОСТАВ И ОБЪЁМ ПРОЕКТНО-ИЗЫСКАТЕЛЬСКИХ РАБОТ</w:t>
      </w:r>
    </w:p>
    <w:p w14:paraId="42C538F4" w14:textId="77777777" w:rsidR="00541B7D" w:rsidRPr="00462BCA" w:rsidRDefault="00541B7D" w:rsidP="00F57ED7">
      <w:pPr>
        <w:rPr>
          <w:sz w:val="16"/>
          <w:szCs w:val="16"/>
        </w:rPr>
      </w:pPr>
    </w:p>
    <w:tbl>
      <w:tblPr>
        <w:tblpPr w:leftFromText="180" w:rightFromText="180" w:vertAnchor="text" w:tblpY="1"/>
        <w:tblOverlap w:val="never"/>
        <w:tblW w:w="96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8"/>
        <w:gridCol w:w="4042"/>
        <w:gridCol w:w="4604"/>
      </w:tblGrid>
      <w:tr w:rsidR="004634FF" w:rsidRPr="007F1DA7" w14:paraId="03BB13D0" w14:textId="77777777" w:rsidTr="00462BCA">
        <w:trPr>
          <w:trHeight w:val="416"/>
        </w:trPr>
        <w:tc>
          <w:tcPr>
            <w:tcW w:w="5030" w:type="dxa"/>
            <w:gridSpan w:val="2"/>
            <w:tcBorders>
              <w:top w:val="single" w:sz="4" w:space="0" w:color="auto"/>
              <w:left w:val="single" w:sz="4" w:space="0" w:color="auto"/>
              <w:bottom w:val="single" w:sz="4" w:space="0" w:color="auto"/>
              <w:right w:val="single" w:sz="4" w:space="0" w:color="auto"/>
            </w:tcBorders>
            <w:vAlign w:val="center"/>
          </w:tcPr>
          <w:p w14:paraId="54E62B00" w14:textId="34022126" w:rsidR="004A5029" w:rsidRPr="007F1DA7" w:rsidRDefault="007C24C7" w:rsidP="00F57ED7">
            <w:pPr>
              <w:widowControl w:val="0"/>
              <w:shd w:val="clear" w:color="auto" w:fill="FFFFFF"/>
              <w:jc w:val="center"/>
              <w:rPr>
                <w:b/>
                <w:sz w:val="24"/>
                <w:szCs w:val="24"/>
              </w:rPr>
            </w:pPr>
            <w:r w:rsidRPr="007F1DA7">
              <w:rPr>
                <w:b/>
                <w:sz w:val="24"/>
                <w:szCs w:val="24"/>
              </w:rPr>
              <w:t>СОСТАВ РАБОТ</w:t>
            </w:r>
          </w:p>
        </w:tc>
        <w:tc>
          <w:tcPr>
            <w:tcW w:w="4604" w:type="dxa"/>
            <w:tcBorders>
              <w:top w:val="single" w:sz="4" w:space="0" w:color="auto"/>
              <w:left w:val="single" w:sz="4" w:space="0" w:color="auto"/>
              <w:right w:val="single" w:sz="4" w:space="0" w:color="auto"/>
            </w:tcBorders>
            <w:shd w:val="clear" w:color="auto" w:fill="auto"/>
            <w:vAlign w:val="center"/>
          </w:tcPr>
          <w:p w14:paraId="1D0C80EF" w14:textId="77777777" w:rsidR="007C24C7" w:rsidRPr="007F1DA7" w:rsidRDefault="007C24C7" w:rsidP="00F57ED7">
            <w:pPr>
              <w:widowControl w:val="0"/>
              <w:shd w:val="clear" w:color="auto" w:fill="FFFFFF"/>
              <w:jc w:val="center"/>
              <w:rPr>
                <w:b/>
                <w:sz w:val="24"/>
                <w:szCs w:val="24"/>
              </w:rPr>
            </w:pPr>
            <w:r w:rsidRPr="007F1DA7">
              <w:rPr>
                <w:b/>
                <w:sz w:val="24"/>
                <w:szCs w:val="24"/>
              </w:rPr>
              <w:t>ОБЪЁМ РАБОТ</w:t>
            </w:r>
          </w:p>
        </w:tc>
      </w:tr>
      <w:tr w:rsidR="00D25AA0" w:rsidRPr="007F1DA7" w14:paraId="2EEBF1F2"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AF3D4E0" w14:textId="77777777" w:rsidR="00D25AA0" w:rsidRPr="007F1DA7" w:rsidRDefault="00D25AA0" w:rsidP="00F57ED7">
            <w:pPr>
              <w:pStyle w:val="af0"/>
              <w:numPr>
                <w:ilvl w:val="1"/>
                <w:numId w:val="12"/>
              </w:numPr>
              <w:shd w:val="clear" w:color="auto" w:fill="FFFFFF"/>
              <w:tabs>
                <w:tab w:val="num" w:pos="1418"/>
              </w:tabs>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6FD6C16" w14:textId="77777777" w:rsidR="0088218A" w:rsidRPr="007F1DA7" w:rsidRDefault="00D25AA0" w:rsidP="00F57ED7">
            <w:pPr>
              <w:widowControl w:val="0"/>
              <w:shd w:val="clear" w:color="auto" w:fill="FFFFFF"/>
              <w:rPr>
                <w:sz w:val="24"/>
                <w:szCs w:val="24"/>
              </w:rPr>
            </w:pPr>
            <w:r w:rsidRPr="007F1DA7">
              <w:rPr>
                <w:sz w:val="24"/>
                <w:szCs w:val="24"/>
              </w:rPr>
              <w:t>«Инжене</w:t>
            </w:r>
            <w:r w:rsidR="0088218A" w:rsidRPr="007F1DA7">
              <w:rPr>
                <w:sz w:val="24"/>
                <w:szCs w:val="24"/>
              </w:rPr>
              <w:t>рные изыскания</w:t>
            </w:r>
          </w:p>
          <w:p w14:paraId="373A65B3" w14:textId="06BC0AF7" w:rsidR="00D25AA0" w:rsidRPr="007F1DA7" w:rsidRDefault="00D25AA0" w:rsidP="00F57ED7">
            <w:pPr>
              <w:widowControl w:val="0"/>
              <w:shd w:val="clear" w:color="auto" w:fill="FFFFFF"/>
              <w:rPr>
                <w:sz w:val="24"/>
                <w:szCs w:val="24"/>
              </w:rPr>
            </w:pPr>
            <w:r w:rsidRPr="007F1DA7">
              <w:rPr>
                <w:sz w:val="24"/>
                <w:szCs w:val="24"/>
              </w:rPr>
              <w:t>(с составлением технических отчетов по основным видам инженерных изысканий)»:</w:t>
            </w:r>
          </w:p>
        </w:tc>
        <w:tc>
          <w:tcPr>
            <w:tcW w:w="4604" w:type="dxa"/>
            <w:tcBorders>
              <w:top w:val="single" w:sz="4" w:space="0" w:color="auto"/>
              <w:left w:val="single" w:sz="4" w:space="0" w:color="auto"/>
              <w:right w:val="single" w:sz="4" w:space="0" w:color="auto"/>
            </w:tcBorders>
            <w:shd w:val="clear" w:color="auto" w:fill="FFFFFF"/>
          </w:tcPr>
          <w:p w14:paraId="565C5313" w14:textId="77777777" w:rsidR="00D25AA0" w:rsidRPr="007F1DA7" w:rsidRDefault="00D25AA0" w:rsidP="00F57ED7">
            <w:pPr>
              <w:widowControl w:val="0"/>
              <w:shd w:val="clear" w:color="auto" w:fill="FFFFFF"/>
              <w:tabs>
                <w:tab w:val="left" w:pos="499"/>
              </w:tabs>
              <w:jc w:val="both"/>
              <w:rPr>
                <w:sz w:val="24"/>
                <w:szCs w:val="24"/>
              </w:rPr>
            </w:pPr>
          </w:p>
        </w:tc>
      </w:tr>
      <w:tr w:rsidR="00D25AA0" w:rsidRPr="007F1DA7" w14:paraId="34AA1DB1" w14:textId="77777777" w:rsidTr="000A7C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CAD95ED" w14:textId="77777777" w:rsidR="00D25AA0" w:rsidRPr="007F1DA7" w:rsidRDefault="00D25AA0"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A5D63BE" w14:textId="77777777" w:rsidR="00D25AA0" w:rsidRPr="00F33BC7" w:rsidRDefault="00D25AA0" w:rsidP="00F57ED7">
            <w:pPr>
              <w:widowControl w:val="0"/>
              <w:shd w:val="clear" w:color="auto" w:fill="FFFFFF"/>
              <w:rPr>
                <w:sz w:val="24"/>
                <w:szCs w:val="24"/>
              </w:rPr>
            </w:pPr>
            <w:r w:rsidRPr="00F33BC7">
              <w:rPr>
                <w:sz w:val="24"/>
                <w:szCs w:val="24"/>
              </w:rPr>
              <w:t>Инженерно-геодезические</w:t>
            </w:r>
          </w:p>
        </w:tc>
        <w:tc>
          <w:tcPr>
            <w:tcW w:w="4604" w:type="dxa"/>
            <w:tcBorders>
              <w:top w:val="single" w:sz="4" w:space="0" w:color="auto"/>
              <w:left w:val="single" w:sz="4" w:space="0" w:color="auto"/>
              <w:right w:val="single" w:sz="4" w:space="0" w:color="auto"/>
            </w:tcBorders>
            <w:shd w:val="clear" w:color="auto" w:fill="FFFFFF"/>
          </w:tcPr>
          <w:p w14:paraId="0956B287" w14:textId="77777777" w:rsidR="00DB7407" w:rsidRPr="00DB7407" w:rsidRDefault="00DB7407" w:rsidP="00F57ED7">
            <w:pPr>
              <w:widowControl w:val="0"/>
              <w:shd w:val="clear" w:color="auto" w:fill="FFFFFF"/>
              <w:jc w:val="both"/>
              <w:rPr>
                <w:sz w:val="24"/>
                <w:szCs w:val="24"/>
              </w:rPr>
            </w:pPr>
            <w:r w:rsidRPr="00DB7407">
              <w:rPr>
                <w:sz w:val="24"/>
                <w:szCs w:val="24"/>
              </w:rPr>
              <w:t>Выполнить в соответствии с требованиями действующих нормативных документов, включая:</w:t>
            </w:r>
          </w:p>
          <w:p w14:paraId="5E0B8BA1" w14:textId="77777777" w:rsidR="00DB7407" w:rsidRPr="00DB7407" w:rsidRDefault="00DB7407" w:rsidP="00F57ED7">
            <w:pPr>
              <w:widowControl w:val="0"/>
              <w:shd w:val="clear" w:color="auto" w:fill="FFFFFF"/>
              <w:jc w:val="both"/>
              <w:rPr>
                <w:sz w:val="24"/>
                <w:szCs w:val="24"/>
              </w:rPr>
            </w:pPr>
            <w:r w:rsidRPr="00DB7407">
              <w:rPr>
                <w:sz w:val="24"/>
                <w:szCs w:val="24"/>
              </w:rPr>
              <w:t xml:space="preserve">– инженерно-геодезические изыскания </w:t>
            </w:r>
            <w:r w:rsidRPr="00DB7407">
              <w:rPr>
                <w:sz w:val="24"/>
                <w:szCs w:val="24"/>
              </w:rPr>
              <w:br/>
              <w:t>в границах полосы отвода железной дороги;</w:t>
            </w:r>
          </w:p>
          <w:p w14:paraId="7BF88E3B" w14:textId="77777777" w:rsidR="00DB7407" w:rsidRPr="00DB7407" w:rsidRDefault="00DB7407" w:rsidP="00F57ED7">
            <w:pPr>
              <w:widowControl w:val="0"/>
              <w:numPr>
                <w:ilvl w:val="2"/>
                <w:numId w:val="5"/>
              </w:numPr>
              <w:shd w:val="clear" w:color="auto" w:fill="FFFFFF"/>
              <w:tabs>
                <w:tab w:val="left" w:pos="350"/>
              </w:tabs>
              <w:ind w:left="0" w:firstLine="0"/>
              <w:jc w:val="both"/>
              <w:rPr>
                <w:sz w:val="24"/>
                <w:szCs w:val="24"/>
              </w:rPr>
            </w:pPr>
            <w:r w:rsidRPr="00DB7407">
              <w:rPr>
                <w:sz w:val="24"/>
                <w:szCs w:val="24"/>
              </w:rPr>
              <w:t>проверку инженерно-топографических планов по данным ГБУ «</w:t>
            </w:r>
            <w:proofErr w:type="spellStart"/>
            <w:r w:rsidRPr="00DB7407">
              <w:rPr>
                <w:sz w:val="24"/>
                <w:szCs w:val="24"/>
              </w:rPr>
              <w:t>Мосгоргеотрест</w:t>
            </w:r>
            <w:proofErr w:type="spellEnd"/>
            <w:r w:rsidRPr="00DB7407">
              <w:rPr>
                <w:sz w:val="24"/>
                <w:szCs w:val="24"/>
              </w:rPr>
              <w:t>», эксплуатирующих организаций и фактическому состоянию рельефа местности;</w:t>
            </w:r>
          </w:p>
          <w:p w14:paraId="0975591C" w14:textId="77777777" w:rsidR="00DB7407" w:rsidRPr="00DB7407" w:rsidRDefault="00DB7407" w:rsidP="00F57ED7">
            <w:pPr>
              <w:widowControl w:val="0"/>
              <w:numPr>
                <w:ilvl w:val="2"/>
                <w:numId w:val="5"/>
              </w:numPr>
              <w:shd w:val="clear" w:color="auto" w:fill="FFFFFF"/>
              <w:tabs>
                <w:tab w:val="left" w:pos="350"/>
              </w:tabs>
              <w:ind w:left="0" w:firstLine="0"/>
              <w:jc w:val="both"/>
              <w:rPr>
                <w:sz w:val="24"/>
                <w:szCs w:val="24"/>
              </w:rPr>
            </w:pPr>
            <w:r w:rsidRPr="00DB7407">
              <w:rPr>
                <w:sz w:val="24"/>
                <w:szCs w:val="24"/>
              </w:rPr>
              <w:t>сборные планы с сохранением масштаба оригинала;</w:t>
            </w:r>
          </w:p>
          <w:p w14:paraId="17C67CB0" w14:textId="75E83B65" w:rsidR="00D25AA0" w:rsidRPr="00F33BC7" w:rsidRDefault="00DB7407" w:rsidP="00F57ED7">
            <w:pPr>
              <w:widowControl w:val="0"/>
              <w:shd w:val="clear" w:color="auto" w:fill="FFFFFF"/>
              <w:tabs>
                <w:tab w:val="left" w:pos="350"/>
              </w:tabs>
              <w:jc w:val="both"/>
              <w:rPr>
                <w:szCs w:val="24"/>
              </w:rPr>
            </w:pPr>
            <w:r w:rsidRPr="00DB7407">
              <w:rPr>
                <w:sz w:val="24"/>
                <w:szCs w:val="24"/>
              </w:rPr>
              <w:t xml:space="preserve">изготовление ситуационного плана </w:t>
            </w:r>
            <w:r w:rsidRPr="00DB7407">
              <w:rPr>
                <w:sz w:val="24"/>
                <w:szCs w:val="24"/>
              </w:rPr>
              <w:br/>
              <w:t>с границами заказа/</w:t>
            </w:r>
            <w:proofErr w:type="spellStart"/>
            <w:r w:rsidRPr="00DB7407">
              <w:rPr>
                <w:sz w:val="24"/>
                <w:szCs w:val="24"/>
              </w:rPr>
              <w:t>ов</w:t>
            </w:r>
            <w:proofErr w:type="spellEnd"/>
            <w:r w:rsidRPr="00DB7407">
              <w:rPr>
                <w:sz w:val="24"/>
                <w:szCs w:val="24"/>
              </w:rPr>
              <w:t xml:space="preserve"> инженерно-геодезических изысканий и границами проектируемых (реконструированных) сооружений и коммуникаций, а также зоной работ, временных построек, бытовых городков и зон влияния, если имеются.</w:t>
            </w:r>
          </w:p>
        </w:tc>
      </w:tr>
      <w:tr w:rsidR="00D25AA0" w:rsidRPr="007F1DA7" w14:paraId="2D55B312" w14:textId="77777777" w:rsidTr="000A7C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D41DA27" w14:textId="77777777" w:rsidR="00D25AA0" w:rsidRPr="007F1DA7" w:rsidRDefault="00D25AA0"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25AF59D" w14:textId="77777777" w:rsidR="00D25AA0" w:rsidRPr="007F1DA7" w:rsidRDefault="00D25AA0" w:rsidP="00F57ED7">
            <w:pPr>
              <w:widowControl w:val="0"/>
              <w:shd w:val="clear" w:color="auto" w:fill="FFFFFF"/>
              <w:rPr>
                <w:sz w:val="24"/>
                <w:szCs w:val="24"/>
              </w:rPr>
            </w:pPr>
            <w:r w:rsidRPr="007F1DA7">
              <w:rPr>
                <w:sz w:val="24"/>
                <w:szCs w:val="24"/>
              </w:rPr>
              <w:t>Инженерно-геологические</w:t>
            </w:r>
          </w:p>
        </w:tc>
        <w:tc>
          <w:tcPr>
            <w:tcW w:w="4604" w:type="dxa"/>
            <w:tcBorders>
              <w:top w:val="single" w:sz="4" w:space="0" w:color="auto"/>
              <w:left w:val="single" w:sz="4" w:space="0" w:color="auto"/>
              <w:right w:val="single" w:sz="4" w:space="0" w:color="auto"/>
            </w:tcBorders>
            <w:shd w:val="clear" w:color="auto" w:fill="FFFFFF"/>
          </w:tcPr>
          <w:p w14:paraId="6A5A4EEE" w14:textId="77777777" w:rsidR="00DB7407" w:rsidRPr="00DB7407" w:rsidRDefault="00DB7407" w:rsidP="00F57ED7">
            <w:pPr>
              <w:widowControl w:val="0"/>
              <w:shd w:val="clear" w:color="auto" w:fill="FFFFFF"/>
              <w:jc w:val="both"/>
              <w:rPr>
                <w:sz w:val="24"/>
                <w:szCs w:val="24"/>
              </w:rPr>
            </w:pPr>
            <w:r w:rsidRPr="00DB7407">
              <w:rPr>
                <w:sz w:val="24"/>
                <w:szCs w:val="24"/>
              </w:rPr>
              <w:t>Для проектной документации выполнить:</w:t>
            </w:r>
          </w:p>
          <w:p w14:paraId="2592E910" w14:textId="77777777" w:rsidR="00DB7407" w:rsidRPr="00DB7407" w:rsidRDefault="00DB7407" w:rsidP="00F57ED7">
            <w:pPr>
              <w:widowControl w:val="0"/>
              <w:numPr>
                <w:ilvl w:val="2"/>
                <w:numId w:val="5"/>
              </w:numPr>
              <w:shd w:val="clear" w:color="auto" w:fill="FFFFFF"/>
              <w:tabs>
                <w:tab w:val="left" w:pos="350"/>
              </w:tabs>
              <w:ind w:left="0" w:firstLine="0"/>
              <w:jc w:val="both"/>
              <w:rPr>
                <w:sz w:val="24"/>
                <w:szCs w:val="24"/>
              </w:rPr>
            </w:pPr>
            <w:r w:rsidRPr="00DB7407">
              <w:rPr>
                <w:sz w:val="24"/>
                <w:szCs w:val="24"/>
              </w:rPr>
              <w:lastRenderedPageBreak/>
              <w:t>инженерно-геологические изыскания под сооружения и инженерные коммуникации с учетом требований действующих нормативно-технических документов, в том числе фотоматериалы буровых работ;</w:t>
            </w:r>
          </w:p>
          <w:p w14:paraId="0BAE007F" w14:textId="1120B4AA" w:rsidR="009A7BB5" w:rsidRPr="00395299" w:rsidRDefault="00DB7407" w:rsidP="00395299">
            <w:pPr>
              <w:widowControl w:val="0"/>
              <w:numPr>
                <w:ilvl w:val="2"/>
                <w:numId w:val="5"/>
              </w:numPr>
              <w:shd w:val="clear" w:color="auto" w:fill="FFFFFF"/>
              <w:tabs>
                <w:tab w:val="left" w:pos="350"/>
              </w:tabs>
              <w:ind w:left="0" w:firstLine="0"/>
              <w:jc w:val="both"/>
              <w:rPr>
                <w:sz w:val="24"/>
                <w:szCs w:val="24"/>
              </w:rPr>
            </w:pPr>
            <w:r w:rsidRPr="00DB7407">
              <w:rPr>
                <w:sz w:val="24"/>
                <w:szCs w:val="24"/>
              </w:rPr>
              <w:t>представить график буровых работ не позднее 30 дней после заключения государственного контракта.</w:t>
            </w:r>
          </w:p>
        </w:tc>
      </w:tr>
      <w:tr w:rsidR="00D25AA0" w:rsidRPr="007F1DA7" w14:paraId="6FAE2604" w14:textId="77777777" w:rsidTr="00EF0370">
        <w:trPr>
          <w:trHeight w:val="2281"/>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BC39673" w14:textId="77777777" w:rsidR="00D25AA0" w:rsidRPr="007F1DA7" w:rsidRDefault="00D25AA0"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96F9C9C" w14:textId="77777777" w:rsidR="00D25AA0" w:rsidRPr="007F1DA7" w:rsidRDefault="00D25AA0" w:rsidP="00F57ED7">
            <w:pPr>
              <w:widowControl w:val="0"/>
              <w:shd w:val="clear" w:color="auto" w:fill="FFFFFF"/>
              <w:rPr>
                <w:sz w:val="24"/>
                <w:szCs w:val="24"/>
              </w:rPr>
            </w:pPr>
            <w:r w:rsidRPr="007F1DA7">
              <w:rPr>
                <w:sz w:val="24"/>
                <w:szCs w:val="24"/>
              </w:rPr>
              <w:t>Инженерно-экологические</w:t>
            </w:r>
          </w:p>
        </w:tc>
        <w:tc>
          <w:tcPr>
            <w:tcW w:w="4604" w:type="dxa"/>
            <w:tcBorders>
              <w:top w:val="single" w:sz="4" w:space="0" w:color="auto"/>
              <w:left w:val="single" w:sz="4" w:space="0" w:color="auto"/>
              <w:right w:val="single" w:sz="4" w:space="0" w:color="auto"/>
            </w:tcBorders>
            <w:shd w:val="clear" w:color="auto" w:fill="FFFFFF"/>
          </w:tcPr>
          <w:p w14:paraId="39D7D68D" w14:textId="352DC2F3" w:rsidR="00D25AA0" w:rsidRPr="007F1DA7" w:rsidRDefault="00D25AA0" w:rsidP="00F57ED7">
            <w:pPr>
              <w:widowControl w:val="0"/>
              <w:shd w:val="clear" w:color="auto" w:fill="FFFFFF"/>
              <w:tabs>
                <w:tab w:val="left" w:pos="499"/>
              </w:tabs>
              <w:jc w:val="both"/>
              <w:rPr>
                <w:sz w:val="24"/>
                <w:szCs w:val="24"/>
              </w:rPr>
            </w:pPr>
            <w:r w:rsidRPr="007F1DA7">
              <w:rPr>
                <w:sz w:val="24"/>
                <w:szCs w:val="24"/>
              </w:rPr>
              <w:t xml:space="preserve">Выполнить с учетом требований действующих нормативно-технических документов и глубины ведения земляных работ под проектируемые сооружения, включая инженерные коммуникации. </w:t>
            </w:r>
          </w:p>
          <w:p w14:paraId="284EBCCF" w14:textId="11D6F8E2" w:rsidR="00D25AA0" w:rsidRPr="007F1DA7" w:rsidRDefault="00D25AA0" w:rsidP="00F57ED7">
            <w:pPr>
              <w:widowControl w:val="0"/>
              <w:shd w:val="clear" w:color="auto" w:fill="FFFFFF"/>
              <w:tabs>
                <w:tab w:val="left" w:pos="499"/>
              </w:tabs>
              <w:jc w:val="both"/>
              <w:rPr>
                <w:sz w:val="24"/>
                <w:szCs w:val="24"/>
              </w:rPr>
            </w:pPr>
            <w:r w:rsidRPr="007F1DA7">
              <w:rPr>
                <w:sz w:val="24"/>
                <w:szCs w:val="24"/>
              </w:rPr>
              <w:t xml:space="preserve">Получить сведения об экологических ограничениях природопользования </w:t>
            </w:r>
            <w:r w:rsidR="00541B7D">
              <w:rPr>
                <w:sz w:val="24"/>
                <w:szCs w:val="24"/>
              </w:rPr>
              <w:br/>
            </w:r>
            <w:r w:rsidRPr="007F1DA7">
              <w:rPr>
                <w:sz w:val="24"/>
                <w:szCs w:val="24"/>
              </w:rPr>
              <w:t>в границах участка изысканий.</w:t>
            </w:r>
          </w:p>
        </w:tc>
      </w:tr>
      <w:tr w:rsidR="00D25AA0" w:rsidRPr="007F1DA7" w14:paraId="69448407" w14:textId="77777777" w:rsidTr="000A7C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6F558F9" w14:textId="77777777" w:rsidR="00D25AA0" w:rsidRPr="007F1DA7" w:rsidRDefault="00D25AA0"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D630321" w14:textId="77777777" w:rsidR="00D25AA0" w:rsidRPr="007F1DA7" w:rsidRDefault="00D25AA0" w:rsidP="00F57ED7">
            <w:pPr>
              <w:widowControl w:val="0"/>
              <w:shd w:val="clear" w:color="auto" w:fill="FFFFFF"/>
              <w:rPr>
                <w:sz w:val="24"/>
                <w:szCs w:val="24"/>
              </w:rPr>
            </w:pPr>
            <w:r w:rsidRPr="007F1DA7">
              <w:rPr>
                <w:sz w:val="24"/>
                <w:szCs w:val="24"/>
              </w:rPr>
              <w:t>Инженерно-геотехнические</w:t>
            </w:r>
          </w:p>
        </w:tc>
        <w:tc>
          <w:tcPr>
            <w:tcW w:w="4604" w:type="dxa"/>
            <w:tcBorders>
              <w:top w:val="single" w:sz="4" w:space="0" w:color="auto"/>
              <w:left w:val="single" w:sz="4" w:space="0" w:color="auto"/>
              <w:right w:val="single" w:sz="4" w:space="0" w:color="auto"/>
            </w:tcBorders>
            <w:shd w:val="clear" w:color="auto" w:fill="FFFFFF"/>
          </w:tcPr>
          <w:p w14:paraId="2A7BC515" w14:textId="59821928" w:rsidR="00D25AA0" w:rsidRPr="007F1DA7" w:rsidRDefault="004120E6" w:rsidP="00F57ED7">
            <w:pPr>
              <w:widowControl w:val="0"/>
              <w:shd w:val="clear" w:color="auto" w:fill="FFFFFF"/>
              <w:autoSpaceDE w:val="0"/>
              <w:autoSpaceDN w:val="0"/>
              <w:adjustRightInd w:val="0"/>
              <w:jc w:val="both"/>
              <w:rPr>
                <w:sz w:val="24"/>
                <w:szCs w:val="24"/>
              </w:rPr>
            </w:pPr>
            <w:r w:rsidRPr="007F1DA7">
              <w:rPr>
                <w:sz w:val="24"/>
                <w:szCs w:val="24"/>
              </w:rPr>
              <w:t>Выполнить с учетом требований действующих нормативно-технических документов.</w:t>
            </w:r>
          </w:p>
        </w:tc>
      </w:tr>
      <w:tr w:rsidR="00D25AA0" w:rsidRPr="007F1DA7" w14:paraId="6622E169" w14:textId="77777777" w:rsidTr="000A7C05">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489F2BD" w14:textId="77777777" w:rsidR="00D25AA0" w:rsidRPr="00154D83" w:rsidRDefault="00D25AA0"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B31E93E" w14:textId="77777777" w:rsidR="00D25AA0" w:rsidRPr="00154D83" w:rsidRDefault="00D25AA0" w:rsidP="00F57ED7">
            <w:pPr>
              <w:widowControl w:val="0"/>
              <w:shd w:val="clear" w:color="auto" w:fill="FFFFFF"/>
              <w:rPr>
                <w:sz w:val="24"/>
                <w:szCs w:val="24"/>
              </w:rPr>
            </w:pPr>
            <w:r w:rsidRPr="00154D83">
              <w:rPr>
                <w:sz w:val="24"/>
                <w:szCs w:val="24"/>
              </w:rPr>
              <w:t>Инженерно-гидрометеорологические</w:t>
            </w:r>
          </w:p>
        </w:tc>
        <w:tc>
          <w:tcPr>
            <w:tcW w:w="4604" w:type="dxa"/>
            <w:tcBorders>
              <w:top w:val="single" w:sz="4" w:space="0" w:color="auto"/>
              <w:left w:val="single" w:sz="4" w:space="0" w:color="auto"/>
              <w:right w:val="single" w:sz="4" w:space="0" w:color="auto"/>
            </w:tcBorders>
            <w:shd w:val="clear" w:color="auto" w:fill="FFFFFF"/>
          </w:tcPr>
          <w:p w14:paraId="04CDCC4A" w14:textId="6122F79F" w:rsidR="00D25AA0" w:rsidRPr="00154D83" w:rsidRDefault="004120E6" w:rsidP="00F57ED7">
            <w:pPr>
              <w:widowControl w:val="0"/>
              <w:shd w:val="clear" w:color="auto" w:fill="FFFFFF"/>
              <w:tabs>
                <w:tab w:val="left" w:pos="499"/>
              </w:tabs>
              <w:jc w:val="both"/>
              <w:rPr>
                <w:sz w:val="24"/>
                <w:szCs w:val="24"/>
              </w:rPr>
            </w:pPr>
            <w:r w:rsidRPr="00154D83">
              <w:rPr>
                <w:sz w:val="24"/>
                <w:szCs w:val="24"/>
              </w:rPr>
              <w:t>Выполнить с учетом требований действующих нормативно-технических документов.</w:t>
            </w:r>
          </w:p>
        </w:tc>
      </w:tr>
      <w:tr w:rsidR="002223BB" w:rsidRPr="007F1DA7" w14:paraId="3FD60888" w14:textId="77777777" w:rsidTr="002413F4">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222BC9" w14:textId="77777777" w:rsidR="002223BB" w:rsidRPr="00F33BC7" w:rsidRDefault="002223BB" w:rsidP="00F57ED7">
            <w:pPr>
              <w:pStyle w:val="af0"/>
              <w:numPr>
                <w:ilvl w:val="1"/>
                <w:numId w:val="12"/>
              </w:numPr>
              <w:shd w:val="clear" w:color="auto" w:fill="FFFFFF"/>
              <w:tabs>
                <w:tab w:val="num" w:pos="1418"/>
              </w:tabs>
              <w:spacing w:line="240" w:lineRule="auto"/>
              <w:outlineLvl w:val="1"/>
              <w:rPr>
                <w:bCs/>
                <w:iCs/>
                <w:strike/>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tcPr>
          <w:p w14:paraId="7FF6BFB8" w14:textId="40F8F6AC" w:rsidR="002223BB" w:rsidRPr="00F33BC7" w:rsidRDefault="002223BB" w:rsidP="00F57ED7">
            <w:pPr>
              <w:widowControl w:val="0"/>
              <w:shd w:val="clear" w:color="auto" w:fill="FFFFFF"/>
              <w:rPr>
                <w:strike/>
                <w:sz w:val="24"/>
                <w:szCs w:val="24"/>
              </w:rPr>
            </w:pPr>
            <w:r w:rsidRPr="00F33BC7">
              <w:rPr>
                <w:sz w:val="24"/>
                <w:szCs w:val="24"/>
              </w:rPr>
              <w:t>Археологические работы</w:t>
            </w:r>
          </w:p>
        </w:tc>
        <w:tc>
          <w:tcPr>
            <w:tcW w:w="4604" w:type="dxa"/>
            <w:tcBorders>
              <w:top w:val="single" w:sz="4" w:space="0" w:color="auto"/>
              <w:left w:val="single" w:sz="4" w:space="0" w:color="auto"/>
              <w:right w:val="single" w:sz="4" w:space="0" w:color="auto"/>
            </w:tcBorders>
            <w:shd w:val="clear" w:color="auto" w:fill="FFFFFF"/>
          </w:tcPr>
          <w:p w14:paraId="5DBC063D" w14:textId="77777777" w:rsidR="005E7F8E" w:rsidRPr="005E7F8E" w:rsidRDefault="005E7F8E" w:rsidP="00F57ED7">
            <w:pPr>
              <w:widowControl w:val="0"/>
              <w:shd w:val="clear" w:color="auto" w:fill="FFFFFF"/>
              <w:tabs>
                <w:tab w:val="left" w:pos="1116"/>
                <w:tab w:val="center" w:pos="2694"/>
              </w:tabs>
              <w:jc w:val="both"/>
              <w:rPr>
                <w:sz w:val="24"/>
                <w:szCs w:val="24"/>
              </w:rPr>
            </w:pPr>
            <w:r w:rsidRPr="005E7F8E">
              <w:rPr>
                <w:sz w:val="24"/>
                <w:szCs w:val="24"/>
              </w:rPr>
              <w:t>При отсутствии информации о статусе территории выполнить археологические исследования с составлением отчёта и получить заключение регионального органа охраны объектов культурного наследия.</w:t>
            </w:r>
          </w:p>
          <w:p w14:paraId="11483512" w14:textId="77777777" w:rsidR="005E7F8E" w:rsidRPr="005E7F8E" w:rsidRDefault="005E7F8E" w:rsidP="00F57ED7">
            <w:pPr>
              <w:widowControl w:val="0"/>
              <w:shd w:val="clear" w:color="auto" w:fill="FFFFFF"/>
              <w:tabs>
                <w:tab w:val="left" w:pos="1116"/>
                <w:tab w:val="center" w:pos="2694"/>
              </w:tabs>
              <w:jc w:val="both"/>
              <w:rPr>
                <w:sz w:val="24"/>
                <w:szCs w:val="24"/>
              </w:rPr>
            </w:pPr>
            <w:r w:rsidRPr="005E7F8E">
              <w:rPr>
                <w:sz w:val="24"/>
                <w:szCs w:val="24"/>
              </w:rPr>
              <w:t>На основании заключения регионального органа охраны объектов культурного наследия разработать раздел проектной документации об обеспечении сохранности объекта культурного наследия или о проведении спасательных археологических работ.</w:t>
            </w:r>
          </w:p>
          <w:p w14:paraId="200A2264" w14:textId="1A289E07" w:rsidR="002223BB" w:rsidRPr="00F33BC7" w:rsidRDefault="005E7F8E" w:rsidP="00F57ED7">
            <w:pPr>
              <w:widowControl w:val="0"/>
              <w:shd w:val="clear" w:color="auto" w:fill="FFFFFF"/>
              <w:tabs>
                <w:tab w:val="left" w:pos="1116"/>
                <w:tab w:val="center" w:pos="2694"/>
              </w:tabs>
              <w:jc w:val="both"/>
              <w:rPr>
                <w:strike/>
                <w:sz w:val="24"/>
                <w:szCs w:val="24"/>
              </w:rPr>
            </w:pPr>
            <w:r w:rsidRPr="005E7F8E">
              <w:rPr>
                <w:sz w:val="24"/>
                <w:szCs w:val="24"/>
              </w:rPr>
              <w:t>Указанный раздел согласовать с региональным органом охраны объектов культурного наследия.</w:t>
            </w:r>
          </w:p>
        </w:tc>
      </w:tr>
      <w:tr w:rsidR="002223BB" w:rsidRPr="007F1DA7" w14:paraId="4EF2BF2D" w14:textId="77777777" w:rsidTr="00EB6B17">
        <w:trPr>
          <w:trHeight w:val="416"/>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11217B6" w14:textId="77777777" w:rsidR="002223BB" w:rsidRPr="007F1DA7" w:rsidRDefault="002223BB" w:rsidP="00F57ED7">
            <w:pPr>
              <w:pStyle w:val="af0"/>
              <w:numPr>
                <w:ilvl w:val="1"/>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E244D79" w14:textId="77777777" w:rsidR="002223BB" w:rsidRPr="007F1DA7" w:rsidRDefault="002223BB" w:rsidP="00F57ED7">
            <w:pPr>
              <w:widowControl w:val="0"/>
              <w:shd w:val="clear" w:color="auto" w:fill="FFFFFF"/>
              <w:rPr>
                <w:sz w:val="24"/>
                <w:szCs w:val="24"/>
              </w:rPr>
            </w:pPr>
            <w:r w:rsidRPr="007F1DA7">
              <w:rPr>
                <w:sz w:val="24"/>
                <w:szCs w:val="24"/>
              </w:rPr>
              <w:t>Разработка программы мониторинга существующих сооружений и проекта укрепления сооружений с составлением технического отчета</w:t>
            </w:r>
          </w:p>
        </w:tc>
        <w:tc>
          <w:tcPr>
            <w:tcW w:w="4604" w:type="dxa"/>
            <w:tcBorders>
              <w:top w:val="single" w:sz="4" w:space="0" w:color="auto"/>
              <w:left w:val="single" w:sz="4" w:space="0" w:color="auto"/>
              <w:right w:val="single" w:sz="4" w:space="0" w:color="auto"/>
            </w:tcBorders>
            <w:shd w:val="clear" w:color="auto" w:fill="FFFFFF"/>
          </w:tcPr>
          <w:p w14:paraId="5C15E4AE" w14:textId="77777777" w:rsidR="002223BB" w:rsidRPr="007F1DA7" w:rsidRDefault="002223BB" w:rsidP="00F57ED7">
            <w:pPr>
              <w:widowControl w:val="0"/>
              <w:shd w:val="clear" w:color="auto" w:fill="FFFFFF"/>
              <w:jc w:val="both"/>
              <w:rPr>
                <w:sz w:val="24"/>
                <w:szCs w:val="24"/>
              </w:rPr>
            </w:pPr>
            <w:r w:rsidRPr="007F1DA7">
              <w:rPr>
                <w:sz w:val="24"/>
                <w:szCs w:val="24"/>
              </w:rPr>
              <w:t>Выполнить в соответствии с СП 22.13330.2016.</w:t>
            </w:r>
          </w:p>
        </w:tc>
      </w:tr>
      <w:sdt>
        <w:sdtPr>
          <w:rPr>
            <w:bCs/>
            <w:iCs/>
            <w:sz w:val="24"/>
            <w:szCs w:val="24"/>
          </w:rPr>
          <w:id w:val="1750694102"/>
          <w:placeholder>
            <w:docPart w:val="7D2DD9B4F82E430790B5685CB25EC58A"/>
          </w:placeholder>
        </w:sdtPr>
        <w:sdtEndPr>
          <w:rPr>
            <w:bCs w:val="0"/>
            <w:iCs w:val="0"/>
          </w:rPr>
        </w:sdtEndPr>
        <w:sdtContent>
          <w:tr w:rsidR="00DA6BA9" w:rsidRPr="007F1DA7" w14:paraId="59957C32"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19D04A0" w14:textId="36A35CD4" w:rsidR="00DA6BA9" w:rsidRPr="007F1DA7" w:rsidRDefault="00DA6BA9" w:rsidP="00F57ED7">
                <w:pPr>
                  <w:pStyle w:val="af0"/>
                  <w:numPr>
                    <w:ilvl w:val="1"/>
                    <w:numId w:val="12"/>
                  </w:numPr>
                  <w:shd w:val="clear" w:color="auto" w:fill="FFFFFF"/>
                  <w:tabs>
                    <w:tab w:val="num" w:pos="1418"/>
                  </w:tabs>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FC761D1" w14:textId="5A9EDF72" w:rsidR="00DA6BA9" w:rsidRPr="007F1DA7" w:rsidRDefault="00DA6BA9" w:rsidP="00F57ED7">
                <w:pPr>
                  <w:widowControl w:val="0"/>
                  <w:shd w:val="clear" w:color="auto" w:fill="FFFFFF"/>
                  <w:rPr>
                    <w:sz w:val="24"/>
                    <w:szCs w:val="24"/>
                  </w:rPr>
                </w:pPr>
                <w:r w:rsidRPr="00381EA7">
                  <w:rPr>
                    <w:sz w:val="24"/>
                    <w:szCs w:val="24"/>
                  </w:rPr>
                  <w:t>Технический отчет «Расчетный прогноз влияния процесса строительства на существующие сооружения»</w:t>
                </w:r>
              </w:p>
            </w:tc>
            <w:tc>
              <w:tcPr>
                <w:tcW w:w="4604" w:type="dxa"/>
                <w:tcBorders>
                  <w:top w:val="single" w:sz="4" w:space="0" w:color="auto"/>
                  <w:left w:val="single" w:sz="4" w:space="0" w:color="auto"/>
                  <w:right w:val="single" w:sz="4" w:space="0" w:color="auto"/>
                </w:tcBorders>
                <w:shd w:val="clear" w:color="auto" w:fill="FFFFFF"/>
              </w:tcPr>
              <w:p w14:paraId="391B35EC" w14:textId="77777777" w:rsidR="00DA6BA9" w:rsidRPr="00381EA7" w:rsidRDefault="00DA6BA9" w:rsidP="00F57ED7">
                <w:pPr>
                  <w:widowControl w:val="0"/>
                  <w:shd w:val="clear" w:color="auto" w:fill="FFFFFF"/>
                  <w:jc w:val="both"/>
                  <w:rPr>
                    <w:sz w:val="24"/>
                    <w:szCs w:val="24"/>
                  </w:rPr>
                </w:pPr>
                <w:r w:rsidRPr="00381EA7">
                  <w:rPr>
                    <w:sz w:val="24"/>
                    <w:szCs w:val="24"/>
                  </w:rPr>
                  <w:t>Выполнить:</w:t>
                </w:r>
              </w:p>
              <w:p w14:paraId="63F08010" w14:textId="77777777" w:rsidR="00DA6BA9" w:rsidRPr="00381EA7" w:rsidRDefault="00DA6BA9" w:rsidP="00F57ED7">
                <w:pPr>
                  <w:widowControl w:val="0"/>
                  <w:shd w:val="clear" w:color="auto" w:fill="FFFFFF"/>
                  <w:jc w:val="both"/>
                  <w:rPr>
                    <w:sz w:val="24"/>
                    <w:szCs w:val="24"/>
                  </w:rPr>
                </w:pPr>
                <w:r w:rsidRPr="00381EA7">
                  <w:rPr>
                    <w:sz w:val="24"/>
                    <w:szCs w:val="24"/>
                  </w:rPr>
                  <w:t xml:space="preserve">- обследование основания фундаментов </w:t>
                </w:r>
                <w:r>
                  <w:rPr>
                    <w:sz w:val="24"/>
                    <w:szCs w:val="24"/>
                  </w:rPr>
                  <w:br/>
                </w:r>
                <w:r w:rsidRPr="00381EA7">
                  <w:rPr>
                    <w:sz w:val="24"/>
                    <w:szCs w:val="24"/>
                  </w:rPr>
                  <w:t>и состояния строительных конструкций зданий и сооружений (с разработкой шурфов и восстановлением благоустройства),</w:t>
                </w:r>
                <w:r w:rsidRPr="00381EA7">
                  <w:t xml:space="preserve"> </w:t>
                </w:r>
                <w:r w:rsidRPr="00381EA7">
                  <w:rPr>
                    <w:sz w:val="24"/>
                    <w:szCs w:val="24"/>
                  </w:rPr>
                  <w:t>в том числе сооружений ОАО «РЖД».</w:t>
                </w:r>
              </w:p>
              <w:p w14:paraId="1C6DE425" w14:textId="77777777" w:rsidR="00DA6BA9" w:rsidRPr="00381EA7" w:rsidRDefault="00DA6BA9" w:rsidP="00F57ED7">
                <w:pPr>
                  <w:widowControl w:val="0"/>
                  <w:shd w:val="clear" w:color="auto" w:fill="FFFFFF"/>
                  <w:jc w:val="both"/>
                  <w:rPr>
                    <w:sz w:val="24"/>
                    <w:szCs w:val="24"/>
                  </w:rPr>
                </w:pPr>
                <w:r w:rsidRPr="00381EA7">
                  <w:rPr>
                    <w:sz w:val="24"/>
                    <w:szCs w:val="24"/>
                  </w:rPr>
                  <w:t>Разработать:</w:t>
                </w:r>
              </w:p>
              <w:p w14:paraId="3ED61C5C" w14:textId="77777777" w:rsidR="00DA6BA9" w:rsidRPr="00381EA7" w:rsidRDefault="00DA6BA9" w:rsidP="00F57ED7">
                <w:pPr>
                  <w:widowControl w:val="0"/>
                  <w:shd w:val="clear" w:color="auto" w:fill="FFFFFF"/>
                  <w:jc w:val="both"/>
                  <w:rPr>
                    <w:sz w:val="24"/>
                    <w:szCs w:val="24"/>
                  </w:rPr>
                </w:pPr>
                <w:r w:rsidRPr="00381EA7">
                  <w:rPr>
                    <w:sz w:val="24"/>
                    <w:szCs w:val="24"/>
                  </w:rPr>
                  <w:t xml:space="preserve">- расчётные обоснования прогнозируемого </w:t>
                </w:r>
                <w:r w:rsidRPr="00381EA7">
                  <w:rPr>
                    <w:sz w:val="24"/>
                    <w:szCs w:val="24"/>
                  </w:rPr>
                  <w:lastRenderedPageBreak/>
                  <w:t>изменения напряжённо-деформируемого состояния грунтового массива и осадок сооружения в зоне влияния строительства по каждому сооружению;</w:t>
                </w:r>
              </w:p>
              <w:p w14:paraId="370AC2C0" w14:textId="172AEC2B" w:rsidR="00DA6BA9" w:rsidRPr="00381EA7" w:rsidRDefault="00DA6BA9" w:rsidP="00F57ED7">
                <w:pPr>
                  <w:widowControl w:val="0"/>
                  <w:shd w:val="clear" w:color="auto" w:fill="FFFFFF"/>
                  <w:jc w:val="both"/>
                  <w:rPr>
                    <w:sz w:val="24"/>
                    <w:szCs w:val="24"/>
                  </w:rPr>
                </w:pPr>
                <w:r w:rsidRPr="00381EA7">
                  <w:rPr>
                    <w:sz w:val="24"/>
                    <w:szCs w:val="24"/>
                  </w:rPr>
                  <w:t>- расчётные обоснования осадок сооружений от изменений уровня грунтовых вод (при необходимости выполнить гидрогеологическое моделирование);</w:t>
                </w:r>
              </w:p>
              <w:p w14:paraId="32DE049C" w14:textId="77777777" w:rsidR="00DA6BA9" w:rsidRPr="00381EA7" w:rsidRDefault="00DA6BA9" w:rsidP="00F57ED7">
                <w:pPr>
                  <w:widowControl w:val="0"/>
                  <w:shd w:val="clear" w:color="auto" w:fill="FFFFFF"/>
                  <w:jc w:val="both"/>
                  <w:rPr>
                    <w:sz w:val="24"/>
                    <w:szCs w:val="24"/>
                  </w:rPr>
                </w:pPr>
                <w:r w:rsidRPr="00381EA7">
                  <w:rPr>
                    <w:sz w:val="24"/>
                    <w:szCs w:val="24"/>
                  </w:rPr>
                  <w:t>- рекомендации, повышающие безопасность строительства;</w:t>
                </w:r>
              </w:p>
              <w:p w14:paraId="67AC5714" w14:textId="1517D65F" w:rsidR="00DA6BA9" w:rsidRPr="007F1DA7" w:rsidRDefault="00DA6BA9" w:rsidP="00F57ED7">
                <w:pPr>
                  <w:widowControl w:val="0"/>
                  <w:shd w:val="clear" w:color="auto" w:fill="FFFFFF"/>
                  <w:jc w:val="both"/>
                  <w:rPr>
                    <w:sz w:val="24"/>
                    <w:szCs w:val="24"/>
                  </w:rPr>
                </w:pPr>
                <w:r w:rsidRPr="00381EA7">
                  <w:rPr>
                    <w:sz w:val="24"/>
                    <w:szCs w:val="24"/>
                  </w:rPr>
                  <w:t>- дополнительные инженерно-топографические планы.</w:t>
                </w:r>
              </w:p>
            </w:tc>
          </w:tr>
        </w:sdtContent>
      </w:sdt>
      <w:tr w:rsidR="001B37D6" w:rsidRPr="007F1DA7" w14:paraId="328BF209"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13A539B" w14:textId="77777777" w:rsidR="001B37D6" w:rsidRPr="00F33BC7" w:rsidRDefault="001B37D6" w:rsidP="00F57ED7">
            <w:pPr>
              <w:pStyle w:val="af0"/>
              <w:numPr>
                <w:ilvl w:val="1"/>
                <w:numId w:val="12"/>
              </w:numPr>
              <w:shd w:val="clear" w:color="auto" w:fill="FFFFFF"/>
              <w:tabs>
                <w:tab w:val="num" w:pos="1418"/>
              </w:tabs>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35A61DC7" w14:textId="22D67BB6" w:rsidR="001B37D6" w:rsidRPr="00F33BC7" w:rsidRDefault="00DA6BA9" w:rsidP="00F57ED7">
            <w:pPr>
              <w:widowControl w:val="0"/>
              <w:shd w:val="clear" w:color="auto" w:fill="FFFFFF"/>
              <w:rPr>
                <w:sz w:val="24"/>
                <w:szCs w:val="24"/>
              </w:rPr>
            </w:pPr>
            <w:r w:rsidRPr="00F33BC7">
              <w:rPr>
                <w:sz w:val="24"/>
                <w:szCs w:val="24"/>
              </w:rPr>
              <w:t xml:space="preserve">Обследование и оценка технического состояния сооружений (незавершенных строительно-монтажных </w:t>
            </w:r>
            <w:proofErr w:type="gramStart"/>
            <w:r w:rsidRPr="00F33BC7">
              <w:rPr>
                <w:sz w:val="24"/>
                <w:szCs w:val="24"/>
              </w:rPr>
              <w:t>работ )</w:t>
            </w:r>
            <w:proofErr w:type="gramEnd"/>
          </w:p>
        </w:tc>
        <w:tc>
          <w:tcPr>
            <w:tcW w:w="4604" w:type="dxa"/>
            <w:tcBorders>
              <w:top w:val="single" w:sz="4" w:space="0" w:color="auto"/>
              <w:left w:val="single" w:sz="4" w:space="0" w:color="auto"/>
              <w:right w:val="single" w:sz="4" w:space="0" w:color="auto"/>
            </w:tcBorders>
            <w:shd w:val="clear" w:color="auto" w:fill="FFFFFF"/>
          </w:tcPr>
          <w:p w14:paraId="40D1252C" w14:textId="77777777" w:rsidR="001B37D6" w:rsidRPr="00F33BC7" w:rsidRDefault="001B37D6" w:rsidP="00F57ED7">
            <w:pPr>
              <w:widowControl w:val="0"/>
              <w:shd w:val="clear" w:color="auto" w:fill="FFFFFF"/>
              <w:jc w:val="both"/>
              <w:rPr>
                <w:sz w:val="24"/>
                <w:szCs w:val="24"/>
              </w:rPr>
            </w:pPr>
          </w:p>
        </w:tc>
      </w:tr>
      <w:tr w:rsidR="00DA6BA9" w:rsidRPr="007F1DA7" w14:paraId="3F1BAEBB"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26143E7" w14:textId="77777777" w:rsidR="00DA6BA9" w:rsidRPr="00F33BC7"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876B669" w14:textId="4F81F362" w:rsidR="00DA6BA9" w:rsidRPr="00F33BC7" w:rsidRDefault="00DA6BA9" w:rsidP="00F57ED7">
            <w:pPr>
              <w:widowControl w:val="0"/>
              <w:shd w:val="clear" w:color="auto" w:fill="FFFFFF"/>
              <w:rPr>
                <w:sz w:val="24"/>
                <w:szCs w:val="24"/>
              </w:rPr>
            </w:pPr>
            <w:r w:rsidRPr="00F33BC7">
              <w:rPr>
                <w:sz w:val="24"/>
                <w:szCs w:val="24"/>
              </w:rPr>
              <w:t>Цели и задачи обследования</w:t>
            </w:r>
          </w:p>
        </w:tc>
        <w:tc>
          <w:tcPr>
            <w:tcW w:w="4604" w:type="dxa"/>
            <w:tcBorders>
              <w:top w:val="single" w:sz="4" w:space="0" w:color="auto"/>
              <w:left w:val="single" w:sz="4" w:space="0" w:color="auto"/>
              <w:right w:val="single" w:sz="4" w:space="0" w:color="auto"/>
            </w:tcBorders>
            <w:shd w:val="clear" w:color="auto" w:fill="FFFFFF"/>
          </w:tcPr>
          <w:p w14:paraId="4762D78F" w14:textId="77777777" w:rsidR="00DA6BA9" w:rsidRPr="00F33BC7" w:rsidRDefault="00DA6BA9" w:rsidP="00F57ED7">
            <w:pPr>
              <w:jc w:val="both"/>
              <w:rPr>
                <w:sz w:val="24"/>
                <w:szCs w:val="24"/>
              </w:rPr>
            </w:pPr>
            <w:r w:rsidRPr="00F33BC7">
              <w:rPr>
                <w:sz w:val="24"/>
                <w:szCs w:val="24"/>
              </w:rPr>
              <w:t>1. Определение действительного (фактического) технического состояния построенных строительных конструкций для получения количественной оценки технических показателей для установления состава работ: капремонт, реконструкция, восстановление, замена.</w:t>
            </w:r>
          </w:p>
          <w:p w14:paraId="35F46470" w14:textId="77777777" w:rsidR="00DA6BA9" w:rsidRPr="00F33BC7" w:rsidRDefault="00DA6BA9" w:rsidP="00F57ED7">
            <w:pPr>
              <w:jc w:val="both"/>
              <w:rPr>
                <w:sz w:val="24"/>
                <w:szCs w:val="24"/>
              </w:rPr>
            </w:pPr>
            <w:r w:rsidRPr="00F33BC7">
              <w:rPr>
                <w:sz w:val="24"/>
                <w:szCs w:val="24"/>
              </w:rPr>
              <w:t>2. Определение объемов незавершенных строительно-монтажных работ для установления состава и объемов работ.</w:t>
            </w:r>
          </w:p>
          <w:p w14:paraId="7BBDEE35" w14:textId="77777777" w:rsidR="00DA6BA9" w:rsidRPr="00F33BC7" w:rsidRDefault="00DA6BA9" w:rsidP="00F57ED7">
            <w:pPr>
              <w:jc w:val="both"/>
              <w:rPr>
                <w:sz w:val="24"/>
                <w:szCs w:val="24"/>
              </w:rPr>
            </w:pPr>
            <w:r w:rsidRPr="00F33BC7">
              <w:rPr>
                <w:sz w:val="24"/>
                <w:szCs w:val="24"/>
              </w:rPr>
              <w:t xml:space="preserve">3. Подготовка заключения о техническом состоянии обследованных конструкций, </w:t>
            </w:r>
            <w:r w:rsidRPr="00F33BC7">
              <w:rPr>
                <w:sz w:val="24"/>
                <w:szCs w:val="24"/>
              </w:rPr>
              <w:br/>
              <w:t xml:space="preserve">с указанием выводов о соответствии проектной, рабочей и исполнительной документации фактическому положению. </w:t>
            </w:r>
          </w:p>
          <w:p w14:paraId="4D40842E" w14:textId="40685912" w:rsidR="00DA6BA9" w:rsidRPr="00F33BC7" w:rsidRDefault="00DA6BA9" w:rsidP="00F57ED7">
            <w:pPr>
              <w:widowControl w:val="0"/>
              <w:shd w:val="clear" w:color="auto" w:fill="FFFFFF"/>
              <w:jc w:val="both"/>
              <w:rPr>
                <w:sz w:val="24"/>
                <w:szCs w:val="24"/>
              </w:rPr>
            </w:pPr>
            <w:r w:rsidRPr="00F33BC7">
              <w:rPr>
                <w:sz w:val="24"/>
                <w:szCs w:val="24"/>
              </w:rPr>
              <w:t xml:space="preserve">4. Определение необходимости корректировки проектной и сметной документации, корректировки или доработки рабочей документации в объёмах необходимых для ввода объекта </w:t>
            </w:r>
            <w:r w:rsidRPr="00F33BC7">
              <w:rPr>
                <w:sz w:val="24"/>
                <w:szCs w:val="24"/>
              </w:rPr>
              <w:br/>
              <w:t xml:space="preserve">в эксплуатацию. </w:t>
            </w:r>
          </w:p>
        </w:tc>
      </w:tr>
      <w:tr w:rsidR="00DA6BA9" w:rsidRPr="007F1DA7" w14:paraId="7747FB60"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093C797" w14:textId="77777777" w:rsidR="00DA6BA9"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05CA39A" w14:textId="5D601FF6" w:rsidR="00DA6BA9" w:rsidRDefault="00DA6BA9" w:rsidP="00F57ED7">
            <w:pPr>
              <w:widowControl w:val="0"/>
              <w:shd w:val="clear" w:color="auto" w:fill="FFFFFF"/>
              <w:rPr>
                <w:sz w:val="24"/>
                <w:szCs w:val="24"/>
              </w:rPr>
            </w:pPr>
            <w:r w:rsidRPr="0074771D">
              <w:rPr>
                <w:sz w:val="24"/>
                <w:szCs w:val="24"/>
              </w:rPr>
              <w:t>Изучение технической документации</w:t>
            </w:r>
          </w:p>
        </w:tc>
        <w:tc>
          <w:tcPr>
            <w:tcW w:w="4604" w:type="dxa"/>
            <w:tcBorders>
              <w:top w:val="single" w:sz="4" w:space="0" w:color="auto"/>
              <w:left w:val="single" w:sz="4" w:space="0" w:color="auto"/>
              <w:right w:val="single" w:sz="4" w:space="0" w:color="auto"/>
            </w:tcBorders>
            <w:shd w:val="clear" w:color="auto" w:fill="FFFFFF"/>
          </w:tcPr>
          <w:p w14:paraId="4BB6FE54" w14:textId="77777777" w:rsidR="00DA6BA9" w:rsidRPr="0074771D" w:rsidRDefault="00DA6BA9" w:rsidP="00F57ED7">
            <w:pPr>
              <w:jc w:val="both"/>
              <w:rPr>
                <w:sz w:val="24"/>
                <w:szCs w:val="24"/>
              </w:rPr>
            </w:pPr>
            <w:r w:rsidRPr="0074771D">
              <w:rPr>
                <w:sz w:val="24"/>
                <w:szCs w:val="24"/>
              </w:rPr>
              <w:t xml:space="preserve">Анализ всей имеющейся проектной </w:t>
            </w:r>
            <w:r>
              <w:rPr>
                <w:sz w:val="24"/>
                <w:szCs w:val="24"/>
              </w:rPr>
              <w:t xml:space="preserve">документации </w:t>
            </w:r>
            <w:r w:rsidRPr="0074771D">
              <w:rPr>
                <w:sz w:val="24"/>
                <w:szCs w:val="24"/>
              </w:rPr>
              <w:t>(заключени</w:t>
            </w:r>
            <w:r>
              <w:rPr>
                <w:sz w:val="24"/>
                <w:szCs w:val="24"/>
              </w:rPr>
              <w:t>я</w:t>
            </w:r>
            <w:r w:rsidRPr="0074771D">
              <w:rPr>
                <w:sz w:val="24"/>
                <w:szCs w:val="24"/>
              </w:rPr>
              <w:t xml:space="preserve"> </w:t>
            </w:r>
            <w:proofErr w:type="spellStart"/>
            <w:r w:rsidRPr="0074771D">
              <w:rPr>
                <w:sz w:val="24"/>
                <w:szCs w:val="24"/>
              </w:rPr>
              <w:t>Мосгосэкспертизы</w:t>
            </w:r>
            <w:proofErr w:type="spellEnd"/>
            <w:r w:rsidRPr="0074771D">
              <w:rPr>
                <w:sz w:val="24"/>
                <w:szCs w:val="24"/>
              </w:rPr>
              <w:t xml:space="preserve"> от</w:t>
            </w:r>
            <w:r w:rsidRPr="00576C57">
              <w:rPr>
                <w:sz w:val="24"/>
                <w:szCs w:val="24"/>
              </w:rPr>
              <w:t xml:space="preserve"> 21.10.2020 № 77-1-1-3-052932-2020, от 17.06.21 № 77-1-1-2-031458-2021, от 04.</w:t>
            </w:r>
            <w:r>
              <w:rPr>
                <w:sz w:val="24"/>
                <w:szCs w:val="24"/>
              </w:rPr>
              <w:t>10.2022 № 77-1-1-3-070745-2022), исполни</w:t>
            </w:r>
            <w:r w:rsidRPr="0074771D">
              <w:rPr>
                <w:sz w:val="24"/>
                <w:szCs w:val="24"/>
              </w:rPr>
              <w:t xml:space="preserve">тельной документации по объекту в объеме:  </w:t>
            </w:r>
          </w:p>
          <w:p w14:paraId="5CFD2A2D" w14:textId="4647ADD0" w:rsidR="00DA6BA9" w:rsidRPr="00910371" w:rsidRDefault="00DA6BA9" w:rsidP="00F57ED7">
            <w:pPr>
              <w:widowControl w:val="0"/>
              <w:shd w:val="clear" w:color="auto" w:fill="FFFFFF"/>
              <w:jc w:val="both"/>
              <w:rPr>
                <w:sz w:val="24"/>
                <w:szCs w:val="24"/>
              </w:rPr>
            </w:pPr>
            <w:r w:rsidRPr="0074771D">
              <w:rPr>
                <w:sz w:val="24"/>
                <w:szCs w:val="24"/>
              </w:rPr>
              <w:t xml:space="preserve">- </w:t>
            </w:r>
            <w:r>
              <w:rPr>
                <w:sz w:val="24"/>
                <w:szCs w:val="24"/>
              </w:rPr>
              <w:t>пешеходный тоннель.</w:t>
            </w:r>
          </w:p>
        </w:tc>
      </w:tr>
      <w:tr w:rsidR="00DA6BA9" w:rsidRPr="007F1DA7" w14:paraId="6B99C035"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BCF1D11" w14:textId="77777777" w:rsidR="00DA6BA9"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39AD024" w14:textId="50588FEC" w:rsidR="00DA6BA9" w:rsidRDefault="00DA6BA9" w:rsidP="00F57ED7">
            <w:pPr>
              <w:widowControl w:val="0"/>
              <w:shd w:val="clear" w:color="auto" w:fill="FFFFFF"/>
              <w:rPr>
                <w:sz w:val="24"/>
                <w:szCs w:val="24"/>
              </w:rPr>
            </w:pPr>
            <w:r w:rsidRPr="00DB7B22">
              <w:rPr>
                <w:sz w:val="24"/>
                <w:szCs w:val="24"/>
              </w:rPr>
              <w:t>Комплексное детальное инструментальное обследование</w:t>
            </w:r>
          </w:p>
        </w:tc>
        <w:tc>
          <w:tcPr>
            <w:tcW w:w="4604" w:type="dxa"/>
            <w:tcBorders>
              <w:top w:val="single" w:sz="4" w:space="0" w:color="auto"/>
              <w:left w:val="single" w:sz="4" w:space="0" w:color="auto"/>
              <w:right w:val="single" w:sz="4" w:space="0" w:color="auto"/>
            </w:tcBorders>
            <w:shd w:val="clear" w:color="auto" w:fill="FFFFFF"/>
          </w:tcPr>
          <w:p w14:paraId="70963E0D" w14:textId="77777777" w:rsidR="00DA6BA9" w:rsidRPr="00DB7B22" w:rsidRDefault="00DA6BA9" w:rsidP="00F57ED7">
            <w:pPr>
              <w:jc w:val="both"/>
              <w:rPr>
                <w:sz w:val="24"/>
                <w:szCs w:val="24"/>
              </w:rPr>
            </w:pPr>
            <w:r w:rsidRPr="00DB7B22">
              <w:rPr>
                <w:sz w:val="24"/>
                <w:szCs w:val="24"/>
              </w:rPr>
              <w:t>Проведение визуального обследования сооружений, конструкций с фотофиксацией дефектов, повреждений, определения выполненных объемов и проверкой соответствия их проекту.</w:t>
            </w:r>
          </w:p>
          <w:p w14:paraId="4ED77973" w14:textId="77777777" w:rsidR="00DA6BA9" w:rsidRPr="00DB7B22" w:rsidRDefault="00DA6BA9" w:rsidP="00F57ED7">
            <w:pPr>
              <w:jc w:val="both"/>
              <w:rPr>
                <w:sz w:val="24"/>
                <w:szCs w:val="24"/>
              </w:rPr>
            </w:pPr>
            <w:r w:rsidRPr="00DB7B22">
              <w:rPr>
                <w:sz w:val="24"/>
                <w:szCs w:val="24"/>
              </w:rPr>
              <w:lastRenderedPageBreak/>
              <w:t>Проведение выборочного инструментального обследования для оценки технического состояния строительных конструкций.</w:t>
            </w:r>
          </w:p>
          <w:p w14:paraId="3B5B0D04" w14:textId="77777777" w:rsidR="00DA6BA9" w:rsidRPr="00DB7B22" w:rsidRDefault="00DA6BA9" w:rsidP="00F57ED7">
            <w:pPr>
              <w:jc w:val="both"/>
              <w:rPr>
                <w:sz w:val="24"/>
                <w:szCs w:val="24"/>
              </w:rPr>
            </w:pPr>
            <w:r w:rsidRPr="00DB7B22">
              <w:rPr>
                <w:sz w:val="24"/>
                <w:szCs w:val="24"/>
              </w:rPr>
              <w:t>Разработка рекомендаций по устранению выявленных дефектов и возможности дальнейшей эксплуатации сооружения.</w:t>
            </w:r>
          </w:p>
          <w:p w14:paraId="2F0F1CEF" w14:textId="77777777" w:rsidR="00DA6BA9" w:rsidRPr="00DB7B22" w:rsidRDefault="00DA6BA9" w:rsidP="00F57ED7">
            <w:pPr>
              <w:jc w:val="both"/>
              <w:rPr>
                <w:sz w:val="24"/>
                <w:szCs w:val="24"/>
              </w:rPr>
            </w:pPr>
            <w:r w:rsidRPr="00DB7B22">
              <w:rPr>
                <w:sz w:val="24"/>
                <w:szCs w:val="24"/>
              </w:rPr>
              <w:t>Полученная информация должна быть достаточной для завершения строительства.</w:t>
            </w:r>
          </w:p>
          <w:p w14:paraId="152FF369" w14:textId="71D5C56D" w:rsidR="00DA6BA9" w:rsidRPr="00910371" w:rsidRDefault="00DA6BA9" w:rsidP="00F57ED7">
            <w:pPr>
              <w:widowControl w:val="0"/>
              <w:shd w:val="clear" w:color="auto" w:fill="FFFFFF"/>
              <w:jc w:val="both"/>
              <w:rPr>
                <w:sz w:val="24"/>
                <w:szCs w:val="24"/>
              </w:rPr>
            </w:pPr>
            <w:r w:rsidRPr="00DB7B22">
              <w:rPr>
                <w:sz w:val="24"/>
                <w:szCs w:val="24"/>
              </w:rPr>
              <w:t>Составление технического отчета.</w:t>
            </w:r>
          </w:p>
        </w:tc>
      </w:tr>
      <w:tr w:rsidR="00DA6BA9" w:rsidRPr="007F1DA7" w14:paraId="6FA3146A"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6F66E0C" w14:textId="77777777" w:rsidR="00DA6BA9"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6E89E99" w14:textId="3848BF45" w:rsidR="00DA6BA9" w:rsidRDefault="00DA6BA9" w:rsidP="00F57ED7">
            <w:pPr>
              <w:widowControl w:val="0"/>
              <w:shd w:val="clear" w:color="auto" w:fill="FFFFFF"/>
              <w:rPr>
                <w:sz w:val="24"/>
                <w:szCs w:val="24"/>
              </w:rPr>
            </w:pPr>
            <w:r w:rsidRPr="00DB7B22">
              <w:rPr>
                <w:sz w:val="24"/>
                <w:szCs w:val="24"/>
              </w:rPr>
              <w:t>Содержание работ по обследованию</w:t>
            </w:r>
          </w:p>
        </w:tc>
        <w:tc>
          <w:tcPr>
            <w:tcW w:w="4604" w:type="dxa"/>
            <w:tcBorders>
              <w:top w:val="single" w:sz="4" w:space="0" w:color="auto"/>
              <w:left w:val="single" w:sz="4" w:space="0" w:color="auto"/>
              <w:right w:val="single" w:sz="4" w:space="0" w:color="auto"/>
            </w:tcBorders>
            <w:shd w:val="clear" w:color="auto" w:fill="FFFFFF"/>
          </w:tcPr>
          <w:p w14:paraId="59DE8ECF" w14:textId="77777777" w:rsidR="00DA6BA9" w:rsidRPr="00DB7B22" w:rsidRDefault="00DA6BA9" w:rsidP="00F57ED7">
            <w:pPr>
              <w:jc w:val="both"/>
              <w:rPr>
                <w:sz w:val="24"/>
                <w:szCs w:val="24"/>
              </w:rPr>
            </w:pPr>
            <w:r w:rsidRPr="00DB7B22">
              <w:rPr>
                <w:sz w:val="24"/>
                <w:szCs w:val="24"/>
              </w:rPr>
              <w:t>Работы при обследовании фундаментов, бетонных и ж/бетонных конструкций должны включать:</w:t>
            </w:r>
          </w:p>
          <w:p w14:paraId="4A1985BF" w14:textId="77777777" w:rsidR="00DA6BA9" w:rsidRPr="00DB7B22" w:rsidRDefault="00DA6BA9" w:rsidP="00F57ED7">
            <w:pPr>
              <w:jc w:val="both"/>
              <w:rPr>
                <w:sz w:val="24"/>
                <w:szCs w:val="24"/>
              </w:rPr>
            </w:pPr>
            <w:r w:rsidRPr="00DB7B22">
              <w:rPr>
                <w:sz w:val="24"/>
                <w:szCs w:val="24"/>
              </w:rPr>
              <w:t xml:space="preserve">- выявление и фиксация трещин </w:t>
            </w:r>
            <w:r>
              <w:rPr>
                <w:sz w:val="24"/>
                <w:szCs w:val="24"/>
              </w:rPr>
              <w:br/>
            </w:r>
            <w:r w:rsidRPr="00DB7B22">
              <w:rPr>
                <w:sz w:val="24"/>
                <w:szCs w:val="24"/>
              </w:rPr>
              <w:t>в конструкциях (поперечные, продольные, наклонные и др.);</w:t>
            </w:r>
          </w:p>
          <w:p w14:paraId="502CD577" w14:textId="77777777" w:rsidR="00DA6BA9" w:rsidRPr="00DB7B22" w:rsidRDefault="00DA6BA9" w:rsidP="00F57ED7">
            <w:pPr>
              <w:jc w:val="both"/>
              <w:rPr>
                <w:sz w:val="24"/>
                <w:szCs w:val="24"/>
              </w:rPr>
            </w:pPr>
            <w:r w:rsidRPr="00DB7B22">
              <w:rPr>
                <w:sz w:val="24"/>
                <w:szCs w:val="24"/>
              </w:rPr>
              <w:t>- выявление и фиксация оголения арматуры;</w:t>
            </w:r>
          </w:p>
          <w:p w14:paraId="63061157" w14:textId="77777777" w:rsidR="00DA6BA9" w:rsidRPr="00DB7B22" w:rsidRDefault="00DA6BA9" w:rsidP="00F57ED7">
            <w:pPr>
              <w:jc w:val="both"/>
              <w:rPr>
                <w:sz w:val="24"/>
                <w:szCs w:val="24"/>
              </w:rPr>
            </w:pPr>
            <w:r w:rsidRPr="00DB7B22">
              <w:rPr>
                <w:sz w:val="24"/>
                <w:szCs w:val="24"/>
              </w:rPr>
              <w:t xml:space="preserve">- выявление и фиксация вывалов бетона и каменной кладки, раковин, повреждений защитного слоя, участков бетона </w:t>
            </w:r>
            <w:r>
              <w:rPr>
                <w:sz w:val="24"/>
                <w:szCs w:val="24"/>
              </w:rPr>
              <w:br/>
            </w:r>
            <w:r w:rsidRPr="00DB7B22">
              <w:rPr>
                <w:sz w:val="24"/>
                <w:szCs w:val="24"/>
              </w:rPr>
              <w:t>с изменением его цвета;</w:t>
            </w:r>
          </w:p>
          <w:p w14:paraId="7AD43202" w14:textId="77777777" w:rsidR="00DA6BA9" w:rsidRPr="00DB7B22" w:rsidRDefault="00DA6BA9" w:rsidP="00F57ED7">
            <w:pPr>
              <w:jc w:val="both"/>
              <w:rPr>
                <w:sz w:val="24"/>
                <w:szCs w:val="24"/>
              </w:rPr>
            </w:pPr>
            <w:r w:rsidRPr="00DB7B22">
              <w:rPr>
                <w:sz w:val="24"/>
                <w:szCs w:val="24"/>
              </w:rPr>
              <w:t>- выявление и фиксация повреждений арматуры, закладных деталей, сварных швов (в том числе в результате коррозии);</w:t>
            </w:r>
          </w:p>
          <w:p w14:paraId="398F7D26" w14:textId="77777777" w:rsidR="00DA6BA9" w:rsidRPr="00DB7B22" w:rsidRDefault="00DA6BA9" w:rsidP="00F57ED7">
            <w:pPr>
              <w:jc w:val="both"/>
              <w:rPr>
                <w:sz w:val="24"/>
                <w:szCs w:val="24"/>
              </w:rPr>
            </w:pPr>
            <w:r w:rsidRPr="00DB7B22">
              <w:rPr>
                <w:sz w:val="24"/>
                <w:szCs w:val="24"/>
              </w:rPr>
              <w:t>- установление схемы опирания конструкций, несоответствие площадок опирания сборных конструкций проектным требованиям и отклонения фактических геометрических размеров от проектных;</w:t>
            </w:r>
          </w:p>
          <w:p w14:paraId="50C0EF8C" w14:textId="77777777" w:rsidR="00DA6BA9" w:rsidRPr="00DB7B22" w:rsidRDefault="00DA6BA9" w:rsidP="00F57ED7">
            <w:pPr>
              <w:jc w:val="both"/>
              <w:rPr>
                <w:sz w:val="24"/>
                <w:szCs w:val="24"/>
              </w:rPr>
            </w:pPr>
            <w:r w:rsidRPr="00DB7B22">
              <w:rPr>
                <w:sz w:val="24"/>
                <w:szCs w:val="24"/>
              </w:rPr>
              <w:t>- определение наличия гидроизоляции;</w:t>
            </w:r>
          </w:p>
          <w:p w14:paraId="14B2B869" w14:textId="77777777" w:rsidR="00DA6BA9" w:rsidRPr="00DB7B22" w:rsidRDefault="00DA6BA9" w:rsidP="00F57ED7">
            <w:pPr>
              <w:jc w:val="both"/>
              <w:rPr>
                <w:sz w:val="24"/>
                <w:szCs w:val="24"/>
              </w:rPr>
            </w:pPr>
            <w:r w:rsidRPr="00DB7B22">
              <w:rPr>
                <w:sz w:val="24"/>
                <w:szCs w:val="24"/>
              </w:rPr>
              <w:t>- определение толщины защитного слоя бетона;</w:t>
            </w:r>
          </w:p>
          <w:p w14:paraId="275952DD" w14:textId="77777777" w:rsidR="00DA6BA9" w:rsidRPr="00DB7B22" w:rsidRDefault="00DA6BA9" w:rsidP="00F57ED7">
            <w:pPr>
              <w:jc w:val="both"/>
              <w:rPr>
                <w:sz w:val="24"/>
                <w:szCs w:val="24"/>
              </w:rPr>
            </w:pPr>
            <w:r w:rsidRPr="00DB7B22">
              <w:rPr>
                <w:sz w:val="24"/>
                <w:szCs w:val="24"/>
              </w:rPr>
              <w:t xml:space="preserve">- определение степени и глубины коррозии бетона (карбонизация, </w:t>
            </w:r>
            <w:proofErr w:type="spellStart"/>
            <w:r w:rsidRPr="00DB7B22">
              <w:rPr>
                <w:sz w:val="24"/>
                <w:szCs w:val="24"/>
              </w:rPr>
              <w:t>сульфатизация</w:t>
            </w:r>
            <w:proofErr w:type="spellEnd"/>
            <w:r w:rsidRPr="00DB7B22">
              <w:rPr>
                <w:sz w:val="24"/>
                <w:szCs w:val="24"/>
              </w:rPr>
              <w:t>, проникание хлоридов и т.д.);</w:t>
            </w:r>
          </w:p>
          <w:p w14:paraId="157FCDF2" w14:textId="77777777" w:rsidR="00DA6BA9" w:rsidRPr="00DB7B22" w:rsidRDefault="00DA6BA9" w:rsidP="00F57ED7">
            <w:pPr>
              <w:jc w:val="both"/>
              <w:rPr>
                <w:sz w:val="24"/>
                <w:szCs w:val="24"/>
              </w:rPr>
            </w:pPr>
            <w:r w:rsidRPr="00DB7B22">
              <w:rPr>
                <w:sz w:val="24"/>
                <w:szCs w:val="24"/>
              </w:rPr>
              <w:t xml:space="preserve">- выявление и фиксация прогибов </w:t>
            </w:r>
            <w:r>
              <w:rPr>
                <w:sz w:val="24"/>
                <w:szCs w:val="24"/>
              </w:rPr>
              <w:br/>
            </w:r>
            <w:r w:rsidRPr="00DB7B22">
              <w:rPr>
                <w:sz w:val="24"/>
                <w:szCs w:val="24"/>
              </w:rPr>
              <w:t>и деформаций конструкций;</w:t>
            </w:r>
          </w:p>
          <w:p w14:paraId="4CB13750" w14:textId="77777777" w:rsidR="00DA6BA9" w:rsidRPr="00DB7B22" w:rsidRDefault="00DA6BA9" w:rsidP="00F57ED7">
            <w:pPr>
              <w:jc w:val="both"/>
              <w:rPr>
                <w:sz w:val="24"/>
                <w:szCs w:val="24"/>
              </w:rPr>
            </w:pPr>
            <w:r w:rsidRPr="00DB7B22">
              <w:rPr>
                <w:sz w:val="24"/>
                <w:szCs w:val="24"/>
              </w:rPr>
              <w:t>- установление армирования железобетонных конструкций методами неразрушающего контроля;</w:t>
            </w:r>
          </w:p>
          <w:p w14:paraId="45A3D81F" w14:textId="77777777" w:rsidR="00DA6BA9" w:rsidRPr="00DB7B22" w:rsidRDefault="00DA6BA9" w:rsidP="00F57ED7">
            <w:pPr>
              <w:jc w:val="both"/>
              <w:rPr>
                <w:sz w:val="24"/>
                <w:szCs w:val="24"/>
              </w:rPr>
            </w:pPr>
            <w:r w:rsidRPr="00DB7B22">
              <w:rPr>
                <w:sz w:val="24"/>
                <w:szCs w:val="24"/>
              </w:rPr>
              <w:t xml:space="preserve">- оценка прочностных характеристик материалов несущих строительных конструкций неразрушающими методами </w:t>
            </w:r>
            <w:r>
              <w:rPr>
                <w:sz w:val="24"/>
                <w:szCs w:val="24"/>
              </w:rPr>
              <w:br/>
            </w:r>
            <w:r w:rsidRPr="00DB7B22">
              <w:rPr>
                <w:sz w:val="24"/>
                <w:szCs w:val="24"/>
              </w:rPr>
              <w:t>с составлением выводов о прочности материалов;</w:t>
            </w:r>
          </w:p>
          <w:p w14:paraId="39A6F1DB" w14:textId="77777777" w:rsidR="00DA6BA9" w:rsidRPr="00DB7B22" w:rsidRDefault="00DA6BA9" w:rsidP="00F57ED7">
            <w:pPr>
              <w:jc w:val="both"/>
              <w:rPr>
                <w:sz w:val="24"/>
                <w:szCs w:val="24"/>
              </w:rPr>
            </w:pPr>
            <w:r w:rsidRPr="00DB7B22">
              <w:rPr>
                <w:sz w:val="24"/>
                <w:szCs w:val="24"/>
              </w:rPr>
              <w:t>- определение прочности бетона методом отрыва со скалыванием и составлением выводов о прочности бетона;</w:t>
            </w:r>
          </w:p>
          <w:p w14:paraId="45191E10" w14:textId="54993B2B" w:rsidR="00DA6BA9" w:rsidRPr="00910371" w:rsidRDefault="00DA6BA9" w:rsidP="00F57ED7">
            <w:pPr>
              <w:widowControl w:val="0"/>
              <w:shd w:val="clear" w:color="auto" w:fill="FFFFFF"/>
              <w:jc w:val="both"/>
              <w:rPr>
                <w:sz w:val="24"/>
                <w:szCs w:val="24"/>
              </w:rPr>
            </w:pPr>
            <w:r w:rsidRPr="00DB7B22">
              <w:rPr>
                <w:sz w:val="24"/>
                <w:szCs w:val="24"/>
              </w:rPr>
              <w:t xml:space="preserve">- выполнение поверочных расчетов для конструкций, в которых имеются дефекты </w:t>
            </w:r>
            <w:r>
              <w:rPr>
                <w:sz w:val="24"/>
                <w:szCs w:val="24"/>
              </w:rPr>
              <w:br/>
            </w:r>
            <w:r w:rsidRPr="00DB7B22">
              <w:rPr>
                <w:sz w:val="24"/>
                <w:szCs w:val="24"/>
              </w:rPr>
              <w:lastRenderedPageBreak/>
              <w:t xml:space="preserve">и повреждения, свидетельствующие </w:t>
            </w:r>
            <w:r>
              <w:rPr>
                <w:sz w:val="24"/>
                <w:szCs w:val="24"/>
              </w:rPr>
              <w:br/>
            </w:r>
            <w:r w:rsidRPr="00DB7B22">
              <w:rPr>
                <w:sz w:val="24"/>
                <w:szCs w:val="24"/>
              </w:rPr>
              <w:t>о снижении несущей способности конструкций.</w:t>
            </w:r>
          </w:p>
        </w:tc>
      </w:tr>
      <w:tr w:rsidR="00DA6BA9" w:rsidRPr="007F1DA7" w14:paraId="6A3884CF"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9975AE5" w14:textId="77777777" w:rsidR="00DA6BA9"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E86DC95" w14:textId="05670E0A" w:rsidR="00DA6BA9" w:rsidRDefault="00DA6BA9" w:rsidP="00F57ED7">
            <w:pPr>
              <w:widowControl w:val="0"/>
              <w:shd w:val="clear" w:color="auto" w:fill="FFFFFF"/>
              <w:rPr>
                <w:sz w:val="24"/>
                <w:szCs w:val="24"/>
              </w:rPr>
            </w:pPr>
            <w:r w:rsidRPr="00843431">
              <w:rPr>
                <w:color w:val="000000"/>
                <w:sz w:val="24"/>
                <w:szCs w:val="24"/>
              </w:rPr>
              <w:t>Вспомогательные и дополнительные работы по обследованию</w:t>
            </w:r>
          </w:p>
        </w:tc>
        <w:tc>
          <w:tcPr>
            <w:tcW w:w="4604" w:type="dxa"/>
            <w:tcBorders>
              <w:top w:val="single" w:sz="4" w:space="0" w:color="auto"/>
              <w:left w:val="single" w:sz="4" w:space="0" w:color="auto"/>
              <w:right w:val="single" w:sz="4" w:space="0" w:color="auto"/>
            </w:tcBorders>
            <w:shd w:val="clear" w:color="auto" w:fill="FFFFFF"/>
          </w:tcPr>
          <w:p w14:paraId="06C90E5C" w14:textId="5D924FA0" w:rsidR="00DA6BA9" w:rsidRPr="00910371" w:rsidRDefault="00DA6BA9" w:rsidP="00F57ED7">
            <w:pPr>
              <w:widowControl w:val="0"/>
              <w:shd w:val="clear" w:color="auto" w:fill="FFFFFF"/>
              <w:jc w:val="both"/>
              <w:rPr>
                <w:sz w:val="24"/>
                <w:szCs w:val="24"/>
              </w:rPr>
            </w:pPr>
            <w:r w:rsidRPr="00843431">
              <w:rPr>
                <w:sz w:val="24"/>
                <w:szCs w:val="24"/>
              </w:rPr>
              <w:t xml:space="preserve">При необходимости по результатам Комплексного обследования </w:t>
            </w:r>
            <w:r>
              <w:rPr>
                <w:sz w:val="24"/>
                <w:szCs w:val="24"/>
              </w:rPr>
              <w:t>пешеходного т</w:t>
            </w:r>
            <w:r w:rsidRPr="00843431">
              <w:rPr>
                <w:sz w:val="24"/>
                <w:szCs w:val="24"/>
              </w:rPr>
              <w:t>оннеля провести дополнительные работы.</w:t>
            </w:r>
          </w:p>
        </w:tc>
      </w:tr>
      <w:tr w:rsidR="00DA6BA9" w:rsidRPr="007F1DA7" w14:paraId="0ECFB5B9"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794942F" w14:textId="77777777" w:rsidR="00DA6BA9" w:rsidRDefault="00DA6BA9" w:rsidP="00F57ED7">
            <w:pPr>
              <w:pStyle w:val="af0"/>
              <w:numPr>
                <w:ilvl w:val="0"/>
                <w:numId w:val="39"/>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1059D97" w14:textId="77777777" w:rsidR="00DA6BA9" w:rsidRPr="00162C3A" w:rsidRDefault="00DA6BA9" w:rsidP="00F57ED7">
            <w:pPr>
              <w:rPr>
                <w:sz w:val="24"/>
                <w:szCs w:val="24"/>
              </w:rPr>
            </w:pPr>
            <w:r w:rsidRPr="00162C3A">
              <w:rPr>
                <w:sz w:val="24"/>
                <w:szCs w:val="24"/>
              </w:rPr>
              <w:t>Результат работ</w:t>
            </w:r>
          </w:p>
          <w:p w14:paraId="5F7B9C58" w14:textId="77777777" w:rsidR="00DA6BA9" w:rsidRPr="00E76850" w:rsidRDefault="00DA6BA9" w:rsidP="00F57ED7">
            <w:pPr>
              <w:rPr>
                <w:sz w:val="24"/>
                <w:szCs w:val="24"/>
                <w:highlight w:val="yellow"/>
              </w:rPr>
            </w:pPr>
          </w:p>
          <w:p w14:paraId="6A057F07" w14:textId="77777777" w:rsidR="00DA6BA9" w:rsidRDefault="00DA6BA9" w:rsidP="00F57ED7">
            <w:pPr>
              <w:widowControl w:val="0"/>
              <w:shd w:val="clear" w:color="auto" w:fill="FFFFFF"/>
              <w:rPr>
                <w:sz w:val="24"/>
                <w:szCs w:val="24"/>
              </w:rPr>
            </w:pPr>
          </w:p>
        </w:tc>
        <w:tc>
          <w:tcPr>
            <w:tcW w:w="4604" w:type="dxa"/>
            <w:tcBorders>
              <w:top w:val="single" w:sz="4" w:space="0" w:color="auto"/>
              <w:left w:val="single" w:sz="4" w:space="0" w:color="auto"/>
              <w:right w:val="single" w:sz="4" w:space="0" w:color="auto"/>
            </w:tcBorders>
            <w:shd w:val="clear" w:color="auto" w:fill="FFFFFF"/>
          </w:tcPr>
          <w:p w14:paraId="2429CACA" w14:textId="77777777" w:rsidR="00DA6BA9" w:rsidRPr="00C248BD" w:rsidRDefault="00DA6BA9" w:rsidP="00F57ED7">
            <w:pPr>
              <w:jc w:val="both"/>
              <w:rPr>
                <w:sz w:val="24"/>
                <w:szCs w:val="24"/>
              </w:rPr>
            </w:pPr>
            <w:r w:rsidRPr="00C248BD">
              <w:rPr>
                <w:sz w:val="24"/>
                <w:szCs w:val="24"/>
              </w:rPr>
              <w:t xml:space="preserve">Составление технического отчёта </w:t>
            </w:r>
            <w:r>
              <w:rPr>
                <w:sz w:val="24"/>
                <w:szCs w:val="24"/>
              </w:rPr>
              <w:br/>
            </w:r>
            <w:r w:rsidRPr="00C248BD">
              <w:rPr>
                <w:sz w:val="24"/>
                <w:szCs w:val="24"/>
              </w:rPr>
              <w:t xml:space="preserve">с указанием выводов: </w:t>
            </w:r>
          </w:p>
          <w:p w14:paraId="725573A8" w14:textId="77777777" w:rsidR="00DA6BA9" w:rsidRPr="00C248BD" w:rsidRDefault="00DA6BA9" w:rsidP="00F57ED7">
            <w:pPr>
              <w:jc w:val="both"/>
              <w:rPr>
                <w:sz w:val="24"/>
                <w:szCs w:val="24"/>
              </w:rPr>
            </w:pPr>
            <w:r w:rsidRPr="00C248BD">
              <w:rPr>
                <w:sz w:val="24"/>
                <w:szCs w:val="24"/>
              </w:rPr>
              <w:t xml:space="preserve">- о техническом состоянии сооружений </w:t>
            </w:r>
            <w:r>
              <w:rPr>
                <w:sz w:val="24"/>
                <w:szCs w:val="24"/>
              </w:rPr>
              <w:br/>
            </w:r>
            <w:r w:rsidRPr="00C248BD">
              <w:rPr>
                <w:sz w:val="24"/>
                <w:szCs w:val="24"/>
              </w:rPr>
              <w:t>и коммуникаций, разработка рекомендаций по устранению обнаруженных дефектов;</w:t>
            </w:r>
          </w:p>
          <w:p w14:paraId="5342F0C9" w14:textId="77777777" w:rsidR="00DA6BA9" w:rsidRPr="00C248BD" w:rsidRDefault="00DA6BA9" w:rsidP="00F57ED7">
            <w:pPr>
              <w:jc w:val="both"/>
              <w:rPr>
                <w:sz w:val="24"/>
                <w:szCs w:val="24"/>
              </w:rPr>
            </w:pPr>
            <w:r w:rsidRPr="00C248BD">
              <w:rPr>
                <w:sz w:val="24"/>
                <w:szCs w:val="24"/>
              </w:rPr>
              <w:t>- о состоянии обследованных конструкций, инженерных коммуникаций, с указанием выводов о соответствии проектной, рабочей и исполнительной документации фактическому положению;</w:t>
            </w:r>
          </w:p>
          <w:p w14:paraId="4A1C397E" w14:textId="77777777" w:rsidR="00DA6BA9" w:rsidRPr="00C248BD" w:rsidRDefault="00DA6BA9" w:rsidP="00F57ED7">
            <w:pPr>
              <w:jc w:val="both"/>
              <w:rPr>
                <w:sz w:val="24"/>
                <w:szCs w:val="24"/>
              </w:rPr>
            </w:pPr>
            <w:r w:rsidRPr="00C248BD">
              <w:rPr>
                <w:sz w:val="24"/>
                <w:szCs w:val="24"/>
              </w:rPr>
              <w:t>- об объёме работ по восстановлению, ремонту и реконструкции объекта для возможности эксплуатации;</w:t>
            </w:r>
          </w:p>
          <w:p w14:paraId="6FE712F8" w14:textId="37D674E2" w:rsidR="00DA6BA9" w:rsidRPr="00910371" w:rsidRDefault="00DA6BA9" w:rsidP="00F57ED7">
            <w:pPr>
              <w:widowControl w:val="0"/>
              <w:shd w:val="clear" w:color="auto" w:fill="FFFFFF"/>
              <w:jc w:val="both"/>
              <w:rPr>
                <w:sz w:val="24"/>
                <w:szCs w:val="24"/>
              </w:rPr>
            </w:pPr>
            <w:r w:rsidRPr="00C248BD">
              <w:rPr>
                <w:sz w:val="24"/>
                <w:szCs w:val="24"/>
              </w:rPr>
              <w:t>- о необходимости корректировки проектно</w:t>
            </w:r>
            <w:r>
              <w:rPr>
                <w:sz w:val="24"/>
                <w:szCs w:val="24"/>
              </w:rPr>
              <w:t xml:space="preserve">й и </w:t>
            </w:r>
            <w:r w:rsidRPr="00C248BD">
              <w:rPr>
                <w:sz w:val="24"/>
                <w:szCs w:val="24"/>
              </w:rPr>
              <w:t>сметной документации, корректировки или доработки</w:t>
            </w:r>
            <w:r>
              <w:rPr>
                <w:sz w:val="24"/>
                <w:szCs w:val="24"/>
              </w:rPr>
              <w:t xml:space="preserve"> рабочей документации и формиров</w:t>
            </w:r>
            <w:r w:rsidRPr="00C248BD">
              <w:rPr>
                <w:sz w:val="24"/>
                <w:szCs w:val="24"/>
              </w:rPr>
              <w:t>ание технического задания с расчетом предварительной стоимости проектно-изыскательских и строительно-монтажных работ для завершения строительства и ввода объекта в эксплуатацию.</w:t>
            </w:r>
          </w:p>
        </w:tc>
      </w:tr>
      <w:tr w:rsidR="00DA6BA9" w:rsidRPr="007F1DA7" w14:paraId="5E7A7FE5" w14:textId="77777777" w:rsidTr="000A7C05">
        <w:trPr>
          <w:trHeight w:val="454"/>
        </w:trPr>
        <w:tc>
          <w:tcPr>
            <w:tcW w:w="988" w:type="dxa"/>
            <w:tcBorders>
              <w:top w:val="single" w:sz="4" w:space="0" w:color="auto"/>
              <w:left w:val="single" w:sz="4" w:space="0" w:color="auto"/>
              <w:right w:val="single" w:sz="4" w:space="0" w:color="auto"/>
            </w:tcBorders>
            <w:shd w:val="clear" w:color="auto" w:fill="FFFFFF"/>
          </w:tcPr>
          <w:p w14:paraId="56CA7383" w14:textId="77777777" w:rsidR="00DA6BA9" w:rsidRPr="00DA6BA9" w:rsidRDefault="00DA6BA9" w:rsidP="00F57ED7">
            <w:pPr>
              <w:pStyle w:val="af0"/>
              <w:numPr>
                <w:ilvl w:val="1"/>
                <w:numId w:val="12"/>
              </w:numPr>
              <w:shd w:val="clear" w:color="auto" w:fill="FFFFFF"/>
              <w:tabs>
                <w:tab w:val="num" w:pos="1418"/>
              </w:tabs>
              <w:spacing w:line="240" w:lineRule="auto"/>
              <w:outlineLvl w:val="1"/>
              <w:rPr>
                <w:bCs/>
                <w:iCs/>
                <w:sz w:val="24"/>
                <w:szCs w:val="24"/>
              </w:rPr>
            </w:pPr>
          </w:p>
        </w:tc>
        <w:tc>
          <w:tcPr>
            <w:tcW w:w="4042" w:type="dxa"/>
            <w:tcBorders>
              <w:top w:val="single" w:sz="4" w:space="0" w:color="auto"/>
              <w:left w:val="single" w:sz="4" w:space="0" w:color="auto"/>
              <w:right w:val="single" w:sz="4" w:space="0" w:color="auto"/>
            </w:tcBorders>
            <w:shd w:val="clear" w:color="auto" w:fill="FFFFFF"/>
          </w:tcPr>
          <w:p w14:paraId="2FBE5144" w14:textId="77777777" w:rsidR="00DA6BA9" w:rsidRPr="00DA6BA9" w:rsidRDefault="00DA6BA9" w:rsidP="00F57ED7">
            <w:pPr>
              <w:widowControl w:val="0"/>
              <w:shd w:val="clear" w:color="auto" w:fill="FFFFFF"/>
              <w:rPr>
                <w:sz w:val="24"/>
                <w:szCs w:val="24"/>
              </w:rPr>
            </w:pPr>
            <w:r w:rsidRPr="00DA6BA9">
              <w:rPr>
                <w:sz w:val="24"/>
                <w:szCs w:val="24"/>
              </w:rPr>
              <w:t xml:space="preserve">Необходимость разработки разделов </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33406E07" w14:textId="58B9B1D1" w:rsidR="00DA6BA9" w:rsidRPr="00DA6BA9" w:rsidRDefault="00DA6BA9" w:rsidP="00F57ED7">
            <w:pPr>
              <w:pStyle w:val="a4"/>
              <w:widowControl w:val="0"/>
              <w:shd w:val="clear" w:color="auto" w:fill="FFFFFF"/>
              <w:jc w:val="both"/>
              <w:rPr>
                <w:szCs w:val="24"/>
              </w:rPr>
            </w:pPr>
            <w:r w:rsidRPr="00DA6BA9">
              <w:rPr>
                <w:szCs w:val="24"/>
              </w:rPr>
              <w:t xml:space="preserve">Необходимость разработки разделов и подразделов определяется с учетом разделения объекта на этапы (п. 1.7 настоящего задания). Содержание и объем проектной документации для линейной части объекта выполнить в соответствии с частью II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 87. </w:t>
            </w:r>
          </w:p>
          <w:p w14:paraId="49C9D198" w14:textId="77777777" w:rsidR="00DA6BA9" w:rsidRPr="00DA6BA9" w:rsidRDefault="00DA6BA9" w:rsidP="00F57ED7">
            <w:pPr>
              <w:widowControl w:val="0"/>
              <w:shd w:val="clear" w:color="auto" w:fill="FFFFFF"/>
              <w:tabs>
                <w:tab w:val="left" w:pos="499"/>
              </w:tabs>
              <w:jc w:val="both"/>
              <w:rPr>
                <w:sz w:val="24"/>
                <w:szCs w:val="24"/>
              </w:rPr>
            </w:pPr>
            <w:r w:rsidRPr="00DA6BA9">
              <w:rPr>
                <w:sz w:val="24"/>
                <w:szCs w:val="24"/>
              </w:rPr>
              <w:t>Состав проектной документации должен состоять из следующих разделов:</w:t>
            </w:r>
          </w:p>
        </w:tc>
      </w:tr>
      <w:tr w:rsidR="00DA6BA9" w:rsidRPr="007F1DA7" w14:paraId="3ED71793" w14:textId="77777777" w:rsidTr="004A4726">
        <w:trPr>
          <w:trHeight w:val="460"/>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C895F91" w14:textId="77777777" w:rsidR="00DA6BA9" w:rsidRPr="00DA6BA9" w:rsidRDefault="00DA6BA9"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5D23FC50" w14:textId="77777777" w:rsidR="00DA6BA9" w:rsidRPr="00DA6BA9" w:rsidRDefault="00DA6BA9" w:rsidP="00F57ED7">
            <w:pPr>
              <w:widowControl w:val="0"/>
              <w:shd w:val="clear" w:color="auto" w:fill="FFFFFF"/>
              <w:rPr>
                <w:sz w:val="24"/>
                <w:szCs w:val="24"/>
              </w:rPr>
            </w:pPr>
            <w:r w:rsidRPr="00DA6BA9">
              <w:rPr>
                <w:b/>
                <w:sz w:val="24"/>
                <w:szCs w:val="24"/>
              </w:rPr>
              <w:t>Раздел 1</w:t>
            </w:r>
            <w:r w:rsidRPr="00DA6BA9">
              <w:rPr>
                <w:sz w:val="24"/>
                <w:szCs w:val="24"/>
              </w:rPr>
              <w:t xml:space="preserve"> «Пояснительная записка»</w:t>
            </w:r>
          </w:p>
        </w:tc>
        <w:tc>
          <w:tcPr>
            <w:tcW w:w="4604" w:type="dxa"/>
            <w:tcBorders>
              <w:top w:val="single" w:sz="4" w:space="0" w:color="auto"/>
              <w:left w:val="single" w:sz="4" w:space="0" w:color="auto"/>
              <w:bottom w:val="single" w:sz="4" w:space="0" w:color="auto"/>
              <w:right w:val="single" w:sz="4" w:space="0" w:color="auto"/>
            </w:tcBorders>
            <w:shd w:val="clear" w:color="auto" w:fill="FFFFFF"/>
            <w:vAlign w:val="center"/>
          </w:tcPr>
          <w:p w14:paraId="5E2B5134" w14:textId="0FE8DEC4" w:rsidR="00DA6BA9" w:rsidRPr="00DA6BA9" w:rsidRDefault="00DA6BA9" w:rsidP="00F57ED7">
            <w:pPr>
              <w:pStyle w:val="a4"/>
              <w:widowControl w:val="0"/>
              <w:shd w:val="clear" w:color="auto" w:fill="FFFFFF"/>
              <w:rPr>
                <w:szCs w:val="24"/>
              </w:rPr>
            </w:pPr>
            <w:r w:rsidRPr="00DA6BA9">
              <w:rPr>
                <w:szCs w:val="24"/>
              </w:rPr>
              <w:t>Требуется.</w:t>
            </w:r>
          </w:p>
        </w:tc>
      </w:tr>
      <w:tr w:rsidR="00DA6BA9" w:rsidRPr="007F1DA7" w14:paraId="12C4D5A6" w14:textId="77777777" w:rsidTr="004A4726">
        <w:trPr>
          <w:trHeight w:val="601"/>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CB03A84" w14:textId="77777777" w:rsidR="00DA6BA9" w:rsidRPr="00DA6BA9" w:rsidRDefault="00DA6BA9"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6FC1CB2B" w14:textId="5D7673D9" w:rsidR="00DA6BA9" w:rsidRPr="00DA6BA9" w:rsidRDefault="00DA6BA9" w:rsidP="00F57ED7">
            <w:pPr>
              <w:widowControl w:val="0"/>
              <w:shd w:val="clear" w:color="auto" w:fill="FFFFFF"/>
              <w:rPr>
                <w:sz w:val="24"/>
                <w:szCs w:val="24"/>
              </w:rPr>
            </w:pPr>
            <w:r w:rsidRPr="00DA6BA9">
              <w:rPr>
                <w:b/>
                <w:sz w:val="24"/>
                <w:szCs w:val="24"/>
              </w:rPr>
              <w:t>Раздел 2</w:t>
            </w:r>
            <w:r w:rsidRPr="00DA6BA9">
              <w:rPr>
                <w:sz w:val="24"/>
                <w:szCs w:val="24"/>
              </w:rPr>
              <w:t xml:space="preserve"> «Схема планировочной организации земельного участка»</w:t>
            </w:r>
          </w:p>
        </w:tc>
        <w:tc>
          <w:tcPr>
            <w:tcW w:w="4604" w:type="dxa"/>
            <w:tcBorders>
              <w:top w:val="single" w:sz="4" w:space="0" w:color="auto"/>
              <w:left w:val="single" w:sz="4" w:space="0" w:color="auto"/>
              <w:bottom w:val="single" w:sz="4" w:space="0" w:color="auto"/>
              <w:right w:val="single" w:sz="4" w:space="0" w:color="auto"/>
            </w:tcBorders>
            <w:shd w:val="clear" w:color="auto" w:fill="FFFFFF"/>
            <w:vAlign w:val="center"/>
          </w:tcPr>
          <w:p w14:paraId="5D42B231"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17EDA44D" w14:textId="24474585" w:rsidR="00DA6BA9" w:rsidRPr="00DA6BA9" w:rsidRDefault="00DA6BA9" w:rsidP="00F57ED7">
            <w:pPr>
              <w:widowControl w:val="0"/>
              <w:shd w:val="clear" w:color="auto" w:fill="FFFFFF"/>
              <w:ind w:firstLine="5"/>
              <w:rPr>
                <w:sz w:val="24"/>
                <w:szCs w:val="24"/>
              </w:rPr>
            </w:pPr>
          </w:p>
        </w:tc>
      </w:tr>
      <w:tr w:rsidR="00DA6BA9" w:rsidRPr="007F1DA7" w14:paraId="4C81F520" w14:textId="77777777" w:rsidTr="004A4726">
        <w:trPr>
          <w:trHeight w:val="699"/>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444F335" w14:textId="77777777" w:rsidR="00DA6BA9" w:rsidRPr="00DA6BA9" w:rsidRDefault="00DA6BA9" w:rsidP="00F57ED7">
            <w:pPr>
              <w:pStyle w:val="af0"/>
              <w:numPr>
                <w:ilvl w:val="2"/>
                <w:numId w:val="12"/>
              </w:numPr>
              <w:shd w:val="clear" w:color="auto" w:fill="FFFFFF"/>
              <w:spacing w:line="240" w:lineRule="auto"/>
              <w:jc w:val="left"/>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3621B634" w14:textId="15115886" w:rsidR="00DA6BA9" w:rsidRPr="00DA6BA9" w:rsidRDefault="00DA6BA9" w:rsidP="00F57ED7">
            <w:pPr>
              <w:widowControl w:val="0"/>
              <w:shd w:val="clear" w:color="auto" w:fill="FFFFFF"/>
              <w:rPr>
                <w:sz w:val="24"/>
                <w:szCs w:val="24"/>
              </w:rPr>
            </w:pPr>
            <w:r w:rsidRPr="00DA6BA9">
              <w:rPr>
                <w:rStyle w:val="5"/>
                <w:sz w:val="24"/>
                <w:szCs w:val="24"/>
              </w:rPr>
              <w:t>Раздел 3</w:t>
            </w:r>
            <w:r w:rsidRPr="00DA6BA9">
              <w:rPr>
                <w:sz w:val="24"/>
                <w:szCs w:val="24"/>
              </w:rPr>
              <w:t xml:space="preserve"> «Объемно-планировочные и архитектурные решения»</w:t>
            </w:r>
          </w:p>
        </w:tc>
        <w:tc>
          <w:tcPr>
            <w:tcW w:w="4604" w:type="dxa"/>
            <w:tcBorders>
              <w:top w:val="single" w:sz="4" w:space="0" w:color="auto"/>
              <w:left w:val="single" w:sz="4" w:space="0" w:color="auto"/>
              <w:bottom w:val="single" w:sz="4" w:space="0" w:color="auto"/>
              <w:right w:val="single" w:sz="4" w:space="0" w:color="auto"/>
            </w:tcBorders>
            <w:shd w:val="clear" w:color="auto" w:fill="FFFFFF"/>
            <w:vAlign w:val="center"/>
          </w:tcPr>
          <w:p w14:paraId="557DD249"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2CEAF33B" w14:textId="77777777" w:rsidR="00DA6BA9" w:rsidRPr="00DA6BA9" w:rsidRDefault="00DA6BA9" w:rsidP="00F57ED7">
            <w:pPr>
              <w:pStyle w:val="a4"/>
              <w:widowControl w:val="0"/>
              <w:shd w:val="clear" w:color="auto" w:fill="FFFFFF"/>
              <w:rPr>
                <w:szCs w:val="24"/>
              </w:rPr>
            </w:pPr>
          </w:p>
        </w:tc>
      </w:tr>
      <w:tr w:rsidR="00DA6BA9" w:rsidRPr="007F1DA7" w14:paraId="5360FE6C" w14:textId="77777777" w:rsidTr="004A4726">
        <w:trPr>
          <w:trHeight w:val="411"/>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55C6F62"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4629B8ED" w14:textId="16328D53" w:rsidR="00DA6BA9" w:rsidRPr="00DA6BA9" w:rsidRDefault="00DA6BA9" w:rsidP="00F57ED7">
            <w:pPr>
              <w:widowControl w:val="0"/>
              <w:shd w:val="clear" w:color="auto" w:fill="FFFFFF"/>
              <w:rPr>
                <w:sz w:val="24"/>
                <w:szCs w:val="24"/>
              </w:rPr>
            </w:pPr>
            <w:r w:rsidRPr="00DA6BA9">
              <w:rPr>
                <w:rStyle w:val="4"/>
                <w:sz w:val="24"/>
                <w:szCs w:val="24"/>
              </w:rPr>
              <w:t>Раздел 4</w:t>
            </w:r>
            <w:r w:rsidRPr="00DA6BA9">
              <w:rPr>
                <w:sz w:val="24"/>
                <w:szCs w:val="24"/>
              </w:rPr>
              <w:t xml:space="preserve"> «Конструктивные решения»</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49A82A06" w14:textId="220B951C"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452FBDF0" w14:textId="77777777" w:rsidTr="004A4726">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0CC3B74"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06119302" w14:textId="7B79B791" w:rsidR="00DA6BA9" w:rsidRPr="00DA6BA9" w:rsidRDefault="00DA6BA9" w:rsidP="00F57ED7">
            <w:pPr>
              <w:widowControl w:val="0"/>
              <w:shd w:val="clear" w:color="auto" w:fill="FFFFFF"/>
              <w:rPr>
                <w:sz w:val="24"/>
                <w:szCs w:val="24"/>
              </w:rPr>
            </w:pPr>
            <w:r w:rsidRPr="00DA6BA9">
              <w:rPr>
                <w:b/>
                <w:sz w:val="24"/>
                <w:szCs w:val="24"/>
              </w:rPr>
              <w:t>Раздел 5</w:t>
            </w:r>
            <w:r w:rsidRPr="00DA6BA9">
              <w:rPr>
                <w:sz w:val="24"/>
                <w:szCs w:val="24"/>
              </w:rPr>
              <w:t xml:space="preserve"> «Сведения об инженерном оборудовании, о сетях и системах инженерно-технического </w:t>
            </w:r>
            <w:r w:rsidRPr="00DA6BA9">
              <w:rPr>
                <w:sz w:val="24"/>
                <w:szCs w:val="24"/>
              </w:rPr>
              <w:lastRenderedPageBreak/>
              <w:t>обеспечения», в том числе:</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7586F0E5" w14:textId="77777777" w:rsidR="00DA6BA9" w:rsidRPr="00DA6BA9" w:rsidRDefault="00DA6BA9" w:rsidP="00F57ED7">
            <w:pPr>
              <w:widowControl w:val="0"/>
              <w:shd w:val="clear" w:color="auto" w:fill="FFFFFF"/>
              <w:ind w:firstLine="5"/>
              <w:rPr>
                <w:sz w:val="24"/>
                <w:szCs w:val="24"/>
              </w:rPr>
            </w:pPr>
            <w:r w:rsidRPr="00DA6BA9">
              <w:rPr>
                <w:sz w:val="24"/>
                <w:szCs w:val="24"/>
              </w:rPr>
              <w:lastRenderedPageBreak/>
              <w:t>Требуется.</w:t>
            </w:r>
          </w:p>
          <w:p w14:paraId="6B415A3D" w14:textId="07843236" w:rsidR="00DA6BA9" w:rsidRPr="00DA6BA9" w:rsidRDefault="00DA6BA9" w:rsidP="00F57ED7">
            <w:pPr>
              <w:widowControl w:val="0"/>
              <w:shd w:val="clear" w:color="auto" w:fill="FFFFFF"/>
              <w:ind w:firstLine="5"/>
              <w:rPr>
                <w:sz w:val="24"/>
                <w:szCs w:val="24"/>
              </w:rPr>
            </w:pPr>
          </w:p>
        </w:tc>
      </w:tr>
      <w:tr w:rsidR="00DA6BA9" w:rsidRPr="007F1DA7" w14:paraId="23067E4F" w14:textId="77777777" w:rsidTr="004A4726">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371A875"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1A5869F9" w14:textId="753E8AFD" w:rsidR="00DA6BA9" w:rsidRPr="00DA6BA9" w:rsidRDefault="00DA6BA9" w:rsidP="00F57ED7">
            <w:pPr>
              <w:widowControl w:val="0"/>
              <w:shd w:val="clear" w:color="auto" w:fill="FFFFFF"/>
              <w:rPr>
                <w:sz w:val="24"/>
                <w:szCs w:val="24"/>
              </w:rPr>
            </w:pPr>
            <w:r w:rsidRPr="00DA6BA9">
              <w:rPr>
                <w:sz w:val="24"/>
                <w:szCs w:val="24"/>
              </w:rPr>
              <w:t>Подраздел «Система электроснабжения»</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7B66F974"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340AF284" w14:textId="77777777" w:rsidR="00DA6BA9" w:rsidRPr="00DA6BA9" w:rsidRDefault="00DA6BA9" w:rsidP="00F57ED7">
            <w:pPr>
              <w:pStyle w:val="a4"/>
              <w:widowControl w:val="0"/>
              <w:shd w:val="clear" w:color="auto" w:fill="FFFFFF"/>
              <w:rPr>
                <w:szCs w:val="24"/>
              </w:rPr>
            </w:pPr>
          </w:p>
        </w:tc>
      </w:tr>
      <w:tr w:rsidR="00DA6BA9" w:rsidRPr="007F1DA7" w14:paraId="18B3AE03" w14:textId="77777777" w:rsidTr="004A4726">
        <w:trPr>
          <w:trHeight w:val="56"/>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B2853B2"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651FB9F0" w14:textId="25DA39B0" w:rsidR="00DA6BA9" w:rsidRPr="00DA6BA9" w:rsidRDefault="00DA6BA9" w:rsidP="00F57ED7">
            <w:pPr>
              <w:widowControl w:val="0"/>
              <w:shd w:val="clear" w:color="auto" w:fill="FFFFFF"/>
              <w:rPr>
                <w:sz w:val="24"/>
                <w:szCs w:val="24"/>
              </w:rPr>
            </w:pPr>
            <w:r w:rsidRPr="00DA6BA9">
              <w:rPr>
                <w:bCs/>
                <w:sz w:val="24"/>
                <w:szCs w:val="24"/>
              </w:rPr>
              <w:t>Подраздел «Система водоснабжения»</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0D2D2A12" w14:textId="21E26CCB"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085D637D" w14:textId="77777777" w:rsidTr="004A4726">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02768C7"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42EB8345" w14:textId="3A0A3DCD" w:rsidR="00DA6BA9" w:rsidRPr="00DA6BA9" w:rsidRDefault="00DA6BA9" w:rsidP="00F57ED7">
            <w:pPr>
              <w:widowControl w:val="0"/>
              <w:shd w:val="clear" w:color="auto" w:fill="FFFFFF"/>
              <w:rPr>
                <w:sz w:val="24"/>
                <w:szCs w:val="24"/>
              </w:rPr>
            </w:pPr>
            <w:r w:rsidRPr="00DA6BA9">
              <w:rPr>
                <w:bCs/>
                <w:sz w:val="24"/>
                <w:szCs w:val="24"/>
              </w:rPr>
              <w:t>Подраздел «Система водоотведения»</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017B3E6" w14:textId="13FF7102"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40EAFCE8" w14:textId="77777777" w:rsidTr="004A4726">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1BE593A"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7E71BCFD" w14:textId="75C1B5F3" w:rsidR="00DA6BA9" w:rsidRPr="00DA6BA9" w:rsidRDefault="00DA6BA9" w:rsidP="00F57ED7">
            <w:pPr>
              <w:widowControl w:val="0"/>
              <w:shd w:val="clear" w:color="auto" w:fill="FFFFFF"/>
              <w:rPr>
                <w:sz w:val="24"/>
                <w:szCs w:val="24"/>
              </w:rPr>
            </w:pPr>
            <w:r w:rsidRPr="00DA6BA9">
              <w:rPr>
                <w:bCs/>
                <w:sz w:val="24"/>
                <w:szCs w:val="24"/>
              </w:rPr>
              <w:t>Подраздел «Отопление, вентиляция и кондиционирование воздуха, тепловые сети»</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236E1108"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0F36B5D9" w14:textId="77777777" w:rsidR="00DA6BA9" w:rsidRPr="00DA6BA9" w:rsidRDefault="00DA6BA9" w:rsidP="00F57ED7">
            <w:pPr>
              <w:pStyle w:val="a4"/>
              <w:widowControl w:val="0"/>
              <w:shd w:val="clear" w:color="auto" w:fill="FFFFFF"/>
              <w:rPr>
                <w:szCs w:val="24"/>
              </w:rPr>
            </w:pPr>
          </w:p>
        </w:tc>
      </w:tr>
      <w:tr w:rsidR="00DA6BA9" w:rsidRPr="007F1DA7" w14:paraId="45C2C04B" w14:textId="77777777" w:rsidTr="004A4726">
        <w:trPr>
          <w:trHeight w:val="306"/>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5FE87B3C" w14:textId="77777777" w:rsidR="00DA6BA9" w:rsidRPr="00DA6BA9" w:rsidRDefault="00DA6BA9" w:rsidP="00F57ED7">
            <w:pPr>
              <w:pStyle w:val="af0"/>
              <w:numPr>
                <w:ilvl w:val="0"/>
                <w:numId w:val="27"/>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74CC9159" w14:textId="46213BC9" w:rsidR="00DA6BA9" w:rsidRPr="00DA6BA9" w:rsidRDefault="00DA6BA9" w:rsidP="00F57ED7">
            <w:pPr>
              <w:widowControl w:val="0"/>
              <w:shd w:val="clear" w:color="auto" w:fill="FFFFFF"/>
              <w:rPr>
                <w:sz w:val="24"/>
                <w:szCs w:val="24"/>
              </w:rPr>
            </w:pPr>
            <w:r w:rsidRPr="00DA6BA9">
              <w:rPr>
                <w:bCs/>
                <w:sz w:val="24"/>
                <w:szCs w:val="24"/>
              </w:rPr>
              <w:t>Подраздел «Сети связи»</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6F0FA64" w14:textId="03FF6936"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0DABFD1C" w14:textId="77777777" w:rsidTr="00C45483">
        <w:trPr>
          <w:trHeight w:val="575"/>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11B4ECE"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FAAF713" w14:textId="7B8D2F60" w:rsidR="00DA6BA9" w:rsidRPr="00DA6BA9" w:rsidRDefault="00DA6BA9" w:rsidP="00F57ED7">
            <w:pPr>
              <w:widowControl w:val="0"/>
              <w:shd w:val="clear" w:color="auto" w:fill="FFFFFF"/>
              <w:rPr>
                <w:sz w:val="24"/>
                <w:szCs w:val="24"/>
              </w:rPr>
            </w:pPr>
            <w:r w:rsidRPr="00DA6BA9">
              <w:rPr>
                <w:b/>
                <w:sz w:val="24"/>
                <w:szCs w:val="24"/>
              </w:rPr>
              <w:t>Раздел 6</w:t>
            </w:r>
            <w:r w:rsidRPr="00DA6BA9">
              <w:rPr>
                <w:sz w:val="24"/>
                <w:szCs w:val="24"/>
              </w:rPr>
              <w:t xml:space="preserve"> «Технологические решения»</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30678026" w14:textId="725F6165" w:rsidR="00DA6BA9" w:rsidRPr="00DA6BA9" w:rsidRDefault="00DA6BA9" w:rsidP="00F57ED7">
            <w:pPr>
              <w:pStyle w:val="a4"/>
              <w:widowControl w:val="0"/>
              <w:shd w:val="clear" w:color="auto" w:fill="FFFFFF"/>
              <w:rPr>
                <w:szCs w:val="24"/>
              </w:rPr>
            </w:pPr>
            <w:r w:rsidRPr="00DA6BA9">
              <w:rPr>
                <w:szCs w:val="24"/>
              </w:rPr>
              <w:t>Требуется.</w:t>
            </w:r>
          </w:p>
        </w:tc>
      </w:tr>
      <w:tr w:rsidR="00DA6BA9" w:rsidRPr="007F1DA7" w14:paraId="4FDCF4A6" w14:textId="77777777" w:rsidTr="00C45483">
        <w:trPr>
          <w:trHeight w:val="583"/>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A19E3B5"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E4143A2" w14:textId="6B2B629C" w:rsidR="00DA6BA9" w:rsidRPr="00DA6BA9" w:rsidRDefault="00DA6BA9" w:rsidP="00F57ED7">
            <w:pPr>
              <w:widowControl w:val="0"/>
              <w:shd w:val="clear" w:color="auto" w:fill="FFFFFF"/>
              <w:rPr>
                <w:sz w:val="24"/>
                <w:szCs w:val="24"/>
              </w:rPr>
            </w:pPr>
            <w:r w:rsidRPr="00DA6BA9">
              <w:rPr>
                <w:b/>
                <w:sz w:val="24"/>
                <w:szCs w:val="24"/>
              </w:rPr>
              <w:t>Раздел 7</w:t>
            </w:r>
            <w:r w:rsidRPr="00DA6BA9">
              <w:rPr>
                <w:sz w:val="24"/>
                <w:szCs w:val="24"/>
              </w:rPr>
              <w:t xml:space="preserve"> «Проект организации строительства», в том числе:</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7A72FD32"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3BB5FDF8" w14:textId="77777777" w:rsidR="00DA6BA9" w:rsidRPr="00DA6BA9" w:rsidRDefault="00DA6BA9" w:rsidP="00F57ED7">
            <w:pPr>
              <w:pStyle w:val="a4"/>
              <w:widowControl w:val="0"/>
              <w:shd w:val="clear" w:color="auto" w:fill="FFFFFF"/>
              <w:rPr>
                <w:szCs w:val="24"/>
              </w:rPr>
            </w:pPr>
          </w:p>
        </w:tc>
      </w:tr>
      <w:tr w:rsidR="00DA6BA9" w:rsidRPr="007F1DA7" w14:paraId="657C9D80" w14:textId="77777777" w:rsidTr="00C45483">
        <w:trPr>
          <w:trHeight w:val="677"/>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AA2712C"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4DCA243" w14:textId="44FF792D" w:rsidR="00DA6BA9" w:rsidRPr="00DA6BA9" w:rsidRDefault="00DA6BA9" w:rsidP="00F57ED7">
            <w:pPr>
              <w:widowControl w:val="0"/>
              <w:shd w:val="clear" w:color="auto" w:fill="FFFFFF"/>
              <w:rPr>
                <w:sz w:val="24"/>
                <w:szCs w:val="24"/>
              </w:rPr>
            </w:pPr>
            <w:r w:rsidRPr="00DA6BA9">
              <w:rPr>
                <w:sz w:val="24"/>
                <w:szCs w:val="24"/>
              </w:rPr>
              <w:t>Подраздел «Мероприятия по обеспечению на линейном объекте безопасного движения в период его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17D88BEA"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5F1C8DE6" w14:textId="77777777" w:rsidR="00DA6BA9" w:rsidRPr="00DA6BA9" w:rsidRDefault="00DA6BA9" w:rsidP="00F57ED7">
            <w:pPr>
              <w:pStyle w:val="a4"/>
              <w:widowControl w:val="0"/>
              <w:shd w:val="clear" w:color="auto" w:fill="FFFFFF"/>
              <w:rPr>
                <w:szCs w:val="24"/>
              </w:rPr>
            </w:pPr>
          </w:p>
        </w:tc>
      </w:tr>
      <w:tr w:rsidR="00DA6BA9" w:rsidRPr="007F1DA7" w14:paraId="1ACCE5A7" w14:textId="77777777" w:rsidTr="00C45483">
        <w:trPr>
          <w:trHeight w:val="686"/>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8B31562"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33ACF6B" w14:textId="77777777" w:rsidR="00DA6BA9" w:rsidRPr="00DA6BA9" w:rsidRDefault="00DA6BA9" w:rsidP="00F57ED7">
            <w:pPr>
              <w:widowControl w:val="0"/>
              <w:shd w:val="clear" w:color="auto" w:fill="FFFFFF"/>
              <w:rPr>
                <w:sz w:val="24"/>
                <w:szCs w:val="24"/>
              </w:rPr>
            </w:pPr>
            <w:r w:rsidRPr="00DA6BA9">
              <w:rPr>
                <w:sz w:val="24"/>
                <w:szCs w:val="24"/>
              </w:rPr>
              <w:t>Подраздел</w:t>
            </w:r>
          </w:p>
          <w:p w14:paraId="0948414C" w14:textId="62342A17" w:rsidR="00DA6BA9" w:rsidRPr="00DA6BA9" w:rsidRDefault="00DA6BA9" w:rsidP="00F57ED7">
            <w:pPr>
              <w:widowControl w:val="0"/>
              <w:shd w:val="clear" w:color="auto" w:fill="FFFFFF"/>
              <w:rPr>
                <w:sz w:val="24"/>
                <w:szCs w:val="24"/>
              </w:rPr>
            </w:pPr>
            <w:r w:rsidRPr="00DA6BA9">
              <w:rPr>
                <w:sz w:val="24"/>
                <w:szCs w:val="24"/>
              </w:rPr>
              <w:t>«Проект организации работ по сносу или демонтажу объектов капитального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28067540" w14:textId="063F959E" w:rsidR="00DA6BA9" w:rsidRPr="00DA6BA9" w:rsidRDefault="00DA6BA9" w:rsidP="00F57ED7">
            <w:pPr>
              <w:pStyle w:val="a4"/>
              <w:widowControl w:val="0"/>
              <w:shd w:val="clear" w:color="auto" w:fill="FFFFFF"/>
              <w:rPr>
                <w:szCs w:val="24"/>
              </w:rPr>
            </w:pPr>
            <w:r w:rsidRPr="00DA6BA9">
              <w:rPr>
                <w:szCs w:val="24"/>
              </w:rPr>
              <w:t>Требуется.</w:t>
            </w:r>
          </w:p>
        </w:tc>
      </w:tr>
      <w:tr w:rsidR="00DA6BA9" w:rsidRPr="007F1DA7" w14:paraId="5F40BAA7"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F3395E8"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90AA2BA" w14:textId="14A4D67D" w:rsidR="00DA6BA9" w:rsidRPr="00DA6BA9" w:rsidRDefault="00DA6BA9" w:rsidP="00F57ED7">
            <w:pPr>
              <w:widowControl w:val="0"/>
              <w:shd w:val="clear" w:color="auto" w:fill="FFFFFF"/>
              <w:rPr>
                <w:sz w:val="24"/>
                <w:szCs w:val="24"/>
              </w:rPr>
            </w:pPr>
            <w:r w:rsidRPr="00DA6BA9">
              <w:rPr>
                <w:rStyle w:val="21"/>
                <w:sz w:val="24"/>
                <w:szCs w:val="24"/>
              </w:rPr>
              <w:t>Раздел 8</w:t>
            </w:r>
            <w:r w:rsidRPr="00DA6BA9">
              <w:rPr>
                <w:sz w:val="24"/>
                <w:szCs w:val="24"/>
              </w:rPr>
              <w:t xml:space="preserve"> «Мероприятия по охране окружающей среды», в том числе:</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31A84E84"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48116AF3" w14:textId="12C52EFD" w:rsidR="00DA6BA9" w:rsidRPr="00DA6BA9" w:rsidRDefault="00DA6BA9" w:rsidP="00F57ED7">
            <w:pPr>
              <w:pStyle w:val="a4"/>
              <w:widowControl w:val="0"/>
              <w:shd w:val="clear" w:color="auto" w:fill="FFFFFF"/>
              <w:rPr>
                <w:szCs w:val="24"/>
              </w:rPr>
            </w:pPr>
          </w:p>
        </w:tc>
      </w:tr>
      <w:tr w:rsidR="00DA6BA9" w:rsidRPr="007F1DA7" w14:paraId="698403D4" w14:textId="77777777" w:rsidTr="006E46B9">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E64F96D"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2C1AEB4" w14:textId="3E8A39B6" w:rsidR="00DA6BA9" w:rsidRPr="00DA6BA9" w:rsidRDefault="00DA6BA9" w:rsidP="00F57ED7">
            <w:pPr>
              <w:widowControl w:val="0"/>
              <w:shd w:val="clear" w:color="auto" w:fill="FFFFFF"/>
              <w:rPr>
                <w:rStyle w:val="21"/>
                <w:sz w:val="24"/>
                <w:szCs w:val="24"/>
              </w:rPr>
            </w:pPr>
            <w:r w:rsidRPr="00DA6BA9">
              <w:rPr>
                <w:sz w:val="24"/>
                <w:szCs w:val="24"/>
              </w:rPr>
              <w:t>Подраздел «Мероприятия по охране окружающей среды»</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1B56888A"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2B57FCA5" w14:textId="57D4D75A" w:rsidR="00DA6BA9" w:rsidRPr="00DA6BA9" w:rsidRDefault="00DA6BA9" w:rsidP="00F57ED7">
            <w:pPr>
              <w:pStyle w:val="a4"/>
              <w:widowControl w:val="0"/>
              <w:shd w:val="clear" w:color="auto" w:fill="FFFFFF"/>
              <w:rPr>
                <w:szCs w:val="24"/>
              </w:rPr>
            </w:pPr>
          </w:p>
        </w:tc>
      </w:tr>
      <w:tr w:rsidR="00DA6BA9" w:rsidRPr="007F1DA7" w14:paraId="208B67D0"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145725B"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7040F728" w14:textId="3F2DD2E0" w:rsidR="00DA6BA9" w:rsidRPr="00DA6BA9" w:rsidRDefault="00DA6BA9" w:rsidP="00F57ED7">
            <w:pPr>
              <w:widowControl w:val="0"/>
              <w:shd w:val="clear" w:color="auto" w:fill="FFFFFF"/>
              <w:rPr>
                <w:sz w:val="24"/>
                <w:szCs w:val="24"/>
              </w:rPr>
            </w:pPr>
            <w:r w:rsidRPr="00DA6BA9">
              <w:rPr>
                <w:sz w:val="24"/>
                <w:szCs w:val="24"/>
              </w:rPr>
              <w:t>Подраздел «Мероприятия по охране растительного мира. Дендрология»</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7A1764D3"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07569B2B" w14:textId="5BFFA986" w:rsidR="00DA6BA9" w:rsidRPr="00DA6BA9" w:rsidRDefault="00DA6BA9" w:rsidP="00F57ED7">
            <w:pPr>
              <w:pStyle w:val="a4"/>
              <w:widowControl w:val="0"/>
              <w:shd w:val="clear" w:color="auto" w:fill="FFFFFF"/>
              <w:rPr>
                <w:szCs w:val="24"/>
              </w:rPr>
            </w:pPr>
          </w:p>
        </w:tc>
      </w:tr>
      <w:tr w:rsidR="00DA6BA9" w:rsidRPr="007F1DA7" w14:paraId="767A2D97"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F1A49F7"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E94536F" w14:textId="5592DE1E" w:rsidR="00DA6BA9" w:rsidRPr="00DA6BA9" w:rsidRDefault="00DA6BA9" w:rsidP="00F57ED7">
            <w:pPr>
              <w:widowControl w:val="0"/>
              <w:shd w:val="clear" w:color="auto" w:fill="FFFFFF"/>
              <w:rPr>
                <w:sz w:val="24"/>
                <w:szCs w:val="24"/>
              </w:rPr>
            </w:pPr>
            <w:r w:rsidRPr="00DA6BA9">
              <w:rPr>
                <w:sz w:val="24"/>
                <w:szCs w:val="24"/>
              </w:rPr>
              <w:t>Подраздел «Благоустройство и озеленение»</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4485A147" w14:textId="77777777" w:rsidR="00DA6BA9" w:rsidRPr="00DA6BA9" w:rsidRDefault="00DA6BA9" w:rsidP="00F57ED7">
            <w:pPr>
              <w:widowControl w:val="0"/>
              <w:shd w:val="clear" w:color="auto" w:fill="FFFFFF"/>
              <w:ind w:firstLine="5"/>
              <w:rPr>
                <w:sz w:val="24"/>
                <w:szCs w:val="24"/>
              </w:rPr>
            </w:pPr>
            <w:r w:rsidRPr="00DA6BA9">
              <w:rPr>
                <w:sz w:val="24"/>
                <w:szCs w:val="24"/>
              </w:rPr>
              <w:t>Требуется.</w:t>
            </w:r>
          </w:p>
          <w:p w14:paraId="2B51A6D6" w14:textId="7E6003FB" w:rsidR="00DA6BA9" w:rsidRPr="00DA6BA9" w:rsidRDefault="00DA6BA9" w:rsidP="00F57ED7">
            <w:pPr>
              <w:pStyle w:val="a4"/>
              <w:widowControl w:val="0"/>
              <w:shd w:val="clear" w:color="auto" w:fill="FFFFFF"/>
              <w:rPr>
                <w:szCs w:val="24"/>
              </w:rPr>
            </w:pPr>
          </w:p>
        </w:tc>
      </w:tr>
      <w:tr w:rsidR="00DA6BA9" w:rsidRPr="007F1DA7" w14:paraId="6E624C50"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536D83E"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64128F48" w14:textId="01AAE4B9" w:rsidR="00DA6BA9" w:rsidRPr="00DA6BA9" w:rsidRDefault="00DA6BA9" w:rsidP="00F57ED7">
            <w:pPr>
              <w:widowControl w:val="0"/>
              <w:shd w:val="clear" w:color="auto" w:fill="FFFFFF"/>
              <w:rPr>
                <w:sz w:val="24"/>
                <w:szCs w:val="24"/>
              </w:rPr>
            </w:pPr>
            <w:r w:rsidRPr="00DA6BA9">
              <w:rPr>
                <w:rStyle w:val="21"/>
                <w:sz w:val="24"/>
                <w:szCs w:val="24"/>
              </w:rPr>
              <w:t>Раздел 9</w:t>
            </w:r>
            <w:r w:rsidRPr="00DA6BA9">
              <w:rPr>
                <w:sz w:val="24"/>
                <w:szCs w:val="24"/>
              </w:rPr>
              <w:t xml:space="preserve"> «Мероприятия по обеспечению пожарной безопасности»</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370FA60F" w14:textId="14152F4D"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5ED75F0E"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C16821D"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168A5F7D" w14:textId="473D0F8A" w:rsidR="00DA6BA9" w:rsidRPr="00DA6BA9" w:rsidRDefault="00DA6BA9" w:rsidP="00F57ED7">
            <w:pPr>
              <w:widowControl w:val="0"/>
              <w:shd w:val="clear" w:color="auto" w:fill="FFFFFF"/>
              <w:rPr>
                <w:sz w:val="24"/>
                <w:szCs w:val="24"/>
              </w:rPr>
            </w:pPr>
            <w:r w:rsidRPr="00DA6BA9">
              <w:rPr>
                <w:b/>
                <w:sz w:val="24"/>
                <w:szCs w:val="24"/>
              </w:rPr>
              <w:t xml:space="preserve">Раздел 10 </w:t>
            </w:r>
            <w:r w:rsidRPr="00DA6BA9">
              <w:rPr>
                <w:sz w:val="24"/>
                <w:szCs w:val="24"/>
              </w:rPr>
              <w:t>«Требования к обеспечению безопасной эксплуатации объектов капитального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557E06CA" w14:textId="0C89F595"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7354830D"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766769A"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0E0B59C" w14:textId="239EFD71" w:rsidR="00DA6BA9" w:rsidRPr="00DA6BA9" w:rsidRDefault="00DA6BA9" w:rsidP="00F57ED7">
            <w:pPr>
              <w:widowControl w:val="0"/>
              <w:shd w:val="clear" w:color="auto" w:fill="FFFFFF"/>
              <w:rPr>
                <w:sz w:val="24"/>
                <w:szCs w:val="24"/>
              </w:rPr>
            </w:pPr>
            <w:r w:rsidRPr="00DA6BA9">
              <w:rPr>
                <w:b/>
                <w:sz w:val="24"/>
                <w:szCs w:val="24"/>
              </w:rPr>
              <w:t xml:space="preserve">Раздел 11 </w:t>
            </w:r>
            <w:r w:rsidRPr="00DA6BA9">
              <w:rPr>
                <w:sz w:val="24"/>
                <w:szCs w:val="24"/>
              </w:rPr>
              <w:t>«Мероприятия по обеспечению доступа инвалидов к объекту капитального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47A3D5F9" w14:textId="256DA740"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09AB6A13"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C348DF9"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73753DC" w14:textId="7AB61BDC" w:rsidR="00DA6BA9" w:rsidRPr="00DA6BA9" w:rsidRDefault="00DA6BA9" w:rsidP="00F57ED7">
            <w:pPr>
              <w:widowControl w:val="0"/>
              <w:shd w:val="clear" w:color="auto" w:fill="FFFFFF"/>
              <w:rPr>
                <w:sz w:val="24"/>
                <w:szCs w:val="24"/>
              </w:rPr>
            </w:pPr>
            <w:r w:rsidRPr="00DA6BA9">
              <w:rPr>
                <w:b/>
                <w:sz w:val="24"/>
                <w:szCs w:val="24"/>
              </w:rPr>
              <w:t>Раздел 12</w:t>
            </w:r>
            <w:r w:rsidRPr="00DA6BA9">
              <w:rPr>
                <w:sz w:val="24"/>
                <w:szCs w:val="24"/>
              </w:rPr>
              <w:t xml:space="preserve"> «Смета на строительство, реконструкцию, капитальный ремонт, снос объекта капитального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009906ED" w14:textId="3757D06B"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7C03E752"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36EF5BD" w14:textId="77777777" w:rsidR="00DA6BA9" w:rsidRPr="00DA6BA9" w:rsidRDefault="00DA6BA9" w:rsidP="00F57ED7">
            <w:pPr>
              <w:pStyle w:val="af0"/>
              <w:numPr>
                <w:ilvl w:val="2"/>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2D6482D" w14:textId="4F69800D" w:rsidR="00DA6BA9" w:rsidRPr="00DA6BA9" w:rsidRDefault="00DA6BA9" w:rsidP="00F57ED7">
            <w:pPr>
              <w:widowControl w:val="0"/>
              <w:shd w:val="clear" w:color="auto" w:fill="FFFFFF"/>
              <w:rPr>
                <w:sz w:val="24"/>
                <w:szCs w:val="24"/>
              </w:rPr>
            </w:pPr>
            <w:r w:rsidRPr="00DA6BA9">
              <w:rPr>
                <w:rStyle w:val="21"/>
                <w:sz w:val="24"/>
                <w:szCs w:val="24"/>
              </w:rPr>
              <w:t>Раздел 13</w:t>
            </w:r>
            <w:r w:rsidRPr="00DA6BA9">
              <w:rPr>
                <w:sz w:val="24"/>
                <w:szCs w:val="24"/>
              </w:rPr>
              <w:t xml:space="preserve"> «Иная документация в случаях, предусмотренных законодательными и иными нормативными правовыми актами Российской Федерации», в том числе:</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719BAB34" w14:textId="32C0AF50" w:rsidR="00DA6BA9" w:rsidRPr="00DA6BA9" w:rsidRDefault="00DA6BA9" w:rsidP="00F57ED7">
            <w:pPr>
              <w:widowControl w:val="0"/>
              <w:shd w:val="clear" w:color="auto" w:fill="FFFFFF"/>
              <w:ind w:firstLine="5"/>
              <w:rPr>
                <w:sz w:val="24"/>
                <w:szCs w:val="24"/>
              </w:rPr>
            </w:pPr>
            <w:r w:rsidRPr="00DA6BA9">
              <w:rPr>
                <w:sz w:val="24"/>
                <w:szCs w:val="24"/>
              </w:rPr>
              <w:t>Требуется.</w:t>
            </w:r>
          </w:p>
        </w:tc>
      </w:tr>
      <w:tr w:rsidR="00DA6BA9" w:rsidRPr="007F1DA7" w14:paraId="346E7D16"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833EF7E"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B779582" w14:textId="25A9D070" w:rsidR="00DA6BA9" w:rsidRPr="00DA6BA9" w:rsidRDefault="00DA6BA9" w:rsidP="00F57ED7">
            <w:pPr>
              <w:widowControl w:val="0"/>
              <w:shd w:val="clear" w:color="auto" w:fill="FFFFFF"/>
              <w:rPr>
                <w:rStyle w:val="21"/>
                <w:sz w:val="24"/>
                <w:szCs w:val="24"/>
              </w:rPr>
            </w:pPr>
            <w:r w:rsidRPr="00DA6BA9">
              <w:rPr>
                <w:sz w:val="24"/>
                <w:szCs w:val="24"/>
              </w:rPr>
              <w:t xml:space="preserve">«Мероприятия по гражданской обороне, мероприятия по </w:t>
            </w:r>
            <w:r w:rsidRPr="00DA6BA9">
              <w:rPr>
                <w:sz w:val="24"/>
                <w:szCs w:val="24"/>
              </w:rPr>
              <w:lastRenderedPageBreak/>
              <w:t>предупреждению чрезвычайных ситуаций природного и техногенного характера, мероприятия по противодействию терроризму»</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05AF62D0" w14:textId="77777777" w:rsidR="00DA6BA9" w:rsidRPr="00DA6BA9" w:rsidRDefault="00DA6BA9" w:rsidP="00F57ED7">
            <w:pPr>
              <w:pStyle w:val="a4"/>
              <w:widowControl w:val="0"/>
              <w:shd w:val="clear" w:color="auto" w:fill="FFFFFF"/>
              <w:jc w:val="both"/>
              <w:rPr>
                <w:szCs w:val="24"/>
              </w:rPr>
            </w:pPr>
            <w:r w:rsidRPr="00DA6BA9">
              <w:rPr>
                <w:szCs w:val="24"/>
              </w:rPr>
              <w:lastRenderedPageBreak/>
              <w:t>Разработать в соответствии с п. 14 ст. 48 Градостроительного кодекса РФ</w:t>
            </w:r>
          </w:p>
        </w:tc>
      </w:tr>
      <w:tr w:rsidR="00F57AE8" w:rsidRPr="007F1DA7" w14:paraId="30442E15"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6B8A5ED" w14:textId="77777777" w:rsidR="00F57AE8" w:rsidRPr="00DA6BA9" w:rsidRDefault="00F57AE8"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5BE4E534" w14:textId="77777777" w:rsidR="00F57AE8" w:rsidRPr="00F57AE8" w:rsidRDefault="00F57AE8" w:rsidP="00F57ED7">
            <w:pPr>
              <w:widowControl w:val="0"/>
              <w:shd w:val="clear" w:color="auto" w:fill="FFFFFF"/>
              <w:rPr>
                <w:sz w:val="24"/>
                <w:szCs w:val="24"/>
              </w:rPr>
            </w:pPr>
            <w:r w:rsidRPr="00F57AE8">
              <w:rPr>
                <w:sz w:val="24"/>
                <w:szCs w:val="24"/>
              </w:rPr>
              <w:t>Требования к инженерно-</w:t>
            </w:r>
          </w:p>
          <w:p w14:paraId="7739E2C4" w14:textId="77777777" w:rsidR="00F57AE8" w:rsidRPr="00F57AE8" w:rsidRDefault="00F57AE8" w:rsidP="00F57ED7">
            <w:pPr>
              <w:widowControl w:val="0"/>
              <w:shd w:val="clear" w:color="auto" w:fill="FFFFFF"/>
              <w:rPr>
                <w:sz w:val="24"/>
                <w:szCs w:val="24"/>
              </w:rPr>
            </w:pPr>
            <w:r w:rsidRPr="00F57AE8">
              <w:rPr>
                <w:sz w:val="24"/>
                <w:szCs w:val="24"/>
              </w:rPr>
              <w:t xml:space="preserve">техническому укреплению </w:t>
            </w:r>
          </w:p>
          <w:p w14:paraId="02BD621B" w14:textId="77777777" w:rsidR="00F57AE8" w:rsidRPr="00F57AE8" w:rsidRDefault="00F57AE8" w:rsidP="00F57ED7">
            <w:pPr>
              <w:widowControl w:val="0"/>
              <w:shd w:val="clear" w:color="auto" w:fill="FFFFFF"/>
              <w:rPr>
                <w:sz w:val="24"/>
                <w:szCs w:val="24"/>
              </w:rPr>
            </w:pPr>
            <w:r w:rsidRPr="00F57AE8">
              <w:rPr>
                <w:sz w:val="24"/>
                <w:szCs w:val="24"/>
              </w:rPr>
              <w:t xml:space="preserve">объекта в целях обеспечения </w:t>
            </w:r>
          </w:p>
          <w:p w14:paraId="366964AD" w14:textId="77777777" w:rsidR="00F57AE8" w:rsidRPr="00F57AE8" w:rsidRDefault="00F57AE8" w:rsidP="00F57ED7">
            <w:pPr>
              <w:widowControl w:val="0"/>
              <w:shd w:val="clear" w:color="auto" w:fill="FFFFFF"/>
              <w:rPr>
                <w:sz w:val="24"/>
                <w:szCs w:val="24"/>
              </w:rPr>
            </w:pPr>
            <w:r w:rsidRPr="00F57AE8">
              <w:rPr>
                <w:sz w:val="24"/>
                <w:szCs w:val="24"/>
              </w:rPr>
              <w:t xml:space="preserve">его антитеррористической </w:t>
            </w:r>
          </w:p>
          <w:p w14:paraId="14C2371D" w14:textId="0448038A" w:rsidR="00F57AE8" w:rsidRPr="00DA6BA9" w:rsidRDefault="00F57AE8" w:rsidP="00F57ED7">
            <w:pPr>
              <w:widowControl w:val="0"/>
              <w:shd w:val="clear" w:color="auto" w:fill="FFFFFF"/>
              <w:rPr>
                <w:sz w:val="24"/>
                <w:szCs w:val="24"/>
              </w:rPr>
            </w:pPr>
            <w:r w:rsidRPr="00F57AE8">
              <w:rPr>
                <w:sz w:val="24"/>
                <w:szCs w:val="24"/>
              </w:rPr>
              <w:t>защищенности</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306A5420" w14:textId="0A84208B" w:rsidR="00F57AE8" w:rsidRPr="00F57AE8" w:rsidRDefault="00F57AE8" w:rsidP="00F57ED7">
            <w:pPr>
              <w:pStyle w:val="a4"/>
              <w:widowControl w:val="0"/>
              <w:shd w:val="clear" w:color="auto" w:fill="FFFFFF"/>
              <w:jc w:val="both"/>
              <w:rPr>
                <w:szCs w:val="24"/>
              </w:rPr>
            </w:pPr>
            <w:proofErr w:type="gramStart"/>
            <w:r w:rsidRPr="00F57AE8">
              <w:rPr>
                <w:szCs w:val="24"/>
              </w:rPr>
              <w:t>Разработать  в</w:t>
            </w:r>
            <w:proofErr w:type="gramEnd"/>
            <w:r w:rsidRPr="00F57AE8">
              <w:rPr>
                <w:szCs w:val="24"/>
              </w:rPr>
              <w:t xml:space="preserve">  соответствии  с  требованиями  по обеспечению  мероприятий  в  части  транспортной </w:t>
            </w:r>
          </w:p>
          <w:p w14:paraId="12232D77" w14:textId="41A8356E" w:rsidR="00F57AE8" w:rsidRPr="00F57AE8" w:rsidRDefault="00F57AE8" w:rsidP="00F57ED7">
            <w:pPr>
              <w:pStyle w:val="a4"/>
              <w:widowControl w:val="0"/>
              <w:shd w:val="clear" w:color="auto" w:fill="FFFFFF"/>
              <w:jc w:val="both"/>
              <w:rPr>
                <w:szCs w:val="24"/>
              </w:rPr>
            </w:pPr>
            <w:proofErr w:type="gramStart"/>
            <w:r w:rsidRPr="00F57AE8">
              <w:rPr>
                <w:szCs w:val="24"/>
              </w:rPr>
              <w:t>безопасности  предусмотренных</w:t>
            </w:r>
            <w:proofErr w:type="gramEnd"/>
            <w:r w:rsidRPr="00F57AE8">
              <w:rPr>
                <w:szCs w:val="24"/>
              </w:rPr>
              <w:t xml:space="preserve">  Федеральным законом  от  09.02.2007  №  16-ФЗ  «О  транспортной безопасности»,  постановлением  Правительства Российской  Федерации  от  23.01.2016  №  29  «Об утверждении  требований  по  обеспечению транспортной  безопасности  объектов  транспортной инфраструктуры  по  видам  транспорта  на  этапе  их </w:t>
            </w:r>
          </w:p>
          <w:p w14:paraId="55D476AB" w14:textId="10AA4C20" w:rsidR="00F57AE8" w:rsidRPr="00F57AE8" w:rsidRDefault="00F57AE8" w:rsidP="00F57ED7">
            <w:pPr>
              <w:pStyle w:val="a4"/>
              <w:widowControl w:val="0"/>
              <w:shd w:val="clear" w:color="auto" w:fill="FFFFFF"/>
              <w:jc w:val="both"/>
              <w:rPr>
                <w:szCs w:val="24"/>
              </w:rPr>
            </w:pPr>
            <w:proofErr w:type="gramStart"/>
            <w:r w:rsidRPr="00F57AE8">
              <w:rPr>
                <w:szCs w:val="24"/>
              </w:rPr>
              <w:t>проектирования  и</w:t>
            </w:r>
            <w:proofErr w:type="gramEnd"/>
            <w:r w:rsidRPr="00F57AE8">
              <w:rPr>
                <w:szCs w:val="24"/>
              </w:rPr>
              <w:t xml:space="preserve">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w:t>
            </w:r>
          </w:p>
          <w:p w14:paraId="52D96FC9" w14:textId="77777777" w:rsidR="00F57AE8" w:rsidRPr="00F57AE8" w:rsidRDefault="00F57AE8" w:rsidP="00F57ED7">
            <w:pPr>
              <w:pStyle w:val="a4"/>
              <w:widowControl w:val="0"/>
              <w:shd w:val="clear" w:color="auto" w:fill="FFFFFF"/>
              <w:jc w:val="both"/>
              <w:rPr>
                <w:szCs w:val="24"/>
              </w:rPr>
            </w:pPr>
            <w:proofErr w:type="gramStart"/>
            <w:r w:rsidRPr="00F57AE8">
              <w:rPr>
                <w:szCs w:val="24"/>
              </w:rPr>
              <w:t>прилегающих  к</w:t>
            </w:r>
            <w:proofErr w:type="gramEnd"/>
            <w:r w:rsidRPr="00F57AE8">
              <w:rPr>
                <w:szCs w:val="24"/>
              </w:rPr>
              <w:t xml:space="preserve">  объектам  транспортной </w:t>
            </w:r>
          </w:p>
          <w:p w14:paraId="61B1C3F5" w14:textId="6EB75FE9" w:rsidR="00F57AE8" w:rsidRPr="00F57AE8" w:rsidRDefault="00F57AE8" w:rsidP="00F57ED7">
            <w:pPr>
              <w:pStyle w:val="a4"/>
              <w:widowControl w:val="0"/>
              <w:shd w:val="clear" w:color="auto" w:fill="FFFFFF"/>
              <w:jc w:val="both"/>
              <w:rPr>
                <w:szCs w:val="24"/>
              </w:rPr>
            </w:pPr>
            <w:proofErr w:type="gramStart"/>
            <w:r w:rsidRPr="00F57AE8">
              <w:rPr>
                <w:szCs w:val="24"/>
              </w:rPr>
              <w:t>инфраструктуры  и</w:t>
            </w:r>
            <w:proofErr w:type="gramEnd"/>
            <w:r w:rsidRPr="00F57AE8">
              <w:rPr>
                <w:szCs w:val="24"/>
              </w:rPr>
              <w:t xml:space="preserve">  отнесенных  в  соответствии  с земельным  законодательством  Российской Федерации к охранным зонам земель транспорта, и о </w:t>
            </w:r>
          </w:p>
          <w:p w14:paraId="6DF61780" w14:textId="3E6E580F" w:rsidR="00F57AE8" w:rsidRPr="00F57AE8" w:rsidRDefault="00F57AE8" w:rsidP="00F57ED7">
            <w:pPr>
              <w:pStyle w:val="a4"/>
              <w:widowControl w:val="0"/>
              <w:shd w:val="clear" w:color="auto" w:fill="FFFFFF"/>
              <w:jc w:val="both"/>
              <w:rPr>
                <w:szCs w:val="24"/>
              </w:rPr>
            </w:pPr>
            <w:r w:rsidRPr="00F57AE8">
              <w:rPr>
                <w:szCs w:val="24"/>
              </w:rPr>
              <w:t xml:space="preserve">внесении  изменений  в  Положение  о  составе разделов  проектной  документации  и  требованиях  к их  содержанию»,    постановлением  Правительства Российской  Федерации  от  26.04.2017  №  495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w:t>
            </w:r>
          </w:p>
          <w:p w14:paraId="4AFCC26C" w14:textId="27B97560" w:rsidR="00F57AE8" w:rsidRPr="00F57AE8" w:rsidRDefault="00F57AE8" w:rsidP="00F57ED7">
            <w:pPr>
              <w:pStyle w:val="a4"/>
              <w:widowControl w:val="0"/>
              <w:shd w:val="clear" w:color="auto" w:fill="FFFFFF"/>
              <w:jc w:val="both"/>
              <w:rPr>
                <w:szCs w:val="24"/>
              </w:rPr>
            </w:pPr>
            <w:proofErr w:type="gramStart"/>
            <w:r w:rsidRPr="00F57AE8">
              <w:rPr>
                <w:szCs w:val="24"/>
              </w:rPr>
              <w:t>для  различных</w:t>
            </w:r>
            <w:proofErr w:type="gramEnd"/>
            <w:r w:rsidRPr="00F57AE8">
              <w:rPr>
                <w:szCs w:val="24"/>
              </w:rPr>
              <w:t xml:space="preserve">  категорий  объектов  транспортной инфраструктуры  и  транспортных  средств железнодорожного  транспорта»,  постановлением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 </w:t>
            </w:r>
          </w:p>
          <w:p w14:paraId="7C3EB17A" w14:textId="02842DEE" w:rsidR="00F57AE8" w:rsidRPr="00F57AE8" w:rsidRDefault="00F57AE8" w:rsidP="00F57ED7">
            <w:pPr>
              <w:pStyle w:val="a4"/>
              <w:widowControl w:val="0"/>
              <w:shd w:val="clear" w:color="auto" w:fill="FFFFFF"/>
              <w:jc w:val="both"/>
              <w:rPr>
                <w:szCs w:val="24"/>
              </w:rPr>
            </w:pPr>
            <w:proofErr w:type="gramStart"/>
            <w:r w:rsidRPr="00F57AE8">
              <w:rPr>
                <w:szCs w:val="24"/>
              </w:rPr>
              <w:t>обязательной  сертификации</w:t>
            </w:r>
            <w:proofErr w:type="gramEnd"/>
            <w:r w:rsidRPr="00F57AE8">
              <w:rPr>
                <w:szCs w:val="24"/>
              </w:rPr>
              <w:t xml:space="preserve">  технических  средств обеспечения транспортной безопасности».  </w:t>
            </w:r>
          </w:p>
          <w:p w14:paraId="0C2B9D3E" w14:textId="77777777" w:rsidR="00F57AE8" w:rsidRPr="00F57AE8" w:rsidRDefault="00F57AE8" w:rsidP="00F57ED7">
            <w:pPr>
              <w:pStyle w:val="a4"/>
              <w:widowControl w:val="0"/>
              <w:shd w:val="clear" w:color="auto" w:fill="FFFFFF"/>
              <w:jc w:val="both"/>
              <w:rPr>
                <w:szCs w:val="24"/>
              </w:rPr>
            </w:pPr>
            <w:proofErr w:type="gramStart"/>
            <w:r w:rsidRPr="00F57AE8">
              <w:rPr>
                <w:szCs w:val="24"/>
              </w:rPr>
              <w:t>Предварительная  категория</w:t>
            </w:r>
            <w:proofErr w:type="gramEnd"/>
            <w:r w:rsidRPr="00F57AE8">
              <w:rPr>
                <w:szCs w:val="24"/>
              </w:rPr>
              <w:t xml:space="preserve">  транспортной </w:t>
            </w:r>
          </w:p>
          <w:p w14:paraId="003C1A2F" w14:textId="77777777" w:rsidR="00F57AE8" w:rsidRPr="00F57AE8" w:rsidRDefault="00F57AE8" w:rsidP="00F57ED7">
            <w:pPr>
              <w:pStyle w:val="a4"/>
              <w:widowControl w:val="0"/>
              <w:shd w:val="clear" w:color="auto" w:fill="FFFFFF"/>
              <w:jc w:val="both"/>
              <w:rPr>
                <w:szCs w:val="24"/>
              </w:rPr>
            </w:pPr>
            <w:r w:rsidRPr="00F57AE8">
              <w:rPr>
                <w:szCs w:val="24"/>
              </w:rPr>
              <w:t xml:space="preserve">безопасности – 1 (первая). </w:t>
            </w:r>
          </w:p>
          <w:p w14:paraId="4E21A0E5" w14:textId="157EE8F4" w:rsidR="00F57AE8" w:rsidRPr="00F57AE8" w:rsidRDefault="00F57AE8" w:rsidP="00F57ED7">
            <w:pPr>
              <w:pStyle w:val="a4"/>
              <w:widowControl w:val="0"/>
              <w:shd w:val="clear" w:color="auto" w:fill="FFFFFF"/>
              <w:jc w:val="both"/>
              <w:rPr>
                <w:szCs w:val="24"/>
              </w:rPr>
            </w:pPr>
            <w:r w:rsidRPr="00F57AE8">
              <w:rPr>
                <w:szCs w:val="24"/>
              </w:rPr>
              <w:lastRenderedPageBreak/>
              <w:t xml:space="preserve">При разработке раздела предусмотреть мероприятия </w:t>
            </w:r>
            <w:proofErr w:type="gramStart"/>
            <w:r w:rsidRPr="00F57AE8">
              <w:rPr>
                <w:szCs w:val="24"/>
              </w:rPr>
              <w:t>в  части</w:t>
            </w:r>
            <w:proofErr w:type="gramEnd"/>
            <w:r w:rsidRPr="00F57AE8">
              <w:rPr>
                <w:szCs w:val="24"/>
              </w:rPr>
              <w:t xml:space="preserve">  обеспечения  безопасности  строящегося объекта. </w:t>
            </w:r>
          </w:p>
          <w:p w14:paraId="29CB9E60" w14:textId="06F56BDB" w:rsidR="00F57AE8" w:rsidRPr="00F57AE8" w:rsidRDefault="00F57AE8" w:rsidP="00F57ED7">
            <w:pPr>
              <w:pStyle w:val="a4"/>
              <w:widowControl w:val="0"/>
              <w:shd w:val="clear" w:color="auto" w:fill="FFFFFF"/>
              <w:jc w:val="both"/>
              <w:rPr>
                <w:szCs w:val="24"/>
              </w:rPr>
            </w:pPr>
            <w:r w:rsidRPr="00F57AE8">
              <w:rPr>
                <w:szCs w:val="24"/>
              </w:rPr>
              <w:t xml:space="preserve">Во всех входных группах, через которые пассажиры </w:t>
            </w:r>
            <w:proofErr w:type="gramStart"/>
            <w:r w:rsidRPr="00F57AE8">
              <w:rPr>
                <w:szCs w:val="24"/>
              </w:rPr>
              <w:t>попадают  на</w:t>
            </w:r>
            <w:proofErr w:type="gramEnd"/>
            <w:r w:rsidRPr="00F57AE8">
              <w:rPr>
                <w:szCs w:val="24"/>
              </w:rPr>
              <w:t xml:space="preserve">  технологический  объект  необходимо организовать  досмотровые  зоны  транспортной безопасности.  </w:t>
            </w:r>
            <w:proofErr w:type="gramStart"/>
            <w:r w:rsidRPr="00F57AE8">
              <w:rPr>
                <w:szCs w:val="24"/>
              </w:rPr>
              <w:t>При  проектировании</w:t>
            </w:r>
            <w:proofErr w:type="gramEnd"/>
            <w:r w:rsidRPr="00F57AE8">
              <w:rPr>
                <w:szCs w:val="24"/>
              </w:rPr>
              <w:t xml:space="preserve">  учесть, температурный режим, при котором обеспечивается работа досмотрового оборудования. </w:t>
            </w:r>
            <w:proofErr w:type="gramStart"/>
            <w:r w:rsidRPr="00F57AE8">
              <w:rPr>
                <w:szCs w:val="24"/>
              </w:rPr>
              <w:t>В  зонах</w:t>
            </w:r>
            <w:proofErr w:type="gramEnd"/>
            <w:r w:rsidRPr="00F57AE8">
              <w:rPr>
                <w:szCs w:val="24"/>
              </w:rPr>
              <w:t xml:space="preserve">  досмотра  и  дополнительного  досмотра</w:t>
            </w:r>
            <w:r>
              <w:rPr>
                <w:szCs w:val="24"/>
              </w:rPr>
              <w:t xml:space="preserve"> </w:t>
            </w:r>
            <w:r>
              <w:t xml:space="preserve"> </w:t>
            </w:r>
            <w:r w:rsidRPr="00F57AE8">
              <w:rPr>
                <w:szCs w:val="24"/>
              </w:rPr>
              <w:t xml:space="preserve">предусмотреть следующее оборудование: </w:t>
            </w:r>
          </w:p>
          <w:p w14:paraId="03878D4A" w14:textId="77777777" w:rsidR="00F57AE8" w:rsidRPr="00F57AE8" w:rsidRDefault="00F57AE8" w:rsidP="00F57ED7">
            <w:pPr>
              <w:pStyle w:val="a4"/>
              <w:widowControl w:val="0"/>
              <w:shd w:val="clear" w:color="auto" w:fill="FFFFFF"/>
              <w:jc w:val="both"/>
              <w:rPr>
                <w:szCs w:val="24"/>
              </w:rPr>
            </w:pPr>
            <w:r w:rsidRPr="00F57AE8">
              <w:rPr>
                <w:szCs w:val="24"/>
              </w:rPr>
              <w:t xml:space="preserve">1)  </w:t>
            </w:r>
            <w:proofErr w:type="spellStart"/>
            <w:r w:rsidRPr="00F57AE8">
              <w:rPr>
                <w:szCs w:val="24"/>
              </w:rPr>
              <w:t>Рентгенотелевизионная</w:t>
            </w:r>
            <w:proofErr w:type="spellEnd"/>
            <w:r w:rsidRPr="00F57AE8">
              <w:rPr>
                <w:szCs w:val="24"/>
              </w:rPr>
              <w:t xml:space="preserve"> установка; </w:t>
            </w:r>
          </w:p>
          <w:p w14:paraId="0243FD25" w14:textId="77777777" w:rsidR="00F57AE8" w:rsidRPr="00F57AE8" w:rsidRDefault="00F57AE8" w:rsidP="00F57ED7">
            <w:pPr>
              <w:pStyle w:val="a4"/>
              <w:widowControl w:val="0"/>
              <w:shd w:val="clear" w:color="auto" w:fill="FFFFFF"/>
              <w:jc w:val="both"/>
              <w:rPr>
                <w:szCs w:val="24"/>
              </w:rPr>
            </w:pPr>
            <w:r w:rsidRPr="00F57AE8">
              <w:rPr>
                <w:szCs w:val="24"/>
              </w:rPr>
              <w:t xml:space="preserve">2)  Устройство для защиты от взрыва (ЛВУ); </w:t>
            </w:r>
          </w:p>
          <w:p w14:paraId="05531CD5" w14:textId="77777777" w:rsidR="00F57AE8" w:rsidRPr="00F57AE8" w:rsidRDefault="00F57AE8" w:rsidP="00F57ED7">
            <w:pPr>
              <w:pStyle w:val="a4"/>
              <w:widowControl w:val="0"/>
              <w:shd w:val="clear" w:color="auto" w:fill="FFFFFF"/>
              <w:jc w:val="both"/>
              <w:rPr>
                <w:szCs w:val="24"/>
              </w:rPr>
            </w:pPr>
            <w:r w:rsidRPr="00F57AE8">
              <w:rPr>
                <w:szCs w:val="24"/>
              </w:rPr>
              <w:t xml:space="preserve">3)  Ручной портативный металлодетектор; </w:t>
            </w:r>
          </w:p>
          <w:p w14:paraId="6085C72F" w14:textId="512E20D3" w:rsidR="00F57AE8" w:rsidRPr="00F57AE8" w:rsidRDefault="00F57AE8" w:rsidP="00F57ED7">
            <w:pPr>
              <w:pStyle w:val="a4"/>
              <w:widowControl w:val="0"/>
              <w:shd w:val="clear" w:color="auto" w:fill="FFFFFF"/>
              <w:jc w:val="both"/>
              <w:rPr>
                <w:szCs w:val="24"/>
              </w:rPr>
            </w:pPr>
            <w:r w:rsidRPr="00F57AE8">
              <w:rPr>
                <w:szCs w:val="24"/>
              </w:rPr>
              <w:t xml:space="preserve">4)Арочный многозонный металлодетектор; </w:t>
            </w:r>
          </w:p>
          <w:p w14:paraId="07374291" w14:textId="77777777" w:rsidR="00F57AE8" w:rsidRPr="00F57AE8" w:rsidRDefault="00F57AE8" w:rsidP="00F57ED7">
            <w:pPr>
              <w:pStyle w:val="a4"/>
              <w:widowControl w:val="0"/>
              <w:shd w:val="clear" w:color="auto" w:fill="FFFFFF"/>
              <w:jc w:val="both"/>
              <w:rPr>
                <w:szCs w:val="24"/>
              </w:rPr>
            </w:pPr>
            <w:r w:rsidRPr="00F57AE8">
              <w:rPr>
                <w:szCs w:val="24"/>
              </w:rPr>
              <w:t xml:space="preserve">5)  Устройство радиационного контроля; </w:t>
            </w:r>
          </w:p>
          <w:p w14:paraId="6E015977" w14:textId="77777777" w:rsidR="00F57AE8" w:rsidRPr="00F57AE8" w:rsidRDefault="00F57AE8" w:rsidP="00F57ED7">
            <w:pPr>
              <w:pStyle w:val="a4"/>
              <w:widowControl w:val="0"/>
              <w:shd w:val="clear" w:color="auto" w:fill="FFFFFF"/>
              <w:jc w:val="both"/>
              <w:rPr>
                <w:szCs w:val="24"/>
              </w:rPr>
            </w:pPr>
            <w:r w:rsidRPr="00F57AE8">
              <w:rPr>
                <w:szCs w:val="24"/>
              </w:rPr>
              <w:t xml:space="preserve">6)  </w:t>
            </w:r>
            <w:proofErr w:type="gramStart"/>
            <w:r w:rsidRPr="00F57AE8">
              <w:rPr>
                <w:szCs w:val="24"/>
              </w:rPr>
              <w:t xml:space="preserve">Портативный  </w:t>
            </w:r>
            <w:proofErr w:type="spellStart"/>
            <w:r w:rsidRPr="00F57AE8">
              <w:rPr>
                <w:szCs w:val="24"/>
              </w:rPr>
              <w:t>обнаруживатель</w:t>
            </w:r>
            <w:proofErr w:type="spellEnd"/>
            <w:proofErr w:type="gramEnd"/>
            <w:r w:rsidRPr="00F57AE8">
              <w:rPr>
                <w:szCs w:val="24"/>
              </w:rPr>
              <w:t xml:space="preserve">  паров </w:t>
            </w:r>
          </w:p>
          <w:p w14:paraId="44D20B30" w14:textId="77777777" w:rsidR="00F57AE8" w:rsidRPr="00F57AE8" w:rsidRDefault="00F57AE8" w:rsidP="00F57ED7">
            <w:pPr>
              <w:pStyle w:val="a4"/>
              <w:widowControl w:val="0"/>
              <w:shd w:val="clear" w:color="auto" w:fill="FFFFFF"/>
              <w:jc w:val="both"/>
              <w:rPr>
                <w:szCs w:val="24"/>
              </w:rPr>
            </w:pPr>
            <w:r w:rsidRPr="00F57AE8">
              <w:rPr>
                <w:szCs w:val="24"/>
              </w:rPr>
              <w:t xml:space="preserve">взрывчатых веществ; </w:t>
            </w:r>
          </w:p>
          <w:p w14:paraId="49040C13" w14:textId="77777777" w:rsidR="00F57AE8" w:rsidRPr="00F57AE8" w:rsidRDefault="00F57AE8" w:rsidP="00F57ED7">
            <w:pPr>
              <w:pStyle w:val="a4"/>
              <w:widowControl w:val="0"/>
              <w:shd w:val="clear" w:color="auto" w:fill="FFFFFF"/>
              <w:jc w:val="both"/>
              <w:rPr>
                <w:szCs w:val="24"/>
              </w:rPr>
            </w:pPr>
            <w:r w:rsidRPr="00F57AE8">
              <w:rPr>
                <w:szCs w:val="24"/>
              </w:rPr>
              <w:t xml:space="preserve">7)  Установка обнаружения взрывчатых веществ; </w:t>
            </w:r>
          </w:p>
          <w:p w14:paraId="79C907FB" w14:textId="38D29337" w:rsidR="00F57AE8" w:rsidRPr="00DA6BA9" w:rsidRDefault="00F57AE8" w:rsidP="00F57ED7">
            <w:pPr>
              <w:pStyle w:val="a4"/>
              <w:widowControl w:val="0"/>
              <w:shd w:val="clear" w:color="auto" w:fill="FFFFFF"/>
              <w:jc w:val="both"/>
              <w:rPr>
                <w:szCs w:val="24"/>
              </w:rPr>
            </w:pPr>
            <w:r w:rsidRPr="00F57AE8">
              <w:rPr>
                <w:szCs w:val="24"/>
              </w:rPr>
              <w:t>Количество  устанавливаемого  оборудования определить проектом.</w:t>
            </w:r>
          </w:p>
        </w:tc>
      </w:tr>
      <w:tr w:rsidR="00C80DFD" w:rsidRPr="007F1DA7" w14:paraId="0F5BF034"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03BD824" w14:textId="77777777" w:rsidR="00C80DFD" w:rsidRPr="00A503DD" w:rsidRDefault="00C80DFD" w:rsidP="00F57ED7">
            <w:pPr>
              <w:pStyle w:val="af0"/>
              <w:numPr>
                <w:ilvl w:val="3"/>
                <w:numId w:val="12"/>
              </w:numPr>
              <w:shd w:val="clear" w:color="auto" w:fill="FFFFFF"/>
              <w:spacing w:line="240" w:lineRule="auto"/>
              <w:outlineLvl w:val="1"/>
              <w:rPr>
                <w:bCs/>
                <w:iCs/>
                <w:strike/>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2DFB86B" w14:textId="2F4B14DE" w:rsidR="00C80DFD" w:rsidRPr="00A503DD" w:rsidRDefault="00C80DFD" w:rsidP="00F57ED7">
            <w:pPr>
              <w:widowControl w:val="0"/>
              <w:shd w:val="clear" w:color="auto" w:fill="FFFFFF"/>
              <w:rPr>
                <w:strike/>
                <w:sz w:val="24"/>
                <w:szCs w:val="24"/>
              </w:rPr>
            </w:pPr>
            <w:r w:rsidRPr="00A97EEA">
              <w:rPr>
                <w:sz w:val="24"/>
                <w:szCs w:val="24"/>
              </w:rPr>
              <w:t>Подраздел</w:t>
            </w:r>
            <w:r w:rsidRPr="00A97EEA">
              <w:rPr>
                <w:sz w:val="24"/>
                <w:szCs w:val="24"/>
              </w:rPr>
              <w:br/>
              <w:t xml:space="preserve">«Регламент эксплуатации» </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7BB2A474" w14:textId="6E6C5200" w:rsidR="00C80DFD" w:rsidRPr="00DA6BA9" w:rsidRDefault="00C80DFD" w:rsidP="00F57ED7">
            <w:pPr>
              <w:pStyle w:val="a4"/>
              <w:widowControl w:val="0"/>
              <w:shd w:val="clear" w:color="auto" w:fill="FFFFFF"/>
              <w:jc w:val="both"/>
              <w:rPr>
                <w:szCs w:val="24"/>
              </w:rPr>
            </w:pPr>
            <w:r w:rsidRPr="00A97EEA">
              <w:rPr>
                <w:szCs w:val="24"/>
              </w:rPr>
              <w:t>Требуется.</w:t>
            </w:r>
          </w:p>
        </w:tc>
      </w:tr>
      <w:tr w:rsidR="00DA6BA9" w:rsidRPr="007F1DA7" w14:paraId="20A4E0A3" w14:textId="77777777" w:rsidTr="00A91E6D">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E9E1862" w14:textId="77777777" w:rsidR="00DA6BA9" w:rsidRPr="00DA6BA9" w:rsidRDefault="00DA6BA9" w:rsidP="00F57ED7">
            <w:pPr>
              <w:pStyle w:val="af0"/>
              <w:numPr>
                <w:ilvl w:val="3"/>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vAlign w:val="center"/>
          </w:tcPr>
          <w:p w14:paraId="421A5692" w14:textId="1471CB60" w:rsidR="00DA6BA9" w:rsidRPr="00DA6BA9" w:rsidRDefault="00DA6BA9" w:rsidP="00F57ED7">
            <w:pPr>
              <w:widowControl w:val="0"/>
              <w:shd w:val="clear" w:color="auto" w:fill="FFFFFF"/>
              <w:rPr>
                <w:sz w:val="24"/>
                <w:szCs w:val="24"/>
              </w:rPr>
            </w:pPr>
            <w:r w:rsidRPr="00DA6BA9">
              <w:rPr>
                <w:sz w:val="24"/>
                <w:szCs w:val="24"/>
              </w:rPr>
              <w:t>Подраздел «Энергоэффективность»</w:t>
            </w:r>
          </w:p>
        </w:tc>
        <w:tc>
          <w:tcPr>
            <w:tcW w:w="4604" w:type="dxa"/>
            <w:tcBorders>
              <w:top w:val="single" w:sz="4" w:space="0" w:color="auto"/>
              <w:left w:val="single" w:sz="4" w:space="0" w:color="auto"/>
              <w:bottom w:val="single" w:sz="4" w:space="0" w:color="auto"/>
              <w:right w:val="single" w:sz="4" w:space="0" w:color="auto"/>
            </w:tcBorders>
            <w:shd w:val="clear" w:color="auto" w:fill="FFFFFF"/>
            <w:vAlign w:val="center"/>
          </w:tcPr>
          <w:p w14:paraId="0777F955" w14:textId="4D34EBB9" w:rsidR="00DA6BA9" w:rsidRPr="00DA6BA9" w:rsidRDefault="00F57AE8" w:rsidP="00F57ED7">
            <w:pPr>
              <w:pStyle w:val="a4"/>
              <w:widowControl w:val="0"/>
              <w:shd w:val="clear" w:color="auto" w:fill="FFFFFF"/>
              <w:jc w:val="both"/>
              <w:rPr>
                <w:szCs w:val="24"/>
              </w:rPr>
            </w:pPr>
            <w:r w:rsidRPr="00DA6BA9">
              <w:rPr>
                <w:szCs w:val="24"/>
              </w:rPr>
              <w:t>Требуется.</w:t>
            </w:r>
          </w:p>
        </w:tc>
      </w:tr>
      <w:tr w:rsidR="00DA6BA9" w:rsidRPr="007F1DA7" w14:paraId="0D57275C"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FC450C3" w14:textId="77777777" w:rsidR="00DA6BA9" w:rsidRPr="00DA6BA9" w:rsidRDefault="00DA6BA9" w:rsidP="00F57ED7">
            <w:pPr>
              <w:pStyle w:val="af0"/>
              <w:numPr>
                <w:ilvl w:val="1"/>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095B2B00" w14:textId="3EFE917C" w:rsidR="00DA6BA9" w:rsidRPr="00DA6BA9" w:rsidRDefault="00DA6BA9" w:rsidP="00F57ED7">
            <w:pPr>
              <w:widowControl w:val="0"/>
              <w:shd w:val="clear" w:color="auto" w:fill="FFFFFF"/>
              <w:rPr>
                <w:rStyle w:val="21"/>
                <w:sz w:val="24"/>
                <w:szCs w:val="24"/>
              </w:rPr>
            </w:pPr>
            <w:r w:rsidRPr="00DA6BA9">
              <w:rPr>
                <w:sz w:val="24"/>
                <w:szCs w:val="24"/>
              </w:rPr>
              <w:t>Требования к содержанию разделов, указанных в п. 4.6 (кроме разделов 1,8,9,10,11,12,13)</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098D5088" w14:textId="77777777" w:rsidR="00DA6BA9" w:rsidRPr="00DA6BA9" w:rsidRDefault="00DA6BA9" w:rsidP="00F57ED7">
            <w:pPr>
              <w:pStyle w:val="a4"/>
              <w:widowControl w:val="0"/>
              <w:shd w:val="clear" w:color="auto" w:fill="FFFFFF"/>
              <w:jc w:val="both"/>
              <w:rPr>
                <w:szCs w:val="24"/>
              </w:rPr>
            </w:pPr>
            <w:r w:rsidRPr="00DA6BA9">
              <w:rPr>
                <w:szCs w:val="24"/>
              </w:rPr>
              <w:t>Графическую часть выполнить в детальном исполнении, включая вертикальную планировку, продольные профили, конструктивные чертежи и спецификации материалов и оборудования.</w:t>
            </w:r>
          </w:p>
        </w:tc>
      </w:tr>
      <w:tr w:rsidR="00C80DFD" w:rsidRPr="007F1DA7" w14:paraId="7CA9B67E"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38D9F81" w14:textId="77777777" w:rsidR="00C80DFD" w:rsidRPr="007F1DA7" w:rsidRDefault="00C80DFD" w:rsidP="00F57ED7">
            <w:pPr>
              <w:pStyle w:val="af0"/>
              <w:numPr>
                <w:ilvl w:val="1"/>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4B2D02B6" w14:textId="698A78C1" w:rsidR="00C80DFD" w:rsidRPr="007F1DA7" w:rsidRDefault="00C80DFD" w:rsidP="00F57ED7">
            <w:pPr>
              <w:widowControl w:val="0"/>
              <w:shd w:val="clear" w:color="auto" w:fill="FFFFFF"/>
              <w:rPr>
                <w:sz w:val="24"/>
                <w:szCs w:val="24"/>
              </w:rPr>
            </w:pPr>
            <w:r w:rsidRPr="007F1DA7">
              <w:rPr>
                <w:sz w:val="24"/>
                <w:szCs w:val="24"/>
              </w:rPr>
              <w:t xml:space="preserve">Требования к разделу </w:t>
            </w:r>
            <w:r w:rsidRPr="005E0904">
              <w:rPr>
                <w:sz w:val="24"/>
                <w:szCs w:val="24"/>
              </w:rPr>
              <w:t>«Смета на строительство, реконструкцию, капитальный ремонт, снос объекта капитального строительства»</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503F2161" w14:textId="77777777" w:rsidR="00C80DFD" w:rsidRPr="00C80DFD" w:rsidRDefault="00C80DFD" w:rsidP="00F57ED7">
            <w:pPr>
              <w:pStyle w:val="a4"/>
              <w:widowControl w:val="0"/>
              <w:shd w:val="clear" w:color="auto" w:fill="FFFFFF"/>
              <w:jc w:val="both"/>
              <w:rPr>
                <w:szCs w:val="24"/>
              </w:rPr>
            </w:pPr>
            <w:r w:rsidRPr="00C80DFD">
              <w:rPr>
                <w:szCs w:val="24"/>
              </w:rPr>
              <w:t xml:space="preserve">Сметную документацию разработать </w:t>
            </w:r>
          </w:p>
          <w:p w14:paraId="20F06925" w14:textId="77777777" w:rsidR="00C80DFD" w:rsidRPr="00C80DFD" w:rsidRDefault="00C80DFD" w:rsidP="00F57ED7">
            <w:pPr>
              <w:pStyle w:val="a4"/>
              <w:widowControl w:val="0"/>
              <w:shd w:val="clear" w:color="auto" w:fill="FFFFFF"/>
              <w:jc w:val="both"/>
              <w:rPr>
                <w:szCs w:val="24"/>
              </w:rPr>
            </w:pPr>
            <w:r w:rsidRPr="00C80DFD">
              <w:rPr>
                <w:szCs w:val="24"/>
              </w:rPr>
              <w:t xml:space="preserve">в сметно-нормативной базе ТСН-2001: </w:t>
            </w:r>
          </w:p>
          <w:p w14:paraId="41FE814A" w14:textId="77777777" w:rsidR="00C80DFD" w:rsidRPr="00C80DFD" w:rsidRDefault="00C80DFD" w:rsidP="00F57ED7">
            <w:pPr>
              <w:pStyle w:val="a4"/>
              <w:widowControl w:val="0"/>
              <w:shd w:val="clear" w:color="auto" w:fill="FFFFFF"/>
              <w:jc w:val="both"/>
              <w:rPr>
                <w:szCs w:val="24"/>
              </w:rPr>
            </w:pPr>
            <w:r w:rsidRPr="00C80DFD">
              <w:rPr>
                <w:szCs w:val="24"/>
              </w:rPr>
              <w:t xml:space="preserve">– в базисном уровне цен 2000 года; </w:t>
            </w:r>
          </w:p>
          <w:p w14:paraId="5BB2CD59" w14:textId="77777777" w:rsidR="00C80DFD" w:rsidRPr="00C80DFD" w:rsidRDefault="00C80DFD" w:rsidP="00F57ED7">
            <w:pPr>
              <w:pStyle w:val="a4"/>
              <w:widowControl w:val="0"/>
              <w:shd w:val="clear" w:color="auto" w:fill="FFFFFF"/>
              <w:jc w:val="both"/>
              <w:rPr>
                <w:szCs w:val="24"/>
              </w:rPr>
            </w:pPr>
            <w:r w:rsidRPr="00C80DFD">
              <w:rPr>
                <w:szCs w:val="24"/>
              </w:rPr>
              <w:t xml:space="preserve">– в текущих ценах с применением коэффициентов пересчета на момент направления проектной и сметной документации на рассмотрение </w:t>
            </w:r>
          </w:p>
          <w:p w14:paraId="757CA486" w14:textId="77777777" w:rsidR="00C80DFD" w:rsidRPr="00C80DFD" w:rsidRDefault="00C80DFD" w:rsidP="00F57ED7">
            <w:pPr>
              <w:pStyle w:val="a4"/>
              <w:widowControl w:val="0"/>
              <w:shd w:val="clear" w:color="auto" w:fill="FFFFFF"/>
              <w:jc w:val="both"/>
              <w:rPr>
                <w:szCs w:val="24"/>
              </w:rPr>
            </w:pPr>
            <w:r w:rsidRPr="00C80DFD">
              <w:rPr>
                <w:szCs w:val="24"/>
              </w:rPr>
              <w:t>на государственную экспертизу;</w:t>
            </w:r>
          </w:p>
          <w:p w14:paraId="49C096AD" w14:textId="77777777" w:rsidR="00C80DFD" w:rsidRPr="00C80DFD" w:rsidRDefault="00C80DFD" w:rsidP="00F57ED7">
            <w:pPr>
              <w:pStyle w:val="a4"/>
              <w:widowControl w:val="0"/>
              <w:shd w:val="clear" w:color="auto" w:fill="FFFFFF"/>
              <w:jc w:val="both"/>
              <w:rPr>
                <w:szCs w:val="24"/>
              </w:rPr>
            </w:pPr>
            <w:r w:rsidRPr="00C80DFD">
              <w:rPr>
                <w:szCs w:val="24"/>
              </w:rPr>
              <w:t>– в текущих ценах с применением коэффициентов пересчета на момент выдачи заключения государственной экспертизы.</w:t>
            </w:r>
          </w:p>
          <w:p w14:paraId="7C613732" w14:textId="77777777" w:rsidR="00C80DFD" w:rsidRPr="00C80DFD" w:rsidRDefault="00C80DFD" w:rsidP="00F57ED7">
            <w:pPr>
              <w:pStyle w:val="a4"/>
              <w:widowControl w:val="0"/>
              <w:shd w:val="clear" w:color="auto" w:fill="FFFFFF"/>
              <w:jc w:val="both"/>
              <w:rPr>
                <w:szCs w:val="24"/>
              </w:rPr>
            </w:pPr>
            <w:r w:rsidRPr="00C80DFD">
              <w:rPr>
                <w:szCs w:val="24"/>
              </w:rPr>
              <w:t xml:space="preserve">Включить затраты на технический надзор заинтересованных - эксплуатирующих организаций, собственников сетей, или представить их официальный отказ </w:t>
            </w:r>
            <w:r w:rsidRPr="00C80DFD">
              <w:rPr>
                <w:szCs w:val="24"/>
              </w:rPr>
              <w:br/>
              <w:t>о необходимости выполнения указанных работ.</w:t>
            </w:r>
          </w:p>
          <w:p w14:paraId="388F7CE4" w14:textId="77777777" w:rsidR="00C80DFD" w:rsidRPr="00C80DFD" w:rsidRDefault="00C80DFD" w:rsidP="00F57ED7">
            <w:pPr>
              <w:pStyle w:val="a4"/>
              <w:widowControl w:val="0"/>
              <w:shd w:val="clear" w:color="auto" w:fill="FFFFFF"/>
              <w:jc w:val="both"/>
              <w:rPr>
                <w:szCs w:val="24"/>
              </w:rPr>
            </w:pPr>
            <w:r w:rsidRPr="00C80DFD">
              <w:rPr>
                <w:szCs w:val="24"/>
              </w:rPr>
              <w:lastRenderedPageBreak/>
              <w:t xml:space="preserve">Если в соответствии с проектными решениями осуществляется разборка конструкций или снос зданий и сооружений по конструкциям, материалам и изделиям, пригодным для повторного применения, </w:t>
            </w:r>
            <w:r w:rsidRPr="00C80DFD">
              <w:rPr>
                <w:szCs w:val="24"/>
              </w:rPr>
              <w:br/>
              <w:t>за итогом локальных сметных расчетов (смет) на разборку, снос (перенос) зданий</w:t>
            </w:r>
            <w:r w:rsidRPr="00C80DFD">
              <w:rPr>
                <w:szCs w:val="24"/>
              </w:rPr>
              <w:br/>
              <w:t xml:space="preserve">и сооружений </w:t>
            </w:r>
            <w:proofErr w:type="spellStart"/>
            <w:r w:rsidRPr="00C80DFD">
              <w:rPr>
                <w:szCs w:val="24"/>
              </w:rPr>
              <w:t>справочно</w:t>
            </w:r>
            <w:proofErr w:type="spellEnd"/>
            <w:r w:rsidRPr="00C80DFD">
              <w:rPr>
                <w:szCs w:val="24"/>
              </w:rPr>
              <w:t xml:space="preserve"> приводить возвратные суммы (суммы, уменьшающие размеры выделяемых заказчиком капитальных вложений), показывать </w:t>
            </w:r>
            <w:r w:rsidRPr="00C80DFD">
              <w:rPr>
                <w:szCs w:val="24"/>
              </w:rPr>
              <w:br/>
              <w:t xml:space="preserve">их отдельной строкой под названием </w:t>
            </w:r>
            <w:r w:rsidRPr="00C80DFD">
              <w:rPr>
                <w:szCs w:val="24"/>
              </w:rPr>
              <w:br/>
              <w:t xml:space="preserve">«В том числе возвратные суммы» </w:t>
            </w:r>
            <w:r w:rsidRPr="00C80DFD">
              <w:rPr>
                <w:szCs w:val="24"/>
              </w:rPr>
              <w:br/>
              <w:t>и определять их на основе приводимых также за итогом расчета (сметы) номенклатуры и количества получаемых для последующего использования конструкций, материалов и изделий.</w:t>
            </w:r>
          </w:p>
          <w:p w14:paraId="73B6F6E4" w14:textId="77777777" w:rsidR="00C80DFD" w:rsidRPr="00C80DFD" w:rsidRDefault="00C80DFD" w:rsidP="00F57ED7">
            <w:pPr>
              <w:pStyle w:val="a4"/>
              <w:widowControl w:val="0"/>
              <w:shd w:val="clear" w:color="auto" w:fill="FFFFFF"/>
              <w:jc w:val="both"/>
              <w:rPr>
                <w:szCs w:val="24"/>
              </w:rPr>
            </w:pPr>
            <w:r w:rsidRPr="00C80DFD">
              <w:rPr>
                <w:szCs w:val="24"/>
              </w:rPr>
              <w:t xml:space="preserve">Включить в сводный сметный расчет затраты на аренду каналов телефонной канализации до передачи сетей связи </w:t>
            </w:r>
            <w:r w:rsidRPr="00C80DFD">
              <w:rPr>
                <w:szCs w:val="24"/>
              </w:rPr>
              <w:br/>
              <w:t>на баланс эксплуатирующей организации.</w:t>
            </w:r>
          </w:p>
          <w:p w14:paraId="4D2A6E48" w14:textId="77777777" w:rsidR="00C80DFD" w:rsidRPr="00C80DFD" w:rsidRDefault="00C80DFD" w:rsidP="00F57ED7">
            <w:pPr>
              <w:pStyle w:val="a4"/>
              <w:widowControl w:val="0"/>
              <w:shd w:val="clear" w:color="auto" w:fill="FFFFFF"/>
              <w:jc w:val="both"/>
              <w:rPr>
                <w:szCs w:val="24"/>
              </w:rPr>
            </w:pPr>
            <w:r w:rsidRPr="00C80DFD">
              <w:rPr>
                <w:szCs w:val="24"/>
              </w:rPr>
              <w:t>В сводном сметном расчете учесть затраты:</w:t>
            </w:r>
          </w:p>
          <w:p w14:paraId="6FD597E5" w14:textId="77777777" w:rsidR="00C80DFD" w:rsidRPr="00C80DFD" w:rsidRDefault="00C80DFD" w:rsidP="00F57ED7">
            <w:pPr>
              <w:pStyle w:val="a4"/>
              <w:widowControl w:val="0"/>
              <w:shd w:val="clear" w:color="auto" w:fill="FFFFFF"/>
              <w:jc w:val="both"/>
              <w:rPr>
                <w:szCs w:val="24"/>
              </w:rPr>
            </w:pPr>
            <w:r w:rsidRPr="00C80DFD">
              <w:rPr>
                <w:szCs w:val="24"/>
              </w:rPr>
              <w:t>– на премирование за своевременное завершение строительных работ;</w:t>
            </w:r>
          </w:p>
          <w:p w14:paraId="703120ED" w14:textId="77777777" w:rsidR="00C80DFD" w:rsidRPr="00C80DFD" w:rsidRDefault="00C80DFD" w:rsidP="00F57ED7">
            <w:pPr>
              <w:pStyle w:val="a4"/>
              <w:widowControl w:val="0"/>
              <w:shd w:val="clear" w:color="auto" w:fill="FFFFFF"/>
              <w:jc w:val="both"/>
              <w:rPr>
                <w:szCs w:val="24"/>
              </w:rPr>
            </w:pPr>
            <w:r w:rsidRPr="00C80DFD">
              <w:rPr>
                <w:szCs w:val="24"/>
              </w:rPr>
              <w:t>– на выполнение работ вахтовым методом;</w:t>
            </w:r>
          </w:p>
          <w:p w14:paraId="27C9244D" w14:textId="77777777" w:rsidR="00C80DFD" w:rsidRPr="00C80DFD" w:rsidRDefault="00C80DFD" w:rsidP="00F57ED7">
            <w:pPr>
              <w:pStyle w:val="a4"/>
              <w:widowControl w:val="0"/>
              <w:shd w:val="clear" w:color="auto" w:fill="FFFFFF"/>
              <w:jc w:val="both"/>
              <w:rPr>
                <w:szCs w:val="24"/>
              </w:rPr>
            </w:pPr>
            <w:r w:rsidRPr="00C80DFD">
              <w:rPr>
                <w:szCs w:val="24"/>
              </w:rPr>
              <w:t>– на услуги банка по предоставлению банковской гарантии для обеспечения исполнения государственного контракта;</w:t>
            </w:r>
          </w:p>
          <w:p w14:paraId="6A826FB8" w14:textId="602F65B9" w:rsidR="00C80DFD" w:rsidRPr="00C80DFD" w:rsidRDefault="00C80DFD" w:rsidP="00F57ED7">
            <w:pPr>
              <w:pStyle w:val="a4"/>
              <w:widowControl w:val="0"/>
              <w:shd w:val="clear" w:color="auto" w:fill="FFFFFF"/>
              <w:jc w:val="both"/>
              <w:rPr>
                <w:szCs w:val="24"/>
              </w:rPr>
            </w:pPr>
            <w:r w:rsidRPr="00C80DFD">
              <w:rPr>
                <w:szCs w:val="24"/>
              </w:rPr>
              <w:t>–  на консультационны</w:t>
            </w:r>
            <w:r w:rsidR="00623142">
              <w:rPr>
                <w:szCs w:val="24"/>
              </w:rPr>
              <w:t>е</w:t>
            </w:r>
            <w:r w:rsidRPr="00C80DFD">
              <w:rPr>
                <w:szCs w:val="24"/>
              </w:rPr>
              <w:t xml:space="preserve"> услуг</w:t>
            </w:r>
            <w:r w:rsidR="00623142">
              <w:rPr>
                <w:szCs w:val="24"/>
              </w:rPr>
              <w:t>и</w:t>
            </w:r>
            <w:r w:rsidRPr="00C80DFD">
              <w:rPr>
                <w:szCs w:val="24"/>
              </w:rPr>
              <w:t xml:space="preserve"> в </w:t>
            </w:r>
            <w:r w:rsidRPr="00C80DFD">
              <w:t xml:space="preserve"> </w:t>
            </w:r>
            <w:r w:rsidRPr="00C80DFD">
              <w:rPr>
                <w:szCs w:val="24"/>
              </w:rPr>
              <w:t xml:space="preserve"> государственной экспертизе (в соответствии с протоколом совещания от 09.07.2024 №25-14-113/24 у заместителя Мэра Москвы в Правительстве Москвы по вопросам градостроительной политики и строительства </w:t>
            </w:r>
            <w:proofErr w:type="spellStart"/>
            <w:r w:rsidRPr="00C80DFD">
              <w:rPr>
                <w:szCs w:val="24"/>
              </w:rPr>
              <w:t>В.В.Ефимова</w:t>
            </w:r>
            <w:proofErr w:type="spellEnd"/>
            <w:r w:rsidRPr="00C80DFD">
              <w:rPr>
                <w:szCs w:val="24"/>
              </w:rPr>
              <w:t>);</w:t>
            </w:r>
          </w:p>
          <w:p w14:paraId="2904C634" w14:textId="77777777" w:rsidR="00C80DFD" w:rsidRPr="00C80DFD" w:rsidRDefault="00C80DFD" w:rsidP="00F57ED7">
            <w:pPr>
              <w:pStyle w:val="a4"/>
              <w:widowControl w:val="0"/>
              <w:shd w:val="clear" w:color="auto" w:fill="FFFFFF"/>
              <w:jc w:val="both"/>
              <w:rPr>
                <w:szCs w:val="24"/>
              </w:rPr>
            </w:pPr>
            <w:r w:rsidRPr="00C80DFD">
              <w:rPr>
                <w:szCs w:val="24"/>
              </w:rPr>
              <w:t>Включить в сводный сметный расчет резерв средств на непредвиденные работы и затраты, предназначенный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размере 2% (на основании п.3.2.23 ТСН-2001.12).</w:t>
            </w:r>
          </w:p>
          <w:p w14:paraId="2D8905A1" w14:textId="3DE42661" w:rsidR="00C80DFD" w:rsidRPr="00C80DFD" w:rsidRDefault="00C80DFD" w:rsidP="00F57ED7">
            <w:pPr>
              <w:pStyle w:val="a4"/>
              <w:widowControl w:val="0"/>
              <w:shd w:val="clear" w:color="auto" w:fill="FFFFFF"/>
              <w:jc w:val="both"/>
              <w:rPr>
                <w:szCs w:val="24"/>
              </w:rPr>
            </w:pPr>
            <w:r w:rsidRPr="00C80DFD">
              <w:rPr>
                <w:szCs w:val="24"/>
              </w:rPr>
              <w:t>Учесть усложненные условия производств</w:t>
            </w:r>
            <w:r w:rsidR="00FF5941">
              <w:rPr>
                <w:szCs w:val="24"/>
              </w:rPr>
              <w:t>а</w:t>
            </w:r>
            <w:r w:rsidRPr="00C80DFD">
              <w:rPr>
                <w:szCs w:val="24"/>
              </w:rPr>
              <w:t xml:space="preserve"> работ (стесненность) в соответствии </w:t>
            </w:r>
            <w:r w:rsidRPr="00C80DFD">
              <w:rPr>
                <w:szCs w:val="24"/>
              </w:rPr>
              <w:br/>
              <w:t>с ТСН-2001.12 п.3.4.30».</w:t>
            </w:r>
          </w:p>
        </w:tc>
      </w:tr>
      <w:tr w:rsidR="00C80DFD" w:rsidRPr="007F1DA7" w14:paraId="5FEA39C7" w14:textId="77777777" w:rsidTr="000A7C05">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5CB0B25" w14:textId="77777777" w:rsidR="00C80DFD" w:rsidRPr="00F33BC7" w:rsidRDefault="00C80DFD" w:rsidP="00F57ED7">
            <w:pPr>
              <w:pStyle w:val="af0"/>
              <w:numPr>
                <w:ilvl w:val="1"/>
                <w:numId w:val="12"/>
              </w:numPr>
              <w:shd w:val="clear" w:color="auto" w:fill="FFFFFF"/>
              <w:spacing w:line="240" w:lineRule="auto"/>
              <w:outlineLvl w:val="1"/>
              <w:rPr>
                <w:bCs/>
                <w:iCs/>
                <w:sz w:val="24"/>
                <w:szCs w:val="24"/>
              </w:rPr>
            </w:pPr>
          </w:p>
        </w:tc>
        <w:tc>
          <w:tcPr>
            <w:tcW w:w="4042" w:type="dxa"/>
            <w:tcBorders>
              <w:top w:val="single" w:sz="4" w:space="0" w:color="auto"/>
              <w:left w:val="single" w:sz="4" w:space="0" w:color="auto"/>
              <w:bottom w:val="single" w:sz="4" w:space="0" w:color="auto"/>
              <w:right w:val="single" w:sz="4" w:space="0" w:color="auto"/>
            </w:tcBorders>
            <w:shd w:val="clear" w:color="auto" w:fill="FFFFFF"/>
          </w:tcPr>
          <w:p w14:paraId="29773839" w14:textId="77777777" w:rsidR="00C80DFD" w:rsidRPr="00F33BC7" w:rsidRDefault="00C80DFD" w:rsidP="00F57ED7">
            <w:pPr>
              <w:widowControl w:val="0"/>
              <w:shd w:val="clear" w:color="auto" w:fill="FFFFFF"/>
              <w:rPr>
                <w:rStyle w:val="21"/>
                <w:sz w:val="24"/>
                <w:szCs w:val="24"/>
              </w:rPr>
            </w:pPr>
            <w:r w:rsidRPr="00F33BC7">
              <w:rPr>
                <w:sz w:val="24"/>
                <w:szCs w:val="24"/>
              </w:rPr>
              <w:t>Необходимость выполнения согласований</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14:paraId="64C5F5A6" w14:textId="77777777" w:rsidR="006C1426" w:rsidRPr="006C1426" w:rsidRDefault="006C1426" w:rsidP="00F57ED7">
            <w:pPr>
              <w:widowControl w:val="0"/>
              <w:shd w:val="clear" w:color="auto" w:fill="FFFFFF"/>
              <w:jc w:val="both"/>
              <w:rPr>
                <w:sz w:val="24"/>
                <w:szCs w:val="24"/>
              </w:rPr>
            </w:pPr>
            <w:r w:rsidRPr="006C1426">
              <w:rPr>
                <w:sz w:val="24"/>
                <w:szCs w:val="24"/>
              </w:rPr>
              <w:t xml:space="preserve">За 30 дней до направления комплекта документации для прохождения государственной экспертизы представить </w:t>
            </w:r>
            <w:r w:rsidRPr="006C1426">
              <w:rPr>
                <w:sz w:val="24"/>
                <w:szCs w:val="24"/>
              </w:rPr>
              <w:br/>
              <w:t xml:space="preserve">в адрес государственного заказчика </w:t>
            </w:r>
            <w:r w:rsidRPr="006C1426">
              <w:rPr>
                <w:sz w:val="24"/>
                <w:szCs w:val="24"/>
              </w:rPr>
              <w:lastRenderedPageBreak/>
              <w:t>информационную справку Москомархитектуры о градостроительном развитии территории и перечень проектных материалов, расположенных в границах проектирования, увязанных с объектом строительства.</w:t>
            </w:r>
          </w:p>
          <w:p w14:paraId="196DBC32" w14:textId="5E8FE019" w:rsidR="006C1426" w:rsidRPr="006C1426" w:rsidRDefault="006C1426" w:rsidP="00F57ED7">
            <w:pPr>
              <w:widowControl w:val="0"/>
              <w:shd w:val="clear" w:color="auto" w:fill="FFFFFF"/>
              <w:jc w:val="both"/>
              <w:rPr>
                <w:sz w:val="24"/>
                <w:szCs w:val="24"/>
              </w:rPr>
            </w:pPr>
            <w:r w:rsidRPr="006C1426">
              <w:rPr>
                <w:sz w:val="24"/>
                <w:szCs w:val="24"/>
              </w:rPr>
              <w:t xml:space="preserve">До направления документации </w:t>
            </w:r>
            <w:r w:rsidRPr="006C1426">
              <w:rPr>
                <w:sz w:val="24"/>
                <w:szCs w:val="24"/>
              </w:rPr>
              <w:br/>
              <w:t xml:space="preserve">на государственную экспертизу провести все необходимые согласования </w:t>
            </w:r>
            <w:r w:rsidRPr="006C1426">
              <w:rPr>
                <w:sz w:val="24"/>
                <w:szCs w:val="24"/>
              </w:rPr>
              <w:br/>
              <w:t xml:space="preserve">с заинтересованными организациями </w:t>
            </w:r>
            <w:r w:rsidRPr="006C1426">
              <w:rPr>
                <w:sz w:val="24"/>
                <w:szCs w:val="24"/>
              </w:rPr>
              <w:br/>
              <w:t xml:space="preserve">в соответствии с постановлением Правительства Москвы от 30.07.2002 № 586-ПП и с учетом части 16, статьи 48 Градостроительного кодекса РФ, в том числе с Роспотребнадзором города Москвы, с владельцами земельных участков (территорий), на которых проектными решениями планируется размещение сооружений и коммуникаций, расположение объекта в зонах с особыми условиями использования территорий, </w:t>
            </w:r>
            <w:r w:rsidRPr="006C1426">
              <w:rPr>
                <w:sz w:val="24"/>
                <w:szCs w:val="24"/>
              </w:rPr>
              <w:br/>
              <w:t>а также с ГУП «Московский метрополитен», Дирекцией строящегося метрополитена, АО «</w:t>
            </w:r>
            <w:proofErr w:type="spellStart"/>
            <w:r w:rsidRPr="006C1426">
              <w:rPr>
                <w:sz w:val="24"/>
                <w:szCs w:val="24"/>
              </w:rPr>
              <w:t>Мосинжпроект</w:t>
            </w:r>
            <w:proofErr w:type="spellEnd"/>
            <w:r w:rsidRPr="006C1426">
              <w:rPr>
                <w:sz w:val="24"/>
                <w:szCs w:val="24"/>
              </w:rPr>
              <w:t>»,</w:t>
            </w:r>
            <w:r w:rsidRPr="006C1426">
              <w:rPr>
                <w:sz w:val="24"/>
                <w:szCs w:val="24"/>
              </w:rPr>
              <w:br/>
              <w:t>АО «</w:t>
            </w:r>
            <w:proofErr w:type="spellStart"/>
            <w:r w:rsidRPr="006C1426">
              <w:rPr>
                <w:sz w:val="24"/>
                <w:szCs w:val="24"/>
              </w:rPr>
              <w:t>Росжелдорпроект</w:t>
            </w:r>
            <w:proofErr w:type="spellEnd"/>
            <w:r w:rsidRPr="006C1426">
              <w:rPr>
                <w:sz w:val="24"/>
                <w:szCs w:val="24"/>
              </w:rPr>
              <w:t>», МПИИ «</w:t>
            </w:r>
            <w:proofErr w:type="spellStart"/>
            <w:r w:rsidRPr="006C1426">
              <w:rPr>
                <w:sz w:val="24"/>
                <w:szCs w:val="24"/>
              </w:rPr>
              <w:t>Мосжелдопроект</w:t>
            </w:r>
            <w:proofErr w:type="spellEnd"/>
            <w:r w:rsidRPr="006C1426">
              <w:rPr>
                <w:sz w:val="24"/>
                <w:szCs w:val="24"/>
              </w:rPr>
              <w:t>», АО «Скоростные магистрали», ОАО «РЖД»</w:t>
            </w:r>
            <w:r w:rsidRPr="006C1426">
              <w:rPr>
                <w:sz w:val="24"/>
                <w:szCs w:val="24"/>
              </w:rPr>
              <w:br/>
              <w:t xml:space="preserve">(в том числе акты выбора створа пресечения), Департаментом культурного наследия города Москвы, Департаментом природопользования и охраны окружающей среды города </w:t>
            </w:r>
            <w:r w:rsidRPr="006C1426">
              <w:rPr>
                <w:sz w:val="24"/>
                <w:szCs w:val="24"/>
              </w:rPr>
              <w:br/>
              <w:t xml:space="preserve">Москвы, Москомархитектурой (планировочные решения, архитектурно–градостроительные решения), префектурами округов г. Москвы,  Департаментом жилищно-коммунального хозяйства города Москвы,  </w:t>
            </w:r>
            <w:r w:rsidRPr="006C1426">
              <w:rPr>
                <w:sz w:val="24"/>
                <w:szCs w:val="24"/>
              </w:rPr>
              <w:br/>
              <w:t>ГУП «</w:t>
            </w:r>
            <w:proofErr w:type="spellStart"/>
            <w:r w:rsidRPr="006C1426">
              <w:rPr>
                <w:sz w:val="24"/>
                <w:szCs w:val="24"/>
              </w:rPr>
              <w:t>Мосводосток</w:t>
            </w:r>
            <w:proofErr w:type="spellEnd"/>
            <w:r w:rsidRPr="006C1426">
              <w:rPr>
                <w:sz w:val="24"/>
                <w:szCs w:val="24"/>
              </w:rPr>
              <w:t xml:space="preserve">» (схема водоотведения), ПАО «МОЭК» (направление трассы), Департаментом транспорта и развития дорожно-транспортной инфраструктуры города Москвы (на период эксплуатации),  </w:t>
            </w:r>
            <w:r w:rsidRPr="006C1426">
              <w:rPr>
                <w:sz w:val="24"/>
                <w:szCs w:val="24"/>
              </w:rPr>
              <w:br/>
              <w:t xml:space="preserve">с организациями, выполняющими проектирование по смежным объектам, перечень которых предоставлен в </w:t>
            </w:r>
            <w:r w:rsidRPr="006C1426">
              <w:rPr>
                <w:sz w:val="24"/>
                <w:szCs w:val="24"/>
              </w:rPr>
              <w:br/>
              <w:t>справке Москомархитектуры (ГБУ «</w:t>
            </w:r>
            <w:proofErr w:type="spellStart"/>
            <w:r w:rsidRPr="006C1426">
              <w:rPr>
                <w:sz w:val="24"/>
                <w:szCs w:val="24"/>
              </w:rPr>
              <w:t>Мосгоргеотрест</w:t>
            </w:r>
            <w:proofErr w:type="spellEnd"/>
            <w:r w:rsidRPr="006C1426">
              <w:rPr>
                <w:sz w:val="24"/>
                <w:szCs w:val="24"/>
              </w:rPr>
              <w:t>»).</w:t>
            </w:r>
          </w:p>
          <w:p w14:paraId="21D98A4E" w14:textId="77777777" w:rsidR="006C1426" w:rsidRPr="006C1426" w:rsidRDefault="006C1426" w:rsidP="00F57ED7">
            <w:pPr>
              <w:widowControl w:val="0"/>
              <w:shd w:val="clear" w:color="auto" w:fill="FFFFFF"/>
              <w:jc w:val="both"/>
              <w:rPr>
                <w:sz w:val="24"/>
                <w:szCs w:val="24"/>
              </w:rPr>
            </w:pPr>
            <w:r w:rsidRPr="006C1426">
              <w:rPr>
                <w:sz w:val="24"/>
                <w:szCs w:val="24"/>
              </w:rPr>
              <w:t xml:space="preserve">Не менее чем за 30 дней до направления комплекта документации для прохождения государственной экспертизы представить в </w:t>
            </w:r>
            <w:r w:rsidRPr="006C1426">
              <w:rPr>
                <w:sz w:val="24"/>
                <w:szCs w:val="24"/>
              </w:rPr>
              <w:lastRenderedPageBreak/>
              <w:t xml:space="preserve">адрес государственного заказчика ведомость необходимых и полученных технических условий, и согласований </w:t>
            </w:r>
            <w:r w:rsidRPr="006C1426">
              <w:rPr>
                <w:sz w:val="24"/>
                <w:szCs w:val="24"/>
              </w:rPr>
              <w:br/>
              <w:t xml:space="preserve">в соответствии с составом проекта </w:t>
            </w:r>
            <w:r w:rsidRPr="006C1426">
              <w:rPr>
                <w:sz w:val="24"/>
                <w:szCs w:val="24"/>
              </w:rPr>
              <w:br/>
              <w:t xml:space="preserve">по форме ГКУ «УДМС» (Приложение 1 </w:t>
            </w:r>
            <w:r w:rsidRPr="006C1426">
              <w:rPr>
                <w:sz w:val="24"/>
                <w:szCs w:val="24"/>
              </w:rPr>
              <w:br/>
              <w:t>к Техническому заданию).</w:t>
            </w:r>
          </w:p>
          <w:p w14:paraId="319B9865" w14:textId="13722AF7" w:rsidR="006C1426" w:rsidRPr="006C1426" w:rsidRDefault="006C1426" w:rsidP="00F57ED7">
            <w:pPr>
              <w:widowControl w:val="0"/>
              <w:tabs>
                <w:tab w:val="left" w:pos="350"/>
              </w:tabs>
              <w:jc w:val="both"/>
              <w:rPr>
                <w:sz w:val="24"/>
                <w:szCs w:val="24"/>
              </w:rPr>
            </w:pPr>
            <w:r w:rsidRPr="006C1426">
              <w:rPr>
                <w:sz w:val="24"/>
                <w:szCs w:val="24"/>
              </w:rPr>
              <w:t>На момент получения заключения ГАУ «</w:t>
            </w:r>
            <w:proofErr w:type="spellStart"/>
            <w:r w:rsidRPr="006C1426">
              <w:rPr>
                <w:sz w:val="24"/>
                <w:szCs w:val="24"/>
              </w:rPr>
              <w:t>Мосгосэкспертиза</w:t>
            </w:r>
            <w:proofErr w:type="spellEnd"/>
            <w:r w:rsidRPr="006C1426">
              <w:rPr>
                <w:sz w:val="24"/>
                <w:szCs w:val="24"/>
              </w:rPr>
              <w:t>» получить все необходимые согласования, в том числе ФСО, Росавиация, Департамент транспорта и развития дорожно-транспортной инфраструктуры города Москвы (период строительства), ГУП «</w:t>
            </w:r>
            <w:proofErr w:type="spellStart"/>
            <w:r w:rsidRPr="006C1426">
              <w:rPr>
                <w:sz w:val="24"/>
                <w:szCs w:val="24"/>
              </w:rPr>
              <w:t>Мосводосток</w:t>
            </w:r>
            <w:proofErr w:type="spellEnd"/>
            <w:r w:rsidRPr="006C1426">
              <w:rPr>
                <w:sz w:val="24"/>
                <w:szCs w:val="24"/>
              </w:rPr>
              <w:t>»,</w:t>
            </w:r>
            <w:r w:rsidRPr="006C1426">
              <w:rPr>
                <w:sz w:val="24"/>
                <w:szCs w:val="24"/>
              </w:rPr>
              <w:br/>
              <w:t>ПАО «</w:t>
            </w:r>
            <w:proofErr w:type="spellStart"/>
            <w:r w:rsidRPr="006C1426">
              <w:rPr>
                <w:sz w:val="24"/>
                <w:szCs w:val="24"/>
              </w:rPr>
              <w:t>Россети</w:t>
            </w:r>
            <w:proofErr w:type="spellEnd"/>
            <w:r w:rsidRPr="006C1426">
              <w:rPr>
                <w:sz w:val="24"/>
                <w:szCs w:val="24"/>
              </w:rPr>
              <w:t>», АО «ОЭК»,</w:t>
            </w:r>
            <w:r w:rsidRPr="006C1426">
              <w:rPr>
                <w:sz w:val="24"/>
                <w:szCs w:val="24"/>
              </w:rPr>
              <w:br/>
              <w:t>ГУП «</w:t>
            </w:r>
            <w:proofErr w:type="spellStart"/>
            <w:r w:rsidRPr="006C1426">
              <w:rPr>
                <w:sz w:val="24"/>
                <w:szCs w:val="24"/>
              </w:rPr>
              <w:t>Моссвет</w:t>
            </w:r>
            <w:proofErr w:type="spellEnd"/>
            <w:r w:rsidRPr="006C1426">
              <w:rPr>
                <w:sz w:val="24"/>
                <w:szCs w:val="24"/>
              </w:rPr>
              <w:t>», АО «Мосводоканал»,</w:t>
            </w:r>
            <w:r w:rsidRPr="006C1426">
              <w:rPr>
                <w:sz w:val="24"/>
                <w:szCs w:val="24"/>
              </w:rPr>
              <w:br/>
              <w:t>АО «Мосгаз», ПАО «МГТС»,</w:t>
            </w:r>
            <w:r w:rsidRPr="006C1426">
              <w:rPr>
                <w:sz w:val="24"/>
                <w:szCs w:val="24"/>
              </w:rPr>
              <w:br/>
              <w:t>ПАО «МОЭК», ОАО «РЖД»</w:t>
            </w:r>
            <w:r>
              <w:rPr>
                <w:sz w:val="24"/>
                <w:szCs w:val="24"/>
              </w:rPr>
              <w:t>,</w:t>
            </w:r>
            <w:r>
              <w:rPr>
                <w:sz w:val="24"/>
                <w:szCs w:val="24"/>
              </w:rPr>
              <w:br/>
              <w:t>ГУП «Московский метрополитен».</w:t>
            </w:r>
          </w:p>
          <w:p w14:paraId="39322E2A" w14:textId="77777777" w:rsidR="006C1426" w:rsidRPr="006C1426" w:rsidRDefault="006C1426" w:rsidP="00F57ED7">
            <w:pPr>
              <w:widowControl w:val="0"/>
              <w:tabs>
                <w:tab w:val="left" w:pos="350"/>
              </w:tabs>
              <w:jc w:val="both"/>
              <w:rPr>
                <w:sz w:val="24"/>
                <w:szCs w:val="24"/>
              </w:rPr>
            </w:pPr>
            <w:r w:rsidRPr="006C1426">
              <w:rPr>
                <w:sz w:val="24"/>
                <w:szCs w:val="24"/>
              </w:rPr>
              <w:t>При направлении комплекта рабочей документации предоставить единое заключение ГБУ «</w:t>
            </w:r>
            <w:proofErr w:type="spellStart"/>
            <w:r w:rsidRPr="006C1426">
              <w:rPr>
                <w:sz w:val="24"/>
                <w:szCs w:val="24"/>
              </w:rPr>
              <w:t>Мосгоргеотрест</w:t>
            </w:r>
            <w:proofErr w:type="spellEnd"/>
            <w:r w:rsidRPr="006C1426">
              <w:rPr>
                <w:sz w:val="24"/>
                <w:szCs w:val="24"/>
              </w:rPr>
              <w:t xml:space="preserve">», полученное на весь объём работ </w:t>
            </w:r>
            <w:r w:rsidRPr="006C1426">
              <w:rPr>
                <w:sz w:val="24"/>
                <w:szCs w:val="24"/>
              </w:rPr>
              <w:br/>
              <w:t>по Объекту.</w:t>
            </w:r>
          </w:p>
          <w:p w14:paraId="5521C212" w14:textId="77777777" w:rsidR="006C1426" w:rsidRPr="006C1426" w:rsidRDefault="006C1426" w:rsidP="00F57ED7">
            <w:pPr>
              <w:widowControl w:val="0"/>
              <w:tabs>
                <w:tab w:val="left" w:pos="350"/>
              </w:tabs>
              <w:jc w:val="both"/>
              <w:rPr>
                <w:sz w:val="24"/>
                <w:szCs w:val="24"/>
              </w:rPr>
            </w:pPr>
            <w:r w:rsidRPr="006C1426">
              <w:rPr>
                <w:sz w:val="24"/>
                <w:szCs w:val="24"/>
              </w:rPr>
              <w:t>Предварительную категорию проектируемого объекта транспортной инфраструктуры согласовать с компетентным органом в области обеспечения транспортной безопасности.</w:t>
            </w:r>
          </w:p>
          <w:p w14:paraId="799839B1" w14:textId="0B1F0AF4" w:rsidR="00C80DFD" w:rsidRPr="00F33BC7" w:rsidRDefault="006C1426" w:rsidP="00F57ED7">
            <w:pPr>
              <w:widowControl w:val="0"/>
              <w:shd w:val="clear" w:color="auto" w:fill="FFFFFF"/>
              <w:jc w:val="both"/>
              <w:rPr>
                <w:szCs w:val="24"/>
              </w:rPr>
            </w:pPr>
            <w:r w:rsidRPr="006C1426">
              <w:rPr>
                <w:sz w:val="24"/>
                <w:szCs w:val="24"/>
              </w:rPr>
              <w:t xml:space="preserve">Задание на проектирование согласовать </w:t>
            </w:r>
            <w:r w:rsidRPr="006C1426">
              <w:rPr>
                <w:sz w:val="24"/>
                <w:szCs w:val="24"/>
              </w:rPr>
              <w:br/>
              <w:t xml:space="preserve">с Комитетом по архитектуре </w:t>
            </w:r>
            <w:r w:rsidRPr="006C1426">
              <w:rPr>
                <w:sz w:val="24"/>
                <w:szCs w:val="24"/>
              </w:rPr>
              <w:br/>
              <w:t xml:space="preserve">и градостроительству города Москвы </w:t>
            </w:r>
            <w:r w:rsidRPr="006C1426">
              <w:rPr>
                <w:sz w:val="24"/>
                <w:szCs w:val="24"/>
              </w:rPr>
              <w:br/>
              <w:t>и Департаментом труда и социальной защиты населения города Москвы.</w:t>
            </w:r>
          </w:p>
        </w:tc>
      </w:tr>
    </w:tbl>
    <w:p w14:paraId="1496FEAD" w14:textId="6AA903AA" w:rsidR="007B5FA2" w:rsidRDefault="005E1EE1" w:rsidP="00F57ED7">
      <w:pPr>
        <w:pStyle w:val="afa"/>
        <w:numPr>
          <w:ilvl w:val="0"/>
          <w:numId w:val="8"/>
        </w:numPr>
        <w:shd w:val="clear" w:color="auto" w:fill="FFFFFF"/>
      </w:pPr>
      <w:r w:rsidRPr="007F1DA7">
        <w:lastRenderedPageBreak/>
        <w:t>ДОПОЛНИТ</w:t>
      </w:r>
      <w:r w:rsidR="00633E70" w:rsidRPr="007F1DA7">
        <w:t>Е</w:t>
      </w:r>
      <w:r w:rsidRPr="007F1DA7">
        <w:t>ЛЬНЫЕ ТРЕБОВАНИЯ</w:t>
      </w:r>
    </w:p>
    <w:p w14:paraId="70FE893D" w14:textId="77777777" w:rsidR="003C444F" w:rsidRPr="005F5B50" w:rsidRDefault="003C444F" w:rsidP="00F57ED7">
      <w:pPr>
        <w:rPr>
          <w:sz w:val="10"/>
          <w:szCs w:val="10"/>
        </w:rPr>
      </w:pPr>
    </w:p>
    <w:tbl>
      <w:tblPr>
        <w:tblW w:w="9639" w:type="dxa"/>
        <w:tblInd w:w="-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1"/>
        <w:gridCol w:w="4111"/>
        <w:gridCol w:w="4677"/>
      </w:tblGrid>
      <w:tr w:rsidR="00B13B78" w:rsidRPr="007F1DA7" w14:paraId="5E65C495" w14:textId="77777777" w:rsidTr="00462BCA">
        <w:trPr>
          <w:trHeight w:val="484"/>
        </w:trPr>
        <w:tc>
          <w:tcPr>
            <w:tcW w:w="4962" w:type="dxa"/>
            <w:gridSpan w:val="2"/>
            <w:tcBorders>
              <w:top w:val="single" w:sz="4" w:space="0" w:color="auto"/>
              <w:left w:val="single" w:sz="4" w:space="0" w:color="auto"/>
              <w:bottom w:val="single" w:sz="4" w:space="0" w:color="auto"/>
              <w:right w:val="single" w:sz="4" w:space="0" w:color="auto"/>
            </w:tcBorders>
            <w:vAlign w:val="center"/>
          </w:tcPr>
          <w:p w14:paraId="7FB4F874" w14:textId="77777777" w:rsidR="00B13B78" w:rsidRPr="007F1DA7" w:rsidRDefault="00B13B78" w:rsidP="00F57ED7">
            <w:pPr>
              <w:pStyle w:val="a4"/>
              <w:widowControl w:val="0"/>
              <w:shd w:val="clear" w:color="auto" w:fill="FFFFFF"/>
              <w:jc w:val="center"/>
              <w:rPr>
                <w:szCs w:val="24"/>
              </w:rPr>
            </w:pPr>
            <w:r w:rsidRPr="007F1DA7">
              <w:rPr>
                <w:b/>
                <w:szCs w:val="24"/>
              </w:rPr>
              <w:t>ПЕРЕЧЕНЬ ТРЕБОВАНИЙ</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CAC7087" w14:textId="77777777" w:rsidR="00B13B78" w:rsidRPr="007F1DA7" w:rsidRDefault="00B13B78" w:rsidP="00F57ED7">
            <w:pPr>
              <w:pStyle w:val="a4"/>
              <w:widowControl w:val="0"/>
              <w:shd w:val="clear" w:color="auto" w:fill="FFFFFF"/>
              <w:jc w:val="center"/>
              <w:rPr>
                <w:szCs w:val="24"/>
              </w:rPr>
            </w:pPr>
            <w:r w:rsidRPr="007F1DA7">
              <w:rPr>
                <w:b/>
                <w:szCs w:val="24"/>
              </w:rPr>
              <w:t>СОДЕРЖАНИЕ ТРЕБОВАНИЙ</w:t>
            </w:r>
          </w:p>
        </w:tc>
      </w:tr>
      <w:tr w:rsidR="006215B4" w:rsidRPr="007F1DA7" w14:paraId="380FAA64"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0133644B" w14:textId="77777777" w:rsidR="006215B4" w:rsidRPr="007F1DA7" w:rsidRDefault="006215B4"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B9B54C2" w14:textId="66EDBDA5" w:rsidR="006215B4" w:rsidRPr="007F1DA7" w:rsidRDefault="006215B4" w:rsidP="00462BCA">
            <w:pPr>
              <w:pStyle w:val="a4"/>
              <w:widowControl w:val="0"/>
              <w:shd w:val="clear" w:color="auto" w:fill="FFFFFF"/>
              <w:jc w:val="both"/>
              <w:rPr>
                <w:szCs w:val="24"/>
              </w:rPr>
            </w:pPr>
            <w:r w:rsidRPr="00381EA7">
              <w:rPr>
                <w:szCs w:val="24"/>
              </w:rPr>
              <w:t>Количество проектной и сметной документации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507372A" w14:textId="3A88DEED" w:rsidR="00BC7043" w:rsidRPr="00BC7043" w:rsidRDefault="00BC7043" w:rsidP="00462BCA">
            <w:pPr>
              <w:widowControl w:val="0"/>
              <w:jc w:val="both"/>
              <w:rPr>
                <w:sz w:val="24"/>
                <w:szCs w:val="24"/>
              </w:rPr>
            </w:pPr>
            <w:r w:rsidRPr="00BC7043">
              <w:rPr>
                <w:sz w:val="24"/>
                <w:szCs w:val="24"/>
              </w:rPr>
              <w:t>До направления проектной и сметной документации в государственную экспертизу на</w:t>
            </w:r>
            <w:r w:rsidR="00623142">
              <w:rPr>
                <w:sz w:val="24"/>
                <w:szCs w:val="24"/>
              </w:rPr>
              <w:t xml:space="preserve"> </w:t>
            </w:r>
            <w:r w:rsidRPr="00BC7043">
              <w:rPr>
                <w:sz w:val="24"/>
                <w:szCs w:val="24"/>
              </w:rPr>
              <w:t>консультационны</w:t>
            </w:r>
            <w:r w:rsidR="00623142">
              <w:rPr>
                <w:sz w:val="24"/>
                <w:szCs w:val="24"/>
              </w:rPr>
              <w:t>е</w:t>
            </w:r>
            <w:r w:rsidRPr="00BC7043">
              <w:rPr>
                <w:sz w:val="24"/>
                <w:szCs w:val="24"/>
              </w:rPr>
              <w:t xml:space="preserve"> услуг</w:t>
            </w:r>
            <w:r w:rsidR="00623142">
              <w:rPr>
                <w:sz w:val="24"/>
                <w:szCs w:val="24"/>
              </w:rPr>
              <w:t>и</w:t>
            </w:r>
            <w:r w:rsidRPr="00BC7043">
              <w:rPr>
                <w:sz w:val="24"/>
                <w:szCs w:val="24"/>
              </w:rPr>
              <w:t xml:space="preserve"> представить на согласование в адрес государственного заказчика проектную и сметную документацию в электронном виде, ведомость необходимых и полученных технических условий, и согласований в соответствии с составом проекта по форме ГКУ «УДМС» (Приложение</w:t>
            </w:r>
            <w:r w:rsidR="00623142">
              <w:rPr>
                <w:sz w:val="24"/>
                <w:szCs w:val="24"/>
              </w:rPr>
              <w:t xml:space="preserve"> </w:t>
            </w:r>
            <w:r w:rsidRPr="00BC7043">
              <w:rPr>
                <w:sz w:val="24"/>
                <w:szCs w:val="24"/>
              </w:rPr>
              <w:t>1 к Техническому заданию).</w:t>
            </w:r>
          </w:p>
          <w:p w14:paraId="10DC2B0A" w14:textId="77777777" w:rsidR="00BC7043" w:rsidRPr="00BC7043" w:rsidRDefault="00BC7043" w:rsidP="00462BCA">
            <w:pPr>
              <w:jc w:val="both"/>
              <w:rPr>
                <w:sz w:val="24"/>
                <w:szCs w:val="24"/>
              </w:rPr>
            </w:pPr>
            <w:r w:rsidRPr="00BC7043">
              <w:rPr>
                <w:sz w:val="24"/>
                <w:szCs w:val="24"/>
              </w:rPr>
              <w:t>Для направления на государственную экспертизу, проектную и сметную документацию передать в электронном виде на электронном носителе:</w:t>
            </w:r>
          </w:p>
          <w:p w14:paraId="696BDDDF" w14:textId="77777777" w:rsidR="00BC7043" w:rsidRPr="00BC7043" w:rsidRDefault="00BC7043" w:rsidP="00462BCA">
            <w:pPr>
              <w:jc w:val="both"/>
              <w:rPr>
                <w:sz w:val="24"/>
                <w:szCs w:val="24"/>
              </w:rPr>
            </w:pPr>
            <w:r w:rsidRPr="00BC7043">
              <w:rPr>
                <w:sz w:val="24"/>
                <w:szCs w:val="24"/>
              </w:rPr>
              <w:lastRenderedPageBreak/>
              <w:t>– комплект на основании приказа Министерства строительства и жилищно-коммунального хозяйства РФ от 12.05.2017 № 783/</w:t>
            </w:r>
            <w:proofErr w:type="spellStart"/>
            <w:r w:rsidRPr="00BC7043">
              <w:rPr>
                <w:sz w:val="24"/>
                <w:szCs w:val="24"/>
              </w:rPr>
              <w:t>пр</w:t>
            </w:r>
            <w:proofErr w:type="spellEnd"/>
            <w:r w:rsidRPr="00BC7043">
              <w:rPr>
                <w:sz w:val="24"/>
                <w:szCs w:val="24"/>
              </w:rPr>
              <w:t>, в установленном экспертизой на момент предоставления;</w:t>
            </w:r>
          </w:p>
          <w:p w14:paraId="6A2B998A" w14:textId="77777777" w:rsidR="00BC7043" w:rsidRPr="00BC7043" w:rsidRDefault="00BC7043" w:rsidP="00462BCA">
            <w:pPr>
              <w:jc w:val="both"/>
              <w:rPr>
                <w:sz w:val="24"/>
                <w:szCs w:val="24"/>
              </w:rPr>
            </w:pPr>
            <w:r w:rsidRPr="00BC7043">
              <w:rPr>
                <w:sz w:val="24"/>
                <w:szCs w:val="24"/>
              </w:rPr>
              <w:t xml:space="preserve">– проектную и сметную документацию (графическую и текстовую </w:t>
            </w:r>
            <w:r w:rsidRPr="00BC7043">
              <w:rPr>
                <w:sz w:val="24"/>
                <w:szCs w:val="24"/>
              </w:rPr>
              <w:br/>
              <w:t xml:space="preserve">часть) в форматах PDF, DWG/DGN (или аналоги), в т.ч. в формате Единого геоинформационного пространства Москвы. Сметы в формате PDF, XLSX </w:t>
            </w:r>
            <w:r w:rsidRPr="00BC7043">
              <w:rPr>
                <w:sz w:val="24"/>
                <w:szCs w:val="24"/>
              </w:rPr>
              <w:br/>
              <w:t>и XML-формат.</w:t>
            </w:r>
          </w:p>
          <w:p w14:paraId="25AE21B2" w14:textId="77777777" w:rsidR="00BC7043" w:rsidRPr="00BC7043" w:rsidRDefault="00BC7043" w:rsidP="00462BCA">
            <w:pPr>
              <w:jc w:val="both"/>
              <w:rPr>
                <w:sz w:val="24"/>
                <w:szCs w:val="24"/>
              </w:rPr>
            </w:pPr>
            <w:r w:rsidRPr="00BC7043">
              <w:rPr>
                <w:sz w:val="24"/>
                <w:szCs w:val="24"/>
              </w:rPr>
              <w:t>Для направления на государственную экспертизу проектной документации разработанной с применением технологии информационного моделирования передать в электронном виде на электронном носителе:</w:t>
            </w:r>
          </w:p>
          <w:p w14:paraId="244F65FC" w14:textId="77777777" w:rsidR="00BC7043" w:rsidRPr="00BC7043" w:rsidRDefault="00BC7043" w:rsidP="00462BCA">
            <w:pPr>
              <w:numPr>
                <w:ilvl w:val="0"/>
                <w:numId w:val="22"/>
              </w:numPr>
              <w:ind w:left="0" w:firstLine="0"/>
              <w:contextualSpacing/>
              <w:jc w:val="both"/>
              <w:rPr>
                <w:sz w:val="24"/>
                <w:szCs w:val="24"/>
              </w:rPr>
            </w:pPr>
            <w:r w:rsidRPr="00BC7043">
              <w:rPr>
                <w:sz w:val="24"/>
                <w:szCs w:val="24"/>
              </w:rPr>
              <w:t xml:space="preserve">набор цифровых информационных моделей по разделам проектной документации для направления </w:t>
            </w:r>
            <w:r w:rsidRPr="00BC7043">
              <w:rPr>
                <w:sz w:val="24"/>
                <w:szCs w:val="24"/>
              </w:rPr>
              <w:br/>
              <w:t>на государственную экспертизу, соответствующую установленным требованиям в установленных форматах данных.</w:t>
            </w:r>
          </w:p>
          <w:p w14:paraId="1508307E" w14:textId="77777777" w:rsidR="00BC7043" w:rsidRPr="00BC7043" w:rsidRDefault="00BC7043" w:rsidP="00462BCA">
            <w:pPr>
              <w:numPr>
                <w:ilvl w:val="0"/>
                <w:numId w:val="22"/>
              </w:numPr>
              <w:ind w:left="0" w:firstLine="0"/>
              <w:contextualSpacing/>
              <w:jc w:val="both"/>
              <w:rPr>
                <w:sz w:val="24"/>
                <w:szCs w:val="24"/>
              </w:rPr>
            </w:pPr>
            <w:r w:rsidRPr="00BC7043">
              <w:rPr>
                <w:sz w:val="24"/>
                <w:szCs w:val="24"/>
              </w:rPr>
              <w:t>сводную цифровую информационную модель линейного объекта (опционально).</w:t>
            </w:r>
          </w:p>
          <w:p w14:paraId="7639113C" w14:textId="77777777" w:rsidR="00BC7043" w:rsidRPr="00BC7043" w:rsidRDefault="00BC7043" w:rsidP="00462BCA">
            <w:pPr>
              <w:numPr>
                <w:ilvl w:val="0"/>
                <w:numId w:val="22"/>
              </w:numPr>
              <w:ind w:left="0" w:firstLine="0"/>
              <w:contextualSpacing/>
              <w:jc w:val="both"/>
              <w:rPr>
                <w:sz w:val="24"/>
                <w:szCs w:val="24"/>
              </w:rPr>
            </w:pPr>
            <w:r w:rsidRPr="00BC7043">
              <w:rPr>
                <w:sz w:val="24"/>
                <w:szCs w:val="24"/>
              </w:rPr>
              <w:t xml:space="preserve">финальный журнал проверок на коллизии в одном из форматов данных </w:t>
            </w:r>
            <w:r w:rsidRPr="00BC7043">
              <w:rPr>
                <w:sz w:val="24"/>
                <w:szCs w:val="24"/>
                <w:lang w:val="en-US"/>
              </w:rPr>
              <w:t>HTML</w:t>
            </w:r>
            <w:r w:rsidRPr="00BC7043">
              <w:rPr>
                <w:sz w:val="24"/>
                <w:szCs w:val="24"/>
              </w:rPr>
              <w:t>/</w:t>
            </w:r>
            <w:r w:rsidRPr="00BC7043">
              <w:rPr>
                <w:sz w:val="24"/>
                <w:szCs w:val="24"/>
                <w:lang w:val="en-US"/>
              </w:rPr>
              <w:t>XLSX</w:t>
            </w:r>
            <w:r w:rsidRPr="00BC7043">
              <w:rPr>
                <w:sz w:val="24"/>
                <w:szCs w:val="24"/>
              </w:rPr>
              <w:t>/</w:t>
            </w:r>
            <w:r w:rsidRPr="00BC7043">
              <w:rPr>
                <w:sz w:val="24"/>
                <w:szCs w:val="24"/>
                <w:lang w:val="en-US"/>
              </w:rPr>
              <w:t>PDF</w:t>
            </w:r>
            <w:r w:rsidRPr="00BC7043">
              <w:rPr>
                <w:sz w:val="24"/>
                <w:szCs w:val="24"/>
              </w:rPr>
              <w:t>.</w:t>
            </w:r>
          </w:p>
          <w:p w14:paraId="0657253C" w14:textId="77777777" w:rsidR="00BC7043" w:rsidRPr="00BC7043" w:rsidRDefault="00BC7043" w:rsidP="00462BCA">
            <w:pPr>
              <w:numPr>
                <w:ilvl w:val="0"/>
                <w:numId w:val="22"/>
              </w:numPr>
              <w:ind w:left="0" w:firstLine="0"/>
              <w:contextualSpacing/>
              <w:jc w:val="both"/>
              <w:rPr>
                <w:sz w:val="24"/>
                <w:szCs w:val="24"/>
              </w:rPr>
            </w:pPr>
            <w:r w:rsidRPr="00BC7043">
              <w:rPr>
                <w:sz w:val="24"/>
                <w:szCs w:val="24"/>
              </w:rPr>
              <w:t xml:space="preserve">формат предоставления итоговых ЦИМ </w:t>
            </w:r>
            <w:r w:rsidRPr="00BC7043">
              <w:rPr>
                <w:sz w:val="24"/>
                <w:szCs w:val="24"/>
                <w:lang w:val="en-US"/>
              </w:rPr>
              <w:t>IFC</w:t>
            </w:r>
            <w:r w:rsidRPr="00BC7043">
              <w:rPr>
                <w:sz w:val="24"/>
                <w:szCs w:val="24"/>
              </w:rPr>
              <w:t xml:space="preserve"> и </w:t>
            </w:r>
            <w:proofErr w:type="spellStart"/>
            <w:r w:rsidRPr="00BC7043">
              <w:rPr>
                <w:sz w:val="24"/>
                <w:szCs w:val="24"/>
                <w:lang w:val="en-US"/>
              </w:rPr>
              <w:t>LandXML</w:t>
            </w:r>
            <w:proofErr w:type="spellEnd"/>
            <w:r w:rsidRPr="00BC7043">
              <w:rPr>
                <w:sz w:val="24"/>
                <w:szCs w:val="24"/>
              </w:rPr>
              <w:t>, а также в форматах DWG/DGN (или аналоги).</w:t>
            </w:r>
          </w:p>
          <w:p w14:paraId="583C1AC7" w14:textId="77777777" w:rsidR="00BC7043" w:rsidRPr="00BC7043" w:rsidRDefault="00BC7043" w:rsidP="00462BCA">
            <w:pPr>
              <w:jc w:val="both"/>
              <w:rPr>
                <w:sz w:val="24"/>
                <w:szCs w:val="24"/>
                <w:lang w:eastAsia="en-US"/>
              </w:rPr>
            </w:pPr>
            <w:r w:rsidRPr="00BC7043">
              <w:rPr>
                <w:sz w:val="24"/>
                <w:szCs w:val="24"/>
              </w:rPr>
              <w:t>После получения положительного заключения государственной экспертизы подготовить и передать Заказчику:</w:t>
            </w:r>
          </w:p>
          <w:p w14:paraId="14DC3609" w14:textId="77777777" w:rsidR="00BC7043" w:rsidRPr="00BC7043" w:rsidRDefault="00BC7043" w:rsidP="00462BCA">
            <w:pPr>
              <w:jc w:val="both"/>
              <w:rPr>
                <w:sz w:val="24"/>
                <w:szCs w:val="24"/>
                <w:lang w:eastAsia="en-US"/>
              </w:rPr>
            </w:pPr>
            <w:r w:rsidRPr="00BC7043">
              <w:rPr>
                <w:sz w:val="24"/>
                <w:szCs w:val="24"/>
              </w:rPr>
              <w:t>– 4 (четыре) экземпляра на бумажном носителе;</w:t>
            </w:r>
          </w:p>
          <w:p w14:paraId="5F11C6C4" w14:textId="77777777" w:rsidR="00BC7043" w:rsidRPr="00BC7043" w:rsidRDefault="00BC7043" w:rsidP="00462BCA">
            <w:pPr>
              <w:jc w:val="both"/>
              <w:rPr>
                <w:sz w:val="24"/>
                <w:szCs w:val="24"/>
              </w:rPr>
            </w:pPr>
            <w:r w:rsidRPr="00BC7043">
              <w:rPr>
                <w:sz w:val="24"/>
                <w:szCs w:val="24"/>
              </w:rPr>
              <w:t xml:space="preserve">– 1 (один) экз. на электронном носителе в формате PDF, в форматах DWG/DGN (или аналоги), в т.ч. в формате Единого геоинформационного пространства Москвы. Сметы в формате PDF, </w:t>
            </w:r>
            <w:r w:rsidRPr="00BC7043">
              <w:rPr>
                <w:sz w:val="24"/>
                <w:szCs w:val="24"/>
                <w:lang w:val="en-US"/>
              </w:rPr>
              <w:t>XML</w:t>
            </w:r>
            <w:r w:rsidRPr="00BC7043">
              <w:rPr>
                <w:sz w:val="24"/>
                <w:szCs w:val="24"/>
              </w:rPr>
              <w:t>-формат и в формате разработки;</w:t>
            </w:r>
          </w:p>
          <w:p w14:paraId="480342B1" w14:textId="77777777" w:rsidR="00BC7043" w:rsidRPr="00BC7043" w:rsidRDefault="00BC7043" w:rsidP="00462BCA">
            <w:pPr>
              <w:jc w:val="both"/>
              <w:rPr>
                <w:sz w:val="24"/>
                <w:szCs w:val="24"/>
              </w:rPr>
            </w:pPr>
            <w:r w:rsidRPr="00BC7043">
              <w:rPr>
                <w:sz w:val="24"/>
                <w:szCs w:val="24"/>
              </w:rPr>
              <w:t xml:space="preserve">– график выпуска рабочей документации по форме ГКУ «УДМС» (Приложение 2 </w:t>
            </w:r>
            <w:r w:rsidRPr="00BC7043">
              <w:rPr>
                <w:sz w:val="24"/>
                <w:szCs w:val="24"/>
              </w:rPr>
              <w:br/>
              <w:t xml:space="preserve">к Техническому заданию). </w:t>
            </w:r>
          </w:p>
          <w:p w14:paraId="402252F2" w14:textId="77777777" w:rsidR="00BC7043" w:rsidRPr="00BC7043" w:rsidRDefault="00BC7043" w:rsidP="00462BCA">
            <w:pPr>
              <w:jc w:val="both"/>
              <w:rPr>
                <w:sz w:val="24"/>
                <w:szCs w:val="24"/>
              </w:rPr>
            </w:pPr>
            <w:r w:rsidRPr="00BC7043">
              <w:rPr>
                <w:sz w:val="24"/>
                <w:szCs w:val="24"/>
              </w:rPr>
              <w:t>Рабочую документация передать заказчику:</w:t>
            </w:r>
          </w:p>
          <w:p w14:paraId="7FD4F529" w14:textId="77777777" w:rsidR="00BC7043" w:rsidRPr="00BC7043" w:rsidRDefault="00BC7043" w:rsidP="00462BCA">
            <w:pPr>
              <w:jc w:val="both"/>
              <w:rPr>
                <w:sz w:val="24"/>
                <w:szCs w:val="24"/>
                <w:lang w:eastAsia="en-US"/>
              </w:rPr>
            </w:pPr>
            <w:r w:rsidRPr="00BC7043">
              <w:rPr>
                <w:sz w:val="24"/>
                <w:szCs w:val="24"/>
              </w:rPr>
              <w:t>– 4 (четыре) экземпляра на бумажном носителе;</w:t>
            </w:r>
          </w:p>
          <w:p w14:paraId="27CE31A3" w14:textId="77777777" w:rsidR="00BC7043" w:rsidRPr="00BC7043" w:rsidRDefault="00BC7043" w:rsidP="00462BCA">
            <w:pPr>
              <w:jc w:val="both"/>
              <w:rPr>
                <w:sz w:val="24"/>
                <w:szCs w:val="24"/>
              </w:rPr>
            </w:pPr>
            <w:r w:rsidRPr="00BC7043">
              <w:rPr>
                <w:sz w:val="24"/>
                <w:szCs w:val="24"/>
              </w:rPr>
              <w:lastRenderedPageBreak/>
              <w:t>– 1 (один) экз. на электронном носителе в формате PDF, в форматах DWG/DGN (или аналоги), в т.ч. в формате Единого геоинформационного пространства Москвы;</w:t>
            </w:r>
          </w:p>
          <w:p w14:paraId="31F250B9" w14:textId="2C530AEA" w:rsidR="006215B4" w:rsidRPr="00946933" w:rsidRDefault="00BC7043" w:rsidP="00462BCA">
            <w:pPr>
              <w:jc w:val="both"/>
              <w:rPr>
                <w:sz w:val="24"/>
                <w:szCs w:val="24"/>
              </w:rPr>
            </w:pPr>
            <w:r w:rsidRPr="00BC7043">
              <w:rPr>
                <w:sz w:val="24"/>
                <w:szCs w:val="24"/>
              </w:rPr>
              <w:t xml:space="preserve">– комплект спецификаций и ведомостей объёмов работ по стадии «Рабочая документация», сопоставительная ведомость (стадия «Проектная документация»/стадия «Рабочая документация») по объемным </w:t>
            </w:r>
            <w:r w:rsidRPr="00BC7043">
              <w:rPr>
                <w:sz w:val="24"/>
                <w:szCs w:val="24"/>
              </w:rPr>
              <w:br/>
              <w:t xml:space="preserve">и стоимостным показателям, включая локальные сметы, а также ведомость внесения изменений по каждому разделу, </w:t>
            </w:r>
            <w:r w:rsidRPr="00BC7043">
              <w:rPr>
                <w:sz w:val="24"/>
                <w:szCs w:val="24"/>
              </w:rPr>
              <w:br/>
              <w:t xml:space="preserve">в том числе с детальным описанием внесенных изменений в рабочую документацию с ссылкой на чертеж </w:t>
            </w:r>
            <w:r w:rsidRPr="00BC7043">
              <w:rPr>
                <w:sz w:val="24"/>
                <w:szCs w:val="24"/>
              </w:rPr>
              <w:br/>
              <w:t xml:space="preserve">с привязкой к интервалу, характерным точкам для идентификации </w:t>
            </w:r>
            <w:r w:rsidRPr="00BC7043">
              <w:rPr>
                <w:sz w:val="24"/>
                <w:szCs w:val="24"/>
              </w:rPr>
              <w:br/>
              <w:t xml:space="preserve">мест подвергнувшимся отклонению </w:t>
            </w:r>
            <w:r w:rsidRPr="00BC7043">
              <w:rPr>
                <w:sz w:val="24"/>
                <w:szCs w:val="24"/>
              </w:rPr>
              <w:br/>
              <w:t xml:space="preserve">от проектной документации </w:t>
            </w:r>
            <w:r w:rsidRPr="00BC7043">
              <w:rPr>
                <w:sz w:val="24"/>
                <w:szCs w:val="24"/>
              </w:rPr>
              <w:br/>
              <w:t>(1 экз. на электронном носителе должен быть подписан квалифицированной электронной подписью уполномоченного лица проектной организации).</w:t>
            </w:r>
          </w:p>
        </w:tc>
      </w:tr>
      <w:tr w:rsidR="00BC7043" w:rsidRPr="007F1DA7" w14:paraId="1F78BBF0"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6D52AD1C" w14:textId="77777777" w:rsidR="00BC7043" w:rsidRPr="0031232D" w:rsidRDefault="00BC7043"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7C7EB62" w14:textId="4D8E42AB" w:rsidR="00BC7043" w:rsidRPr="0031232D" w:rsidRDefault="00BC7043" w:rsidP="00462BCA">
            <w:pPr>
              <w:pStyle w:val="a4"/>
              <w:widowControl w:val="0"/>
              <w:shd w:val="clear" w:color="auto" w:fill="FFFFFF"/>
              <w:jc w:val="both"/>
              <w:rPr>
                <w:szCs w:val="24"/>
              </w:rPr>
            </w:pPr>
            <w:r w:rsidRPr="0031232D">
              <w:rPr>
                <w:szCs w:val="24"/>
              </w:rPr>
              <w:t>Дополнительные требования к предельной стоимости реализации объекта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B9DCAC4" w14:textId="0FE5273C" w:rsidR="00BC7043" w:rsidRPr="0031232D" w:rsidRDefault="00BC7043" w:rsidP="00462BCA">
            <w:pPr>
              <w:widowControl w:val="0"/>
              <w:jc w:val="both"/>
              <w:rPr>
                <w:sz w:val="24"/>
                <w:szCs w:val="24"/>
              </w:rPr>
            </w:pPr>
            <w:r w:rsidRPr="0031232D">
              <w:rPr>
                <w:sz w:val="24"/>
                <w:szCs w:val="24"/>
              </w:rPr>
              <w:t xml:space="preserve">После получения согласований с Москомархитектурой, </w:t>
            </w:r>
            <w:r w:rsidR="00623142">
              <w:rPr>
                <w:sz w:val="24"/>
                <w:szCs w:val="24"/>
              </w:rPr>
              <w:t>Департаментом транспорта и дорожно-транспортной инфраструктуры города Москвы</w:t>
            </w:r>
            <w:r w:rsidRPr="0031232D">
              <w:rPr>
                <w:sz w:val="24"/>
                <w:szCs w:val="24"/>
              </w:rPr>
              <w:t xml:space="preserve"> и</w:t>
            </w:r>
            <w:r w:rsidR="00623142">
              <w:rPr>
                <w:sz w:val="24"/>
                <w:szCs w:val="24"/>
              </w:rPr>
              <w:br/>
            </w:r>
            <w:r w:rsidRPr="0031232D">
              <w:rPr>
                <w:sz w:val="24"/>
                <w:szCs w:val="24"/>
              </w:rPr>
              <w:t xml:space="preserve">ОАО «РЖД» ежемесячно с отчетом о выполнении работ в соответствии </w:t>
            </w:r>
            <w:r w:rsidRPr="0031232D">
              <w:rPr>
                <w:sz w:val="24"/>
                <w:szCs w:val="24"/>
              </w:rPr>
              <w:br/>
              <w:t xml:space="preserve">с комплексным графиком проектно-изыскательских работ, представлять государственному заказчику актуальную стоимость реализации объекта </w:t>
            </w:r>
            <w:r w:rsidRPr="0031232D">
              <w:rPr>
                <w:sz w:val="24"/>
                <w:szCs w:val="24"/>
              </w:rPr>
              <w:br/>
              <w:t>в соответствии с п.1.2 на момент передачи.</w:t>
            </w:r>
          </w:p>
        </w:tc>
      </w:tr>
      <w:tr w:rsidR="006F61C7" w:rsidRPr="007F1DA7" w14:paraId="736C183B"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16BBAF73" w14:textId="77777777" w:rsidR="006F61C7" w:rsidRPr="007F1DA7" w:rsidRDefault="006F61C7"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9467D3C" w14:textId="7B5302D3" w:rsidR="006F61C7" w:rsidRPr="007F1DA7" w:rsidRDefault="006F61C7" w:rsidP="00462BCA">
            <w:pPr>
              <w:pStyle w:val="a4"/>
              <w:widowControl w:val="0"/>
              <w:shd w:val="clear" w:color="auto" w:fill="FFFFFF"/>
              <w:jc w:val="both"/>
              <w:rPr>
                <w:szCs w:val="24"/>
              </w:rPr>
            </w:pPr>
            <w:r w:rsidRPr="00381EA7">
              <w:rPr>
                <w:rFonts w:eastAsia="Calibri"/>
                <w:szCs w:val="24"/>
              </w:rPr>
              <w:t>Требования к применению технологии информационного моделирования для разработки проектных решений (далее ТИМ)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AFED815" w14:textId="77777777" w:rsidR="006F61C7" w:rsidRPr="006F61C7" w:rsidRDefault="006F61C7" w:rsidP="00462BCA">
            <w:pPr>
              <w:tabs>
                <w:tab w:val="left" w:pos="1739"/>
              </w:tabs>
              <w:autoSpaceDE w:val="0"/>
              <w:autoSpaceDN w:val="0"/>
              <w:adjustRightInd w:val="0"/>
              <w:jc w:val="both"/>
              <w:rPr>
                <w:rFonts w:eastAsia="Calibri"/>
                <w:spacing w:val="-1"/>
                <w:sz w:val="24"/>
                <w:szCs w:val="24"/>
              </w:rPr>
            </w:pPr>
            <w:r w:rsidRPr="006F61C7">
              <w:rPr>
                <w:rFonts w:eastAsia="Calibri"/>
                <w:spacing w:val="-1"/>
                <w:sz w:val="24"/>
                <w:szCs w:val="24"/>
              </w:rPr>
              <w:t xml:space="preserve">Проектная документация для тоннеля </w:t>
            </w:r>
            <w:r w:rsidRPr="006F61C7">
              <w:rPr>
                <w:rFonts w:eastAsia="Calibri"/>
                <w:spacing w:val="-1"/>
                <w:sz w:val="24"/>
                <w:szCs w:val="24"/>
              </w:rPr>
              <w:br/>
              <w:t>в соответствии с п. 3.2.1 технического задания должна быть разработана с применением технологии информационного моделирования.</w:t>
            </w:r>
          </w:p>
          <w:p w14:paraId="4DB48FD2" w14:textId="77777777" w:rsidR="006F61C7" w:rsidRPr="006F61C7" w:rsidRDefault="006F61C7" w:rsidP="00462BCA">
            <w:pPr>
              <w:tabs>
                <w:tab w:val="left" w:pos="1739"/>
              </w:tabs>
              <w:autoSpaceDE w:val="0"/>
              <w:autoSpaceDN w:val="0"/>
              <w:adjustRightInd w:val="0"/>
              <w:jc w:val="both"/>
              <w:rPr>
                <w:rFonts w:eastAsia="Calibri"/>
                <w:sz w:val="24"/>
                <w:szCs w:val="24"/>
              </w:rPr>
            </w:pPr>
            <w:r w:rsidRPr="006F61C7">
              <w:rPr>
                <w:rFonts w:eastAsia="Calibri"/>
                <w:sz w:val="24"/>
                <w:szCs w:val="24"/>
              </w:rPr>
              <w:t>Уровень проработки модели:</w:t>
            </w:r>
          </w:p>
          <w:p w14:paraId="22FE3E3D" w14:textId="77777777" w:rsidR="006F61C7" w:rsidRPr="006F61C7" w:rsidRDefault="006F61C7" w:rsidP="00462BCA">
            <w:pPr>
              <w:tabs>
                <w:tab w:val="left" w:pos="1739"/>
              </w:tabs>
              <w:autoSpaceDE w:val="0"/>
              <w:autoSpaceDN w:val="0"/>
              <w:adjustRightInd w:val="0"/>
              <w:jc w:val="both"/>
              <w:rPr>
                <w:rFonts w:eastAsia="Calibri"/>
                <w:sz w:val="24"/>
                <w:szCs w:val="24"/>
              </w:rPr>
            </w:pPr>
            <w:r w:rsidRPr="006F61C7">
              <w:rPr>
                <w:rFonts w:eastAsia="Calibri"/>
                <w:sz w:val="24"/>
                <w:szCs w:val="24"/>
              </w:rPr>
              <w:t xml:space="preserve">– Проектная документация – в соответствии </w:t>
            </w:r>
            <w:r w:rsidRPr="006F61C7">
              <w:rPr>
                <w:rFonts w:eastAsia="Calibri"/>
                <w:sz w:val="24"/>
                <w:szCs w:val="24"/>
              </w:rPr>
              <w:br/>
              <w:t>с СП 333.1325800.2020 должен соответствовать уровню «B».</w:t>
            </w:r>
          </w:p>
          <w:p w14:paraId="0EA66090" w14:textId="77777777" w:rsidR="006F61C7" w:rsidRPr="006F61C7" w:rsidRDefault="006F61C7" w:rsidP="00462BCA">
            <w:pPr>
              <w:tabs>
                <w:tab w:val="left" w:pos="1739"/>
              </w:tabs>
              <w:autoSpaceDE w:val="0"/>
              <w:autoSpaceDN w:val="0"/>
              <w:adjustRightInd w:val="0"/>
              <w:jc w:val="both"/>
              <w:rPr>
                <w:rFonts w:eastAsia="Calibri"/>
                <w:sz w:val="24"/>
                <w:szCs w:val="24"/>
              </w:rPr>
            </w:pPr>
            <w:r w:rsidRPr="006F61C7">
              <w:rPr>
                <w:rFonts w:eastAsia="Calibri"/>
                <w:sz w:val="24"/>
                <w:szCs w:val="24"/>
              </w:rPr>
              <w:t xml:space="preserve">Информационная модель объекта строительства должна соответствовать требованиям к информационным моделям объектов строительства, а также классификаторов для информационного моделирования. </w:t>
            </w:r>
          </w:p>
          <w:p w14:paraId="1FD322D8" w14:textId="77777777" w:rsidR="006F61C7" w:rsidRPr="006F61C7" w:rsidRDefault="006F61C7" w:rsidP="00462BCA">
            <w:pPr>
              <w:tabs>
                <w:tab w:val="left" w:pos="1739"/>
              </w:tabs>
              <w:autoSpaceDE w:val="0"/>
              <w:autoSpaceDN w:val="0"/>
              <w:adjustRightInd w:val="0"/>
              <w:jc w:val="both"/>
              <w:rPr>
                <w:rFonts w:eastAsia="Calibri"/>
                <w:sz w:val="24"/>
                <w:szCs w:val="24"/>
              </w:rPr>
            </w:pPr>
            <w:r w:rsidRPr="006F61C7">
              <w:rPr>
                <w:rFonts w:eastAsia="Calibri"/>
                <w:sz w:val="24"/>
                <w:szCs w:val="24"/>
              </w:rPr>
              <w:lastRenderedPageBreak/>
              <w:t xml:space="preserve">Приказ от 11.10.2021 № МКЭ-ОД/21-77 </w:t>
            </w:r>
            <w:r w:rsidRPr="006F61C7">
              <w:rPr>
                <w:rFonts w:eastAsia="Calibri"/>
                <w:sz w:val="24"/>
                <w:szCs w:val="24"/>
              </w:rPr>
              <w:br/>
              <w:t xml:space="preserve">«Об утверждении требований </w:t>
            </w:r>
            <w:r w:rsidRPr="006F61C7">
              <w:rPr>
                <w:rFonts w:eastAsia="Calibri"/>
                <w:sz w:val="24"/>
                <w:szCs w:val="24"/>
              </w:rPr>
              <w:br/>
              <w:t>к информационным моделям линейных объектов капитального строительства».</w:t>
            </w:r>
          </w:p>
          <w:p w14:paraId="01EC8A98" w14:textId="77777777" w:rsidR="006F61C7" w:rsidRPr="006F61C7" w:rsidRDefault="006F61C7" w:rsidP="00462BCA">
            <w:pPr>
              <w:tabs>
                <w:tab w:val="left" w:pos="1739"/>
              </w:tabs>
              <w:autoSpaceDE w:val="0"/>
              <w:autoSpaceDN w:val="0"/>
              <w:adjustRightInd w:val="0"/>
              <w:jc w:val="both"/>
              <w:rPr>
                <w:rFonts w:eastAsia="Calibri"/>
                <w:sz w:val="24"/>
                <w:szCs w:val="24"/>
              </w:rPr>
            </w:pPr>
            <w:r w:rsidRPr="006F61C7">
              <w:rPr>
                <w:rFonts w:eastAsia="Calibri"/>
                <w:sz w:val="24"/>
                <w:szCs w:val="24"/>
              </w:rPr>
              <w:t xml:space="preserve">Приказ от 09.09.2020 № МКЭ-ОД/20-45 </w:t>
            </w:r>
            <w:r w:rsidRPr="006F61C7">
              <w:rPr>
                <w:rFonts w:eastAsia="Calibri"/>
                <w:sz w:val="24"/>
                <w:szCs w:val="24"/>
              </w:rPr>
              <w:br/>
              <w:t xml:space="preserve">«О внесении изменения в приказ </w:t>
            </w:r>
            <w:r w:rsidRPr="006F61C7">
              <w:rPr>
                <w:rFonts w:eastAsia="Calibri"/>
                <w:sz w:val="24"/>
                <w:szCs w:val="24"/>
              </w:rPr>
              <w:br/>
              <w:t xml:space="preserve">от 26.06.2019 года № МКЭ-ОД/19-39 </w:t>
            </w:r>
            <w:r w:rsidRPr="006F61C7">
              <w:rPr>
                <w:rFonts w:eastAsia="Calibri"/>
                <w:sz w:val="24"/>
                <w:szCs w:val="24"/>
              </w:rPr>
              <w:br/>
              <w:t xml:space="preserve">«Об утверждении требований </w:t>
            </w:r>
            <w:r w:rsidRPr="006F61C7">
              <w:rPr>
                <w:rFonts w:eastAsia="Calibri"/>
                <w:sz w:val="24"/>
                <w:szCs w:val="24"/>
              </w:rPr>
              <w:br/>
              <w:t>к информационным моделям объектов капитального строительства, а также классификаторов для информационного моделирования».</w:t>
            </w:r>
          </w:p>
          <w:p w14:paraId="6A8D9FB0" w14:textId="77777777" w:rsidR="006F61C7" w:rsidRPr="006F61C7" w:rsidRDefault="006F61C7" w:rsidP="00462BCA">
            <w:pPr>
              <w:tabs>
                <w:tab w:val="left" w:pos="1739"/>
                <w:tab w:val="left" w:pos="4962"/>
              </w:tabs>
              <w:autoSpaceDE w:val="0"/>
              <w:autoSpaceDN w:val="0"/>
              <w:adjustRightInd w:val="0"/>
              <w:jc w:val="both"/>
              <w:rPr>
                <w:rFonts w:eastAsia="Calibri"/>
                <w:sz w:val="24"/>
                <w:szCs w:val="24"/>
              </w:rPr>
            </w:pPr>
            <w:r w:rsidRPr="006F61C7">
              <w:rPr>
                <w:rFonts w:eastAsia="Calibri"/>
                <w:sz w:val="24"/>
                <w:szCs w:val="24"/>
              </w:rPr>
              <w:t>Приказ от 28.12.2022 № МКЭ-ОД/22-128 «О внесении изменений в отдельные виды классификаторов для информационного моделирования, а также утверждении нового классификатора «Виды работ».</w:t>
            </w:r>
          </w:p>
          <w:p w14:paraId="603F31F3" w14:textId="5634252A" w:rsidR="006F61C7" w:rsidRPr="006F61C7" w:rsidRDefault="006F61C7" w:rsidP="00462BCA">
            <w:pPr>
              <w:jc w:val="both"/>
              <w:rPr>
                <w:sz w:val="24"/>
                <w:szCs w:val="24"/>
              </w:rPr>
            </w:pPr>
            <w:r w:rsidRPr="006F61C7">
              <w:rPr>
                <w:sz w:val="24"/>
                <w:szCs w:val="24"/>
              </w:rPr>
              <w:t xml:space="preserve">В срок не позднее 30 календарных дней </w:t>
            </w:r>
            <w:r w:rsidRPr="006F61C7">
              <w:rPr>
                <w:sz w:val="24"/>
                <w:szCs w:val="24"/>
              </w:rPr>
              <w:br/>
              <w:t xml:space="preserve">с даты заключения государственного контракта на выполнение проектно-изыскательских работ по объекту подготовить и направить на утверждение государственному заказчику отдельным документом задание на выполнение работ по информационному моделированию </w:t>
            </w:r>
            <w:r w:rsidRPr="006F61C7">
              <w:rPr>
                <w:sz w:val="24"/>
                <w:szCs w:val="24"/>
              </w:rPr>
              <w:br/>
              <w:t>по объекту.</w:t>
            </w:r>
          </w:p>
        </w:tc>
      </w:tr>
      <w:tr w:rsidR="006F61C7" w:rsidRPr="007F1DA7" w14:paraId="5F67F710"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483F6F9B" w14:textId="77777777" w:rsidR="006F61C7" w:rsidRPr="007F1DA7" w:rsidRDefault="006F61C7"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4A97AC7" w14:textId="0674B5CD" w:rsidR="006F61C7" w:rsidRPr="007F1DA7" w:rsidRDefault="006F61C7" w:rsidP="00462BCA">
            <w:pPr>
              <w:pStyle w:val="a4"/>
              <w:widowControl w:val="0"/>
              <w:shd w:val="clear" w:color="auto" w:fill="FFFFFF"/>
              <w:jc w:val="both"/>
              <w:rPr>
                <w:szCs w:val="24"/>
              </w:rPr>
            </w:pPr>
            <w:r w:rsidRPr="003508E0">
              <w:rPr>
                <w:rFonts w:eastAsia="Calibri"/>
                <w:szCs w:val="24"/>
              </w:rPr>
              <w:t xml:space="preserve">Архитектурно-градостроительные решения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755EEA6" w14:textId="77777777" w:rsidR="00F8123D" w:rsidRPr="00F8123D" w:rsidRDefault="00F8123D" w:rsidP="00462BCA">
            <w:pPr>
              <w:tabs>
                <w:tab w:val="left" w:pos="1739"/>
              </w:tabs>
              <w:autoSpaceDE w:val="0"/>
              <w:autoSpaceDN w:val="0"/>
              <w:adjustRightInd w:val="0"/>
              <w:jc w:val="both"/>
              <w:rPr>
                <w:rFonts w:eastAsia="Calibri"/>
                <w:spacing w:val="-1"/>
                <w:sz w:val="24"/>
                <w:szCs w:val="24"/>
              </w:rPr>
            </w:pPr>
            <w:r w:rsidRPr="00F8123D">
              <w:rPr>
                <w:rFonts w:eastAsia="Calibri"/>
                <w:spacing w:val="-1"/>
                <w:sz w:val="24"/>
                <w:szCs w:val="24"/>
              </w:rPr>
              <w:t xml:space="preserve">Разработать архитектурные решения </w:t>
            </w:r>
            <w:r w:rsidRPr="00F8123D">
              <w:rPr>
                <w:rFonts w:eastAsia="Calibri"/>
                <w:spacing w:val="-1"/>
                <w:sz w:val="24"/>
                <w:szCs w:val="24"/>
              </w:rPr>
              <w:br/>
              <w:t xml:space="preserve">в увязке с окружающей застройкой, включая буклет для получения свидетельства </w:t>
            </w:r>
            <w:r w:rsidRPr="00F8123D">
              <w:rPr>
                <w:rFonts w:eastAsia="Calibri"/>
                <w:spacing w:val="-1"/>
                <w:sz w:val="24"/>
                <w:szCs w:val="24"/>
              </w:rPr>
              <w:br/>
              <w:t xml:space="preserve">об утверждении архитектурно–градостроительного решения на мосты, эстакады, путепроводы и надземные пешеходные переходы, в соответствии </w:t>
            </w:r>
            <w:r w:rsidRPr="00F8123D">
              <w:rPr>
                <w:rFonts w:eastAsia="Calibri"/>
                <w:spacing w:val="-1"/>
                <w:sz w:val="24"/>
                <w:szCs w:val="24"/>
              </w:rPr>
              <w:br/>
              <w:t xml:space="preserve">с Постановлением Правительства Москвы </w:t>
            </w:r>
            <w:r w:rsidRPr="00F8123D">
              <w:rPr>
                <w:rFonts w:eastAsia="Calibri"/>
                <w:spacing w:val="-1"/>
                <w:sz w:val="24"/>
                <w:szCs w:val="24"/>
              </w:rPr>
              <w:br/>
              <w:t>от 30.04.2013 № 284-ПП «Об оптимизации порядка утверждения архитектурно-градостроительных решений объектов капитального строительства в городе Москве» и согласовать с Заказчиком</w:t>
            </w:r>
            <w:r w:rsidRPr="00F8123D">
              <w:rPr>
                <w:sz w:val="24"/>
                <w:szCs w:val="24"/>
              </w:rPr>
              <w:t xml:space="preserve"> </w:t>
            </w:r>
            <w:r w:rsidRPr="00F8123D">
              <w:rPr>
                <w:sz w:val="24"/>
                <w:szCs w:val="24"/>
              </w:rPr>
              <w:br/>
              <w:t>не менее чем за 45 дней до направления комплекта документации для прохождения государственной экспертизы.</w:t>
            </w:r>
          </w:p>
          <w:p w14:paraId="34D80C98" w14:textId="06B11A91" w:rsidR="006F61C7" w:rsidRPr="00A57183" w:rsidRDefault="00F8123D" w:rsidP="00462BCA">
            <w:pPr>
              <w:shd w:val="clear" w:color="auto" w:fill="FFFFFF"/>
              <w:jc w:val="both"/>
              <w:rPr>
                <w:sz w:val="24"/>
                <w:szCs w:val="24"/>
              </w:rPr>
            </w:pPr>
            <w:r w:rsidRPr="00F8123D">
              <w:rPr>
                <w:rFonts w:eastAsia="Calibri"/>
                <w:spacing w:val="-1"/>
                <w:sz w:val="24"/>
                <w:szCs w:val="24"/>
              </w:rPr>
              <w:t xml:space="preserve">Разработать для объектов капитального строительства не предусмотренных данным постановлением, в том числе очистные сооружения, порталы тоннелей, отдельно стоящие подпорные стены, наземные сооружений подземных пешеходных переходов, а также здания и сооружения, входящие в состав линейного объекта </w:t>
            </w:r>
            <w:r w:rsidRPr="00F8123D">
              <w:rPr>
                <w:rFonts w:eastAsia="Calibri"/>
                <w:spacing w:val="-1"/>
                <w:sz w:val="24"/>
                <w:szCs w:val="24"/>
              </w:rPr>
              <w:br/>
              <w:t xml:space="preserve">не менее 3-х вариантов архитектурных решений в увязке с окружающей застройкой </w:t>
            </w:r>
            <w:r w:rsidRPr="00F8123D">
              <w:rPr>
                <w:rFonts w:eastAsia="Calibri"/>
                <w:spacing w:val="-1"/>
                <w:sz w:val="24"/>
                <w:szCs w:val="24"/>
              </w:rPr>
              <w:lastRenderedPageBreak/>
              <w:t xml:space="preserve">с предоставлением сопоставительной стоимости, и согласовать </w:t>
            </w:r>
            <w:r w:rsidRPr="00F8123D">
              <w:rPr>
                <w:sz w:val="24"/>
                <w:szCs w:val="24"/>
              </w:rPr>
              <w:t>с Заказчиком не менее чем за 30 дней до направления комплекта документации для прохождения государственной экспертизы.</w:t>
            </w:r>
          </w:p>
        </w:tc>
      </w:tr>
      <w:tr w:rsidR="006F61C7" w:rsidRPr="007F1DA7" w14:paraId="6AA3ED87"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657015E5" w14:textId="77777777" w:rsidR="006F61C7" w:rsidRPr="007F1DA7" w:rsidRDefault="006F61C7"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804DE04" w14:textId="77777777" w:rsidR="006F61C7" w:rsidRPr="007F1DA7" w:rsidRDefault="006F61C7" w:rsidP="00462BCA">
            <w:pPr>
              <w:pStyle w:val="a4"/>
              <w:widowControl w:val="0"/>
              <w:shd w:val="clear" w:color="auto" w:fill="FFFFFF"/>
              <w:jc w:val="both"/>
              <w:rPr>
                <w:szCs w:val="24"/>
              </w:rPr>
            </w:pPr>
            <w:r w:rsidRPr="007F1DA7">
              <w:rPr>
                <w:szCs w:val="24"/>
              </w:rPr>
              <w:t>Схема планировочной организации земельного участка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06D5FD15" w14:textId="77777777" w:rsidR="00F8123D" w:rsidRPr="00A97EEA" w:rsidRDefault="00F8123D" w:rsidP="00462BCA">
            <w:pPr>
              <w:shd w:val="clear" w:color="auto" w:fill="FFFFFF"/>
              <w:jc w:val="both"/>
              <w:rPr>
                <w:sz w:val="24"/>
                <w:szCs w:val="24"/>
              </w:rPr>
            </w:pPr>
            <w:r w:rsidRPr="00A97EEA">
              <w:rPr>
                <w:sz w:val="24"/>
                <w:szCs w:val="24"/>
              </w:rPr>
              <w:t xml:space="preserve">Оформляется в соответствии </w:t>
            </w:r>
            <w:r w:rsidRPr="00A97EEA">
              <w:rPr>
                <w:sz w:val="24"/>
                <w:szCs w:val="24"/>
              </w:rPr>
              <w:br/>
              <w:t xml:space="preserve">с Постановлением Правительства РФ </w:t>
            </w:r>
            <w:r w:rsidRPr="00A97EEA">
              <w:rPr>
                <w:sz w:val="24"/>
                <w:szCs w:val="24"/>
              </w:rPr>
              <w:br/>
              <w:t>от 16.02.2008 № 87, в том числе отразить:</w:t>
            </w:r>
          </w:p>
          <w:p w14:paraId="5A5ABDD5" w14:textId="77777777" w:rsidR="00F8123D" w:rsidRPr="00A97EEA" w:rsidRDefault="00F8123D" w:rsidP="00462BCA">
            <w:pPr>
              <w:numPr>
                <w:ilvl w:val="0"/>
                <w:numId w:val="6"/>
              </w:numPr>
              <w:shd w:val="clear" w:color="auto" w:fill="FFFFFF"/>
              <w:tabs>
                <w:tab w:val="left" w:pos="210"/>
              </w:tabs>
              <w:ind w:left="0" w:firstLine="0"/>
              <w:jc w:val="both"/>
              <w:rPr>
                <w:sz w:val="24"/>
                <w:szCs w:val="24"/>
              </w:rPr>
            </w:pPr>
            <w:r w:rsidRPr="00A97EEA">
              <w:rPr>
                <w:sz w:val="24"/>
                <w:szCs w:val="24"/>
              </w:rPr>
              <w:t xml:space="preserve">границы действующих проектов планировок территорий, градостроительного плана земельного участка, линий градостроительного регулирования, земельных участков по договорам аренды, границы производства работ (границы зон планируемого размещения объекта) с указанием номеров участков, наименованием собственников </w:t>
            </w:r>
            <w:r w:rsidRPr="00A97EEA">
              <w:rPr>
                <w:sz w:val="24"/>
                <w:szCs w:val="24"/>
              </w:rPr>
              <w:br/>
              <w:t>и изымаемой площадью;</w:t>
            </w:r>
          </w:p>
          <w:p w14:paraId="66317EDA" w14:textId="77777777" w:rsidR="00F8123D" w:rsidRPr="00A97EEA" w:rsidRDefault="00F8123D" w:rsidP="00462BCA">
            <w:pPr>
              <w:numPr>
                <w:ilvl w:val="0"/>
                <w:numId w:val="6"/>
              </w:numPr>
              <w:shd w:val="clear" w:color="auto" w:fill="FFFFFF"/>
              <w:tabs>
                <w:tab w:val="left" w:pos="210"/>
              </w:tabs>
              <w:ind w:left="0" w:firstLine="0"/>
              <w:jc w:val="both"/>
              <w:rPr>
                <w:sz w:val="24"/>
                <w:szCs w:val="24"/>
              </w:rPr>
            </w:pPr>
            <w:r w:rsidRPr="00A97EEA">
              <w:rPr>
                <w:sz w:val="24"/>
                <w:szCs w:val="24"/>
              </w:rPr>
              <w:t xml:space="preserve">автомобильные и железные дороги, искусственные сооружения, инженерные сети; </w:t>
            </w:r>
          </w:p>
          <w:p w14:paraId="13DC4F4F" w14:textId="77777777" w:rsidR="00F8123D" w:rsidRPr="00A97EEA" w:rsidRDefault="00F8123D" w:rsidP="00462BCA">
            <w:pPr>
              <w:numPr>
                <w:ilvl w:val="0"/>
                <w:numId w:val="6"/>
              </w:numPr>
              <w:shd w:val="clear" w:color="auto" w:fill="FFFFFF"/>
              <w:tabs>
                <w:tab w:val="left" w:pos="352"/>
              </w:tabs>
              <w:ind w:left="0" w:firstLine="0"/>
              <w:jc w:val="both"/>
              <w:rPr>
                <w:sz w:val="24"/>
                <w:szCs w:val="24"/>
              </w:rPr>
            </w:pPr>
            <w:r w:rsidRPr="00A97EEA">
              <w:rPr>
                <w:sz w:val="24"/>
                <w:szCs w:val="24"/>
              </w:rPr>
              <w:t>основные технико-экономические показатели объекта в форме таблицы;</w:t>
            </w:r>
          </w:p>
          <w:p w14:paraId="05DB4293" w14:textId="77777777" w:rsidR="00F8123D" w:rsidRPr="00A97EEA" w:rsidRDefault="00F8123D" w:rsidP="00462BCA">
            <w:pPr>
              <w:numPr>
                <w:ilvl w:val="0"/>
                <w:numId w:val="6"/>
              </w:numPr>
              <w:shd w:val="clear" w:color="auto" w:fill="FFFFFF"/>
              <w:tabs>
                <w:tab w:val="left" w:pos="499"/>
              </w:tabs>
              <w:ind w:left="0" w:firstLine="0"/>
              <w:jc w:val="both"/>
              <w:rPr>
                <w:sz w:val="24"/>
                <w:szCs w:val="24"/>
              </w:rPr>
            </w:pPr>
            <w:r w:rsidRPr="00A97EEA">
              <w:rPr>
                <w:sz w:val="24"/>
                <w:szCs w:val="24"/>
              </w:rPr>
              <w:t xml:space="preserve">точки подключения коммуникаций (конечные точки в случае разделения сети на этапы), и точки участков, запроектированных закрытым способом; </w:t>
            </w:r>
          </w:p>
          <w:p w14:paraId="4795AFB5" w14:textId="77777777" w:rsidR="00F8123D" w:rsidRPr="00A97EEA" w:rsidRDefault="00F8123D" w:rsidP="00462BCA">
            <w:pPr>
              <w:numPr>
                <w:ilvl w:val="0"/>
                <w:numId w:val="6"/>
              </w:numPr>
              <w:shd w:val="clear" w:color="auto" w:fill="FFFFFF"/>
              <w:tabs>
                <w:tab w:val="left" w:pos="499"/>
              </w:tabs>
              <w:ind w:left="0" w:firstLine="0"/>
              <w:jc w:val="both"/>
              <w:rPr>
                <w:sz w:val="24"/>
                <w:szCs w:val="24"/>
              </w:rPr>
            </w:pPr>
            <w:r w:rsidRPr="00A97EEA">
              <w:rPr>
                <w:sz w:val="24"/>
                <w:szCs w:val="24"/>
              </w:rPr>
              <w:t>адресные ориентиры;</w:t>
            </w:r>
          </w:p>
          <w:p w14:paraId="4C516BDD" w14:textId="5A970E48" w:rsidR="006F61C7" w:rsidRPr="007F1DA7" w:rsidRDefault="00F8123D" w:rsidP="00462BCA">
            <w:pPr>
              <w:numPr>
                <w:ilvl w:val="0"/>
                <w:numId w:val="6"/>
              </w:numPr>
              <w:shd w:val="clear" w:color="auto" w:fill="FFFFFF"/>
              <w:tabs>
                <w:tab w:val="left" w:pos="499"/>
              </w:tabs>
              <w:ind w:left="0" w:firstLine="0"/>
              <w:jc w:val="both"/>
              <w:rPr>
                <w:sz w:val="24"/>
                <w:szCs w:val="24"/>
              </w:rPr>
            </w:pPr>
            <w:r w:rsidRPr="00A97EEA">
              <w:rPr>
                <w:sz w:val="24"/>
                <w:szCs w:val="24"/>
              </w:rPr>
              <w:t>принятые условные обозначения.</w:t>
            </w:r>
          </w:p>
        </w:tc>
      </w:tr>
      <w:tr w:rsidR="00F8123D" w:rsidRPr="007F1DA7" w14:paraId="418F37DA"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4E3C62C9" w14:textId="77777777" w:rsidR="00F8123D" w:rsidRPr="007F1DA7" w:rsidRDefault="00F8123D" w:rsidP="00462BCA">
            <w:pPr>
              <w:pStyle w:val="2"/>
              <w:keepNext w:val="0"/>
              <w:widowControl w:val="0"/>
              <w:numPr>
                <w:ilvl w:val="1"/>
                <w:numId w:val="13"/>
              </w:numPr>
              <w:shd w:val="clear" w:color="auto" w:fill="FFFFFF"/>
              <w:spacing w:before="0" w:after="0"/>
              <w:jc w:val="both"/>
              <w:rPr>
                <w:rFonts w:cs="Times New Roman"/>
                <w:b w:val="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DA68DFC" w14:textId="77777777" w:rsidR="00F8123D" w:rsidRPr="007F1DA7" w:rsidRDefault="00F8123D" w:rsidP="00462BCA">
            <w:pPr>
              <w:pStyle w:val="a4"/>
              <w:widowControl w:val="0"/>
              <w:shd w:val="clear" w:color="auto" w:fill="FFFFFF"/>
              <w:rPr>
                <w:szCs w:val="24"/>
              </w:rPr>
            </w:pPr>
            <w:r w:rsidRPr="007F1DA7">
              <w:rPr>
                <w:szCs w:val="24"/>
              </w:rPr>
              <w:t>Требования к инженерно-геодезическим изысканиям.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18B45BC" w14:textId="77777777" w:rsidR="00F8123D" w:rsidRPr="00A97EEA" w:rsidRDefault="00F8123D" w:rsidP="00462BCA">
            <w:pPr>
              <w:widowControl w:val="0"/>
              <w:shd w:val="clear" w:color="auto" w:fill="FFFFFF"/>
              <w:tabs>
                <w:tab w:val="left" w:pos="350"/>
                <w:tab w:val="left" w:pos="499"/>
              </w:tabs>
              <w:jc w:val="both"/>
              <w:rPr>
                <w:sz w:val="24"/>
                <w:szCs w:val="24"/>
              </w:rPr>
            </w:pPr>
            <w:r w:rsidRPr="00A97EEA">
              <w:rPr>
                <w:sz w:val="24"/>
                <w:szCs w:val="24"/>
              </w:rPr>
              <w:t xml:space="preserve">1. Для дозаказа инженерно-топографического плана (далее – ИТП) М1:500 Генеральный подрядчик направляет в адрес Государственного заказчика границы заказа участка в электронном виде форматах DWG/DGN (или аналоги) </w:t>
            </w:r>
            <w:r w:rsidRPr="00A97EEA">
              <w:rPr>
                <w:sz w:val="24"/>
                <w:szCs w:val="24"/>
              </w:rPr>
              <w:br/>
              <w:t>в Московской системе координат и на ситуационном плане М1:2000. Границы дозаказа ИТП М1:500 должны быть обоснованы проектными решениями.</w:t>
            </w:r>
          </w:p>
          <w:p w14:paraId="06FF1EA2" w14:textId="77777777" w:rsidR="00F8123D" w:rsidRPr="00A97EEA" w:rsidRDefault="00F8123D" w:rsidP="00462BCA">
            <w:pPr>
              <w:widowControl w:val="0"/>
              <w:shd w:val="clear" w:color="auto" w:fill="FFFFFF"/>
              <w:tabs>
                <w:tab w:val="left" w:pos="350"/>
                <w:tab w:val="left" w:pos="499"/>
              </w:tabs>
              <w:jc w:val="both"/>
              <w:rPr>
                <w:sz w:val="24"/>
                <w:szCs w:val="24"/>
              </w:rPr>
            </w:pPr>
            <w:r w:rsidRPr="00A97EEA">
              <w:rPr>
                <w:sz w:val="24"/>
                <w:szCs w:val="24"/>
              </w:rPr>
              <w:t>2. В случае выявления несоответствия планово-высотного положения подземных коммуникаций Генеральный подрядчик организовывает полевое обследование коммуникаций с представителями ГБУ «</w:t>
            </w:r>
            <w:proofErr w:type="spellStart"/>
            <w:r w:rsidRPr="00A97EEA">
              <w:rPr>
                <w:sz w:val="24"/>
                <w:szCs w:val="24"/>
              </w:rPr>
              <w:t>Мосгоргеотрест</w:t>
            </w:r>
            <w:proofErr w:type="spellEnd"/>
            <w:r w:rsidRPr="00A97EEA">
              <w:rPr>
                <w:sz w:val="24"/>
                <w:szCs w:val="24"/>
              </w:rPr>
              <w:t xml:space="preserve">» и эксплуатирующей организацией. При необходимости, обусловленной отсутствием исполнительных чертежей, оформленных </w:t>
            </w:r>
            <w:r w:rsidRPr="00A97EEA">
              <w:rPr>
                <w:sz w:val="24"/>
                <w:szCs w:val="24"/>
              </w:rPr>
              <w:br/>
              <w:t xml:space="preserve">и зарегистрированных в установленном порядке и отсутствием возможности определить положение подземных коммуникаций без </w:t>
            </w:r>
            <w:proofErr w:type="spellStart"/>
            <w:r w:rsidRPr="00A97EEA">
              <w:rPr>
                <w:sz w:val="24"/>
                <w:szCs w:val="24"/>
              </w:rPr>
              <w:t>шурфления</w:t>
            </w:r>
            <w:proofErr w:type="spellEnd"/>
            <w:r w:rsidRPr="00A97EEA">
              <w:rPr>
                <w:sz w:val="24"/>
                <w:szCs w:val="24"/>
              </w:rPr>
              <w:t xml:space="preserve">, уточнение </w:t>
            </w:r>
            <w:r w:rsidRPr="00A97EEA">
              <w:rPr>
                <w:sz w:val="24"/>
                <w:szCs w:val="24"/>
              </w:rPr>
              <w:lastRenderedPageBreak/>
              <w:t>планово-высотного положения подземных коммуникаций осуществляется по шурфам, выполненным Генеральным подрядчиком. По результатам полевого обследования Генеральный подрядчик направляет Государственному заказчику копию оформленного Акта осмотра.</w:t>
            </w:r>
          </w:p>
          <w:p w14:paraId="0446DE88" w14:textId="77777777" w:rsidR="00F8123D" w:rsidRPr="00A97EEA" w:rsidRDefault="00F8123D" w:rsidP="00462BCA">
            <w:pPr>
              <w:widowControl w:val="0"/>
              <w:shd w:val="clear" w:color="auto" w:fill="FFFFFF"/>
              <w:tabs>
                <w:tab w:val="left" w:pos="350"/>
                <w:tab w:val="left" w:pos="499"/>
              </w:tabs>
              <w:jc w:val="both"/>
              <w:rPr>
                <w:sz w:val="24"/>
                <w:szCs w:val="24"/>
              </w:rPr>
            </w:pPr>
            <w:r w:rsidRPr="00A97EEA">
              <w:rPr>
                <w:sz w:val="24"/>
                <w:szCs w:val="24"/>
              </w:rPr>
              <w:t xml:space="preserve">3. В соответствии с СП 47.13330.2016 п.5.1.20 в случае изменения ситуации </w:t>
            </w:r>
            <w:r w:rsidRPr="00A97EEA">
              <w:rPr>
                <w:sz w:val="24"/>
                <w:szCs w:val="24"/>
              </w:rPr>
              <w:br/>
              <w:t>и рельефа местности более 35% от заказа допускается обновление топографического плана.</w:t>
            </w:r>
          </w:p>
          <w:p w14:paraId="635B5315" w14:textId="2DD3CB4B" w:rsidR="00F8123D" w:rsidRPr="007F1DA7" w:rsidRDefault="00F8123D" w:rsidP="00462BCA">
            <w:pPr>
              <w:widowControl w:val="0"/>
              <w:shd w:val="clear" w:color="auto" w:fill="FFFFFF"/>
              <w:tabs>
                <w:tab w:val="left" w:pos="350"/>
                <w:tab w:val="left" w:pos="499"/>
              </w:tabs>
              <w:jc w:val="both"/>
              <w:rPr>
                <w:sz w:val="24"/>
                <w:szCs w:val="24"/>
              </w:rPr>
            </w:pPr>
            <w:r w:rsidRPr="00A97EEA">
              <w:rPr>
                <w:sz w:val="24"/>
                <w:szCs w:val="24"/>
              </w:rPr>
              <w:t xml:space="preserve">4. Результаты инженерно-геодезических изысканий (далее – ИГДИ), выполненные Генеральным подрядчиком в рамках Контракта, передать в электронном виде </w:t>
            </w:r>
            <w:r w:rsidRPr="00A97EEA">
              <w:rPr>
                <w:sz w:val="24"/>
                <w:szCs w:val="24"/>
              </w:rPr>
              <w:br/>
              <w:t xml:space="preserve">в формате </w:t>
            </w:r>
            <w:r w:rsidRPr="00A97EEA">
              <w:rPr>
                <w:sz w:val="24"/>
                <w:szCs w:val="24"/>
                <w:lang w:val="en-US"/>
              </w:rPr>
              <w:t>PDF</w:t>
            </w:r>
            <w:r w:rsidRPr="00A97EEA">
              <w:rPr>
                <w:sz w:val="24"/>
                <w:szCs w:val="24"/>
              </w:rPr>
              <w:t xml:space="preserve"> (технические отчеты) и </w:t>
            </w:r>
            <w:r w:rsidRPr="00A97EEA">
              <w:rPr>
                <w:sz w:val="24"/>
                <w:szCs w:val="24"/>
              </w:rPr>
              <w:br/>
              <w:t>в форматах DWG/DGN (или аналоги) (инженерно-топографические планы М1:500). Результаты ИГДИ требуется направить с разрешением на использование и внесение обновлений/уточнений.</w:t>
            </w:r>
          </w:p>
        </w:tc>
      </w:tr>
      <w:tr w:rsidR="006F61C7" w:rsidRPr="007F1DA7" w14:paraId="0B702C47"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E5E7D43" w14:textId="77777777" w:rsidR="006F61C7" w:rsidRPr="007F1DA7" w:rsidRDefault="006F61C7" w:rsidP="00462BCA">
            <w:pPr>
              <w:pStyle w:val="2"/>
              <w:keepNext w:val="0"/>
              <w:widowControl w:val="0"/>
              <w:numPr>
                <w:ilvl w:val="1"/>
                <w:numId w:val="13"/>
              </w:numPr>
              <w:shd w:val="clear" w:color="auto" w:fill="FFFFFF"/>
              <w:spacing w:before="0" w:after="0"/>
              <w:jc w:val="both"/>
              <w:rPr>
                <w:rFonts w:cs="Times New Roman"/>
                <w:b w:val="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9F84FB9" w14:textId="6876E6FB" w:rsidR="006F61C7" w:rsidRPr="007F1DA7" w:rsidRDefault="006F61C7" w:rsidP="00462BCA">
            <w:pPr>
              <w:pStyle w:val="a4"/>
              <w:widowControl w:val="0"/>
              <w:shd w:val="clear" w:color="auto" w:fill="FFFFFF"/>
              <w:rPr>
                <w:szCs w:val="24"/>
              </w:rPr>
            </w:pPr>
            <w:r w:rsidRPr="007F1DA7">
              <w:rPr>
                <w:szCs w:val="24"/>
              </w:rPr>
              <w:t>Требования к разделу «Мероприятия по охране окружающей среды»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92D521F" w14:textId="77777777" w:rsidR="006F61C7" w:rsidRPr="007F1DA7" w:rsidRDefault="006F61C7" w:rsidP="00462BCA">
            <w:pPr>
              <w:widowControl w:val="0"/>
              <w:shd w:val="clear" w:color="auto" w:fill="FFFFFF"/>
              <w:tabs>
                <w:tab w:val="left" w:pos="350"/>
                <w:tab w:val="left" w:pos="499"/>
              </w:tabs>
              <w:jc w:val="both"/>
              <w:rPr>
                <w:sz w:val="24"/>
                <w:szCs w:val="24"/>
              </w:rPr>
            </w:pPr>
            <w:r w:rsidRPr="007F1DA7">
              <w:rPr>
                <w:sz w:val="24"/>
                <w:szCs w:val="24"/>
              </w:rPr>
              <w:t>При нарушении санитарных норм по уровню шума от проектируемых дорог предусмотреть защитные мероприятия в соответствии с требованиями СП 51.13330.2011.</w:t>
            </w:r>
          </w:p>
          <w:p w14:paraId="46176AFC" w14:textId="6BD22037" w:rsidR="006F61C7" w:rsidRPr="007F1DA7" w:rsidRDefault="006F61C7" w:rsidP="00462BCA">
            <w:pPr>
              <w:widowControl w:val="0"/>
              <w:shd w:val="clear" w:color="auto" w:fill="FFFFFF"/>
              <w:tabs>
                <w:tab w:val="left" w:pos="350"/>
                <w:tab w:val="left" w:pos="499"/>
              </w:tabs>
              <w:jc w:val="both"/>
              <w:rPr>
                <w:sz w:val="24"/>
                <w:szCs w:val="24"/>
              </w:rPr>
            </w:pPr>
            <w:r w:rsidRPr="007F1DA7">
              <w:rPr>
                <w:sz w:val="24"/>
                <w:szCs w:val="24"/>
              </w:rPr>
              <w:t xml:space="preserve">В составе тома отразить сведения об объемах и видах отходов строительства </w:t>
            </w:r>
            <w:r>
              <w:rPr>
                <w:sz w:val="24"/>
                <w:szCs w:val="24"/>
              </w:rPr>
              <w:br/>
            </w:r>
            <w:r w:rsidRPr="007F1DA7">
              <w:rPr>
                <w:sz w:val="24"/>
                <w:szCs w:val="24"/>
              </w:rPr>
              <w:t>и сноса.</w:t>
            </w:r>
          </w:p>
        </w:tc>
      </w:tr>
      <w:tr w:rsidR="006F61C7" w:rsidRPr="007F1DA7" w14:paraId="6D6F76FD"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95F5464" w14:textId="77777777" w:rsidR="006F61C7" w:rsidRPr="007F1DA7" w:rsidRDefault="006F61C7" w:rsidP="00462BCA">
            <w:pPr>
              <w:pStyle w:val="2"/>
              <w:keepNext w:val="0"/>
              <w:widowControl w:val="0"/>
              <w:numPr>
                <w:ilvl w:val="2"/>
                <w:numId w:val="13"/>
              </w:numPr>
              <w:shd w:val="clear" w:color="auto" w:fill="FFFFFF"/>
              <w:spacing w:before="0" w:after="0"/>
              <w:jc w:val="both"/>
              <w:rPr>
                <w:rFonts w:cs="Times New Roman"/>
                <w:b w:val="0"/>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9356DCD" w14:textId="29168390" w:rsidR="006F61C7" w:rsidRPr="007F1DA7" w:rsidRDefault="006F61C7" w:rsidP="00462BCA">
            <w:pPr>
              <w:pStyle w:val="a4"/>
              <w:widowControl w:val="0"/>
              <w:shd w:val="clear" w:color="auto" w:fill="FFFFFF"/>
              <w:ind w:right="70"/>
              <w:rPr>
                <w:szCs w:val="24"/>
              </w:rPr>
            </w:pPr>
            <w:r w:rsidRPr="007F1DA7">
              <w:rPr>
                <w:szCs w:val="24"/>
              </w:rPr>
              <w:t>Разработка подраздела «Определение объемов и разработка рекомендаций по оч</w:t>
            </w:r>
            <w:r>
              <w:rPr>
                <w:szCs w:val="24"/>
              </w:rPr>
              <w:t>истке загрязненных грунтов»</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1C21368" w14:textId="77777777" w:rsidR="006F61C7" w:rsidRPr="007F1DA7" w:rsidRDefault="006F61C7" w:rsidP="00462BCA">
            <w:pPr>
              <w:widowControl w:val="0"/>
              <w:shd w:val="clear" w:color="auto" w:fill="FFFFFF"/>
              <w:tabs>
                <w:tab w:val="left" w:pos="350"/>
                <w:tab w:val="left" w:pos="499"/>
              </w:tabs>
              <w:jc w:val="both"/>
              <w:rPr>
                <w:sz w:val="24"/>
                <w:szCs w:val="24"/>
              </w:rPr>
            </w:pPr>
            <w:r w:rsidRPr="007F1DA7">
              <w:rPr>
                <w:sz w:val="24"/>
                <w:szCs w:val="24"/>
              </w:rPr>
              <w:t xml:space="preserve">При наличии грунтов, загрязненных нефтепродуктами и (или) </w:t>
            </w:r>
            <w:proofErr w:type="spellStart"/>
            <w:r w:rsidRPr="007F1DA7">
              <w:rPr>
                <w:sz w:val="24"/>
                <w:szCs w:val="24"/>
              </w:rPr>
              <w:t>бензапиреном</w:t>
            </w:r>
            <w:proofErr w:type="spellEnd"/>
            <w:r w:rsidRPr="007F1DA7">
              <w:rPr>
                <w:sz w:val="24"/>
                <w:szCs w:val="24"/>
              </w:rPr>
              <w:t xml:space="preserve"> разработать подраздел по поинтервальному определению объемов загрязненных грунтов по категориям загрязнения.</w:t>
            </w:r>
          </w:p>
        </w:tc>
      </w:tr>
      <w:tr w:rsidR="006F61C7" w:rsidRPr="007F1DA7" w14:paraId="63477231"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834AB90" w14:textId="77777777" w:rsidR="006F61C7" w:rsidRPr="007F1DA7" w:rsidRDefault="006F61C7" w:rsidP="00462BCA">
            <w:pPr>
              <w:pStyle w:val="2"/>
              <w:keepNext w:val="0"/>
              <w:widowControl w:val="0"/>
              <w:numPr>
                <w:ilvl w:val="2"/>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EE03C0A" w14:textId="3A2BCDAF" w:rsidR="006F61C7" w:rsidRPr="004E77F7" w:rsidRDefault="006F61C7" w:rsidP="00462BCA">
            <w:pPr>
              <w:widowControl w:val="0"/>
              <w:shd w:val="clear" w:color="auto" w:fill="FFFFFF"/>
              <w:rPr>
                <w:sz w:val="24"/>
                <w:szCs w:val="24"/>
              </w:rPr>
            </w:pPr>
            <w:r w:rsidRPr="007F1DA7">
              <w:rPr>
                <w:sz w:val="24"/>
                <w:szCs w:val="24"/>
              </w:rPr>
              <w:t>Разработка подраздела «Мероприятия по рекультива</w:t>
            </w:r>
            <w:r>
              <w:rPr>
                <w:sz w:val="24"/>
                <w:szCs w:val="24"/>
              </w:rPr>
              <w:t>ции загрязненных грунтов»</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CE3A7A0" w14:textId="77777777" w:rsidR="006F61C7" w:rsidRPr="007F1DA7" w:rsidRDefault="006F61C7" w:rsidP="00462BCA">
            <w:pPr>
              <w:pStyle w:val="a4"/>
              <w:jc w:val="both"/>
              <w:rPr>
                <w:szCs w:val="24"/>
              </w:rPr>
            </w:pPr>
            <w:r w:rsidRPr="007F1DA7">
              <w:rPr>
                <w:szCs w:val="24"/>
              </w:rPr>
              <w:t>Выполнить при необходимости на основании результатов инженерно-экологических изысканий.</w:t>
            </w:r>
          </w:p>
          <w:p w14:paraId="5B6C42B1" w14:textId="0BBA0605" w:rsidR="006F61C7" w:rsidRPr="007F1DA7" w:rsidRDefault="006F61C7" w:rsidP="00462BCA">
            <w:pPr>
              <w:widowControl w:val="0"/>
              <w:shd w:val="clear" w:color="auto" w:fill="FFFFFF"/>
              <w:tabs>
                <w:tab w:val="left" w:pos="350"/>
                <w:tab w:val="left" w:pos="499"/>
              </w:tabs>
              <w:jc w:val="both"/>
              <w:rPr>
                <w:sz w:val="24"/>
                <w:szCs w:val="24"/>
              </w:rPr>
            </w:pPr>
          </w:p>
        </w:tc>
      </w:tr>
      <w:tr w:rsidR="006F61C7" w:rsidRPr="007F1DA7" w14:paraId="69076F89"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6F49F3C" w14:textId="77777777" w:rsidR="006F61C7" w:rsidRPr="007F1DA7" w:rsidRDefault="006F61C7" w:rsidP="00462BCA">
            <w:pPr>
              <w:pStyle w:val="2"/>
              <w:keepNext w:val="0"/>
              <w:widowControl w:val="0"/>
              <w:numPr>
                <w:ilvl w:val="2"/>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18DAE0B" w14:textId="38C28310" w:rsidR="006F61C7" w:rsidRPr="007F1DA7" w:rsidRDefault="006F61C7" w:rsidP="00462BCA">
            <w:pPr>
              <w:pStyle w:val="a4"/>
              <w:widowControl w:val="0"/>
              <w:shd w:val="clear" w:color="auto" w:fill="FFFFFF"/>
              <w:rPr>
                <w:szCs w:val="24"/>
              </w:rPr>
            </w:pPr>
            <w:r w:rsidRPr="007F1DA7">
              <w:rPr>
                <w:szCs w:val="24"/>
              </w:rPr>
              <w:t xml:space="preserve">Разработка подраздела «Мероприятия по охране объектов растительного </w:t>
            </w:r>
            <w:r>
              <w:rPr>
                <w:szCs w:val="24"/>
              </w:rPr>
              <w:t>и животного мира и среды»</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235AAF65" w14:textId="6866817A" w:rsidR="006F61C7" w:rsidRPr="007F1DA7" w:rsidRDefault="006F61C7" w:rsidP="00462BCA">
            <w:pPr>
              <w:pStyle w:val="a4"/>
              <w:jc w:val="both"/>
              <w:rPr>
                <w:szCs w:val="24"/>
              </w:rPr>
            </w:pPr>
            <w:r w:rsidRPr="007F1DA7">
              <w:rPr>
                <w:szCs w:val="24"/>
              </w:rPr>
              <w:t>Выполнить при необходимости на основании результатов инженерно-экологических изысканий.</w:t>
            </w:r>
          </w:p>
        </w:tc>
      </w:tr>
      <w:tr w:rsidR="006F61C7" w:rsidRPr="007F1DA7" w14:paraId="18413D07"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D4EBD4C" w14:textId="77777777" w:rsidR="006F61C7" w:rsidRPr="007F1DA7" w:rsidRDefault="006F61C7" w:rsidP="00462BCA">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0C10758" w14:textId="77777777" w:rsidR="006F61C7" w:rsidRPr="007F1DA7" w:rsidRDefault="006F61C7" w:rsidP="00462BCA">
            <w:pPr>
              <w:pStyle w:val="a4"/>
              <w:widowControl w:val="0"/>
              <w:shd w:val="clear" w:color="auto" w:fill="FFFFFF"/>
              <w:rPr>
                <w:szCs w:val="24"/>
              </w:rPr>
            </w:pPr>
            <w:r w:rsidRPr="007F1DA7">
              <w:rPr>
                <w:szCs w:val="24"/>
              </w:rPr>
              <w:t>Применение материалов, конструкций и оборудования при разработке проекта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A1DDF49" w14:textId="77777777" w:rsidR="00F8123D" w:rsidRPr="00F8123D" w:rsidRDefault="00F8123D" w:rsidP="00462BCA">
            <w:pPr>
              <w:widowControl w:val="0"/>
              <w:shd w:val="clear" w:color="auto" w:fill="FFFFFF"/>
              <w:jc w:val="both"/>
              <w:rPr>
                <w:sz w:val="24"/>
                <w:szCs w:val="24"/>
              </w:rPr>
            </w:pPr>
            <w:r w:rsidRPr="00F8123D">
              <w:rPr>
                <w:sz w:val="24"/>
                <w:szCs w:val="24"/>
              </w:rPr>
              <w:t xml:space="preserve">Применить материалы, конструкции </w:t>
            </w:r>
            <w:r w:rsidRPr="00F8123D">
              <w:rPr>
                <w:sz w:val="24"/>
                <w:szCs w:val="24"/>
              </w:rPr>
              <w:br/>
              <w:t>и оборудование российского производства (в случае их отсутствия – импортные аналоги) в соответствии с Постановлением правительства Москвы от 29.09.2009</w:t>
            </w:r>
            <w:r w:rsidRPr="00F8123D">
              <w:rPr>
                <w:sz w:val="24"/>
                <w:szCs w:val="24"/>
              </w:rPr>
              <w:br/>
              <w:t>№ 1050-ПП.</w:t>
            </w:r>
          </w:p>
          <w:p w14:paraId="170BD2FB" w14:textId="77777777" w:rsidR="00F8123D" w:rsidRPr="00F8123D" w:rsidRDefault="00F8123D" w:rsidP="00462BCA">
            <w:pPr>
              <w:widowControl w:val="0"/>
              <w:jc w:val="both"/>
              <w:rPr>
                <w:sz w:val="24"/>
                <w:szCs w:val="24"/>
              </w:rPr>
            </w:pPr>
            <w:r w:rsidRPr="00F8123D">
              <w:rPr>
                <w:sz w:val="24"/>
                <w:szCs w:val="24"/>
              </w:rPr>
              <w:t xml:space="preserve">В случае применения импортного инженерного оборудования и импортных материалов предусмотреть выделение их </w:t>
            </w:r>
            <w:r w:rsidRPr="00F8123D">
              <w:rPr>
                <w:sz w:val="24"/>
                <w:szCs w:val="24"/>
              </w:rPr>
              <w:br/>
              <w:t xml:space="preserve">в отдельный перечень с ценовыми </w:t>
            </w:r>
            <w:r w:rsidRPr="00F8123D">
              <w:rPr>
                <w:sz w:val="24"/>
                <w:szCs w:val="24"/>
              </w:rPr>
              <w:lastRenderedPageBreak/>
              <w:t xml:space="preserve">показателями по каждой позиции с учетом НДС и указанием его общей стоимости. Перечень оборудования согласовать </w:t>
            </w:r>
            <w:r w:rsidRPr="00F8123D">
              <w:rPr>
                <w:sz w:val="24"/>
                <w:szCs w:val="24"/>
              </w:rPr>
              <w:br/>
              <w:t>с Заказчиком не менее чем за 30 дней до направления комплекта документации для прохождения государственной экспертизы.</w:t>
            </w:r>
          </w:p>
          <w:p w14:paraId="3BA9AA65" w14:textId="77777777" w:rsidR="00F8123D" w:rsidRPr="00F8123D" w:rsidRDefault="00F8123D" w:rsidP="00462BCA">
            <w:pPr>
              <w:widowControl w:val="0"/>
              <w:shd w:val="clear" w:color="auto" w:fill="FFFFFF"/>
              <w:jc w:val="both"/>
              <w:rPr>
                <w:sz w:val="24"/>
                <w:szCs w:val="24"/>
              </w:rPr>
            </w:pPr>
            <w:r w:rsidRPr="00F8123D">
              <w:rPr>
                <w:sz w:val="24"/>
                <w:szCs w:val="24"/>
              </w:rPr>
              <w:t xml:space="preserve">При применении импортного оборудования и импортных материалов руководствоваться, в том числе, Федеральным законом от 04.06.2018 </w:t>
            </w:r>
            <w:r w:rsidRPr="00F8123D">
              <w:rPr>
                <w:sz w:val="24"/>
                <w:szCs w:val="24"/>
              </w:rPr>
              <w:br/>
              <w:t xml:space="preserve">№ 127-ФЗ «О мерах воздействия (противодействия) на недружественные действия Соединенных Штатов Америки </w:t>
            </w:r>
            <w:r w:rsidRPr="00F8123D">
              <w:rPr>
                <w:sz w:val="24"/>
                <w:szCs w:val="24"/>
              </w:rPr>
              <w:br/>
              <w:t xml:space="preserve">и иных иностранных государств», постановлением Правительства Российской Федерации от 01.11.2018 № 1300 «О мерах по реализации Указа Президента Российской Федерации от 22.10.2018 </w:t>
            </w:r>
            <w:r w:rsidRPr="00F8123D">
              <w:rPr>
                <w:sz w:val="24"/>
                <w:szCs w:val="24"/>
              </w:rPr>
              <w:br/>
              <w:t>№ 592».</w:t>
            </w:r>
          </w:p>
          <w:p w14:paraId="76FABBE8" w14:textId="77777777" w:rsidR="00F8123D" w:rsidRPr="00F8123D" w:rsidRDefault="00F8123D" w:rsidP="00462BCA">
            <w:pPr>
              <w:widowControl w:val="0"/>
              <w:shd w:val="clear" w:color="auto" w:fill="FFFFFF"/>
              <w:jc w:val="both"/>
              <w:rPr>
                <w:sz w:val="24"/>
                <w:szCs w:val="24"/>
              </w:rPr>
            </w:pPr>
            <w:r w:rsidRPr="00F8123D">
              <w:rPr>
                <w:sz w:val="24"/>
                <w:szCs w:val="24"/>
              </w:rPr>
              <w:t xml:space="preserve">При формировании перечня монтируемого и не монтируемого оборудования для оснащения объекта строительства руководствоваться приказами Департамента строительства </w:t>
            </w:r>
            <w:r w:rsidRPr="00F8123D">
              <w:rPr>
                <w:sz w:val="24"/>
                <w:szCs w:val="24"/>
                <w:shd w:val="clear" w:color="auto" w:fill="FFFFFF"/>
              </w:rPr>
              <w:t>города Москвы от 20.11.2015 № ПР-520/15, от 08.06.2017 № 211</w:t>
            </w:r>
            <w:r w:rsidRPr="00F8123D">
              <w:rPr>
                <w:sz w:val="24"/>
                <w:szCs w:val="24"/>
              </w:rPr>
              <w:t>/17.</w:t>
            </w:r>
          </w:p>
          <w:p w14:paraId="0C079D9C" w14:textId="77777777" w:rsidR="00F8123D" w:rsidRPr="00F8123D" w:rsidRDefault="00F8123D" w:rsidP="00462BCA">
            <w:pPr>
              <w:widowControl w:val="0"/>
              <w:shd w:val="clear" w:color="auto" w:fill="FFFFFF"/>
              <w:tabs>
                <w:tab w:val="left" w:pos="350"/>
                <w:tab w:val="left" w:pos="499"/>
              </w:tabs>
              <w:jc w:val="both"/>
              <w:rPr>
                <w:sz w:val="24"/>
                <w:szCs w:val="24"/>
              </w:rPr>
            </w:pPr>
            <w:r w:rsidRPr="00F8123D">
              <w:rPr>
                <w:sz w:val="24"/>
                <w:szCs w:val="24"/>
              </w:rPr>
              <w:t xml:space="preserve">Недопустимо указание конкретного производителя строительных материалов, конструкций и оборудования в проектной документации, включая смету. </w:t>
            </w:r>
          </w:p>
          <w:p w14:paraId="25B47D8C" w14:textId="1B36138F" w:rsidR="006F61C7" w:rsidRPr="007F1DA7" w:rsidRDefault="00F8123D" w:rsidP="00462BCA">
            <w:pPr>
              <w:widowControl w:val="0"/>
              <w:shd w:val="clear" w:color="auto" w:fill="FFFFFF"/>
              <w:tabs>
                <w:tab w:val="left" w:pos="350"/>
                <w:tab w:val="left" w:pos="499"/>
              </w:tabs>
              <w:jc w:val="both"/>
              <w:rPr>
                <w:sz w:val="24"/>
                <w:szCs w:val="24"/>
              </w:rPr>
            </w:pPr>
            <w:r w:rsidRPr="00F8123D">
              <w:rPr>
                <w:sz w:val="24"/>
                <w:szCs w:val="24"/>
              </w:rPr>
              <w:t>При требовании эксплуатирующих организаций применять продукцию конкретного производителя незамедлительно проинформировать государственного Заказчика.</w:t>
            </w:r>
          </w:p>
        </w:tc>
      </w:tr>
      <w:tr w:rsidR="006F61C7" w:rsidRPr="007F1DA7" w14:paraId="49A32083"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9CEEEDE" w14:textId="77777777" w:rsidR="006F61C7" w:rsidRPr="007F1DA7" w:rsidRDefault="006F61C7" w:rsidP="00F57ED7">
            <w:pPr>
              <w:pStyle w:val="2"/>
              <w:keepNext w:val="0"/>
              <w:widowControl w:val="0"/>
              <w:numPr>
                <w:ilvl w:val="2"/>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2AE6C67" w14:textId="77777777" w:rsidR="006F61C7" w:rsidRPr="007F1DA7" w:rsidRDefault="006F61C7" w:rsidP="00462BCA">
            <w:pPr>
              <w:pStyle w:val="a4"/>
              <w:widowControl w:val="0"/>
              <w:shd w:val="clear" w:color="auto" w:fill="FFFFFF"/>
              <w:rPr>
                <w:szCs w:val="24"/>
              </w:rPr>
            </w:pPr>
            <w:r w:rsidRPr="007F1DA7">
              <w:rPr>
                <w:szCs w:val="24"/>
              </w:rPr>
              <w:t>Применение инновационной продукции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68817645" w14:textId="331E9BA5" w:rsidR="006F61C7" w:rsidRPr="007F1DA7" w:rsidRDefault="006F61C7" w:rsidP="00462BCA">
            <w:pPr>
              <w:widowControl w:val="0"/>
              <w:shd w:val="clear" w:color="auto" w:fill="FFFFFF"/>
              <w:tabs>
                <w:tab w:val="left" w:pos="350"/>
                <w:tab w:val="left" w:pos="499"/>
              </w:tabs>
              <w:jc w:val="both"/>
              <w:rPr>
                <w:sz w:val="24"/>
                <w:szCs w:val="24"/>
              </w:rPr>
            </w:pPr>
            <w:r w:rsidRPr="00503D6A">
              <w:rPr>
                <w:sz w:val="24"/>
                <w:szCs w:val="24"/>
              </w:rPr>
              <w:t>В проектной документации предусмотреть применение не менее пяти процентов инновационной высокотехнологичной продукции и технологий, включая нано-материалы, включенных в перечень, сформированный Департаментом предпринимательства и инновационного развития города Москвы.</w:t>
            </w:r>
          </w:p>
        </w:tc>
      </w:tr>
      <w:tr w:rsidR="006F61C7" w:rsidRPr="007F1DA7" w14:paraId="73706133"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2232D91" w14:textId="77777777" w:rsidR="006F61C7" w:rsidRPr="007F1DA7" w:rsidRDefault="006F61C7" w:rsidP="00F57ED7">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A97BD55" w14:textId="7442F588" w:rsidR="006F61C7" w:rsidRPr="007F1DA7" w:rsidRDefault="006F61C7" w:rsidP="00462BCA">
            <w:pPr>
              <w:pStyle w:val="a4"/>
              <w:widowControl w:val="0"/>
              <w:shd w:val="clear" w:color="auto" w:fill="FFFFFF"/>
              <w:rPr>
                <w:szCs w:val="24"/>
              </w:rPr>
            </w:pPr>
            <w:r w:rsidRPr="007F1DA7">
              <w:rPr>
                <w:szCs w:val="24"/>
              </w:rPr>
              <w:t>Дополнительные требования к проектной документации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A0A3239" w14:textId="77777777" w:rsidR="00F8123D" w:rsidRPr="00F8123D" w:rsidRDefault="00F8123D" w:rsidP="00462BCA">
            <w:pPr>
              <w:snapToGrid w:val="0"/>
              <w:jc w:val="both"/>
              <w:rPr>
                <w:sz w:val="24"/>
                <w:szCs w:val="24"/>
              </w:rPr>
            </w:pPr>
            <w:r w:rsidRPr="00F8123D">
              <w:rPr>
                <w:sz w:val="24"/>
                <w:szCs w:val="24"/>
              </w:rPr>
              <w:t xml:space="preserve">На реконструируемые (переустраиваемые) объекты требуется включать сведения </w:t>
            </w:r>
            <w:r w:rsidRPr="00F8123D">
              <w:rPr>
                <w:sz w:val="24"/>
                <w:szCs w:val="24"/>
              </w:rPr>
              <w:br/>
              <w:t>из ЕГРН существующего объекта, технико-экономические показатели до реконструкции и после, а также объемы произведенного демонтажа и монтажа объекта имущества.</w:t>
            </w:r>
          </w:p>
          <w:p w14:paraId="47D28CCD" w14:textId="34359AD6" w:rsidR="006F61C7" w:rsidRPr="00193440" w:rsidRDefault="00F8123D" w:rsidP="00462BCA">
            <w:pPr>
              <w:pStyle w:val="a4"/>
              <w:snapToGrid w:val="0"/>
              <w:jc w:val="both"/>
              <w:rPr>
                <w:szCs w:val="24"/>
              </w:rPr>
            </w:pPr>
            <w:r w:rsidRPr="00193440">
              <w:rPr>
                <w:szCs w:val="24"/>
              </w:rPr>
              <w:t xml:space="preserve">На инженерные сети и сооружения подлежащие ликвидации предусматривать отдельные тома проектной и сметной </w:t>
            </w:r>
            <w:r w:rsidRPr="00193440">
              <w:rPr>
                <w:szCs w:val="24"/>
              </w:rPr>
              <w:lastRenderedPageBreak/>
              <w:t>документацией, включающие в себя технические характеристики ликвидируемых участков (протяженность, диаметр/сечение, материал и др. характеристики).</w:t>
            </w:r>
          </w:p>
        </w:tc>
      </w:tr>
      <w:tr w:rsidR="006F61C7" w:rsidRPr="007F1DA7" w14:paraId="7DFD44C2" w14:textId="77777777" w:rsidTr="00CC515C">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25A1DD3" w14:textId="77777777" w:rsidR="006F61C7" w:rsidRPr="007F1DA7" w:rsidRDefault="006F61C7" w:rsidP="00F57ED7">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636EE62" w14:textId="3DAAF2DC" w:rsidR="006F61C7" w:rsidRPr="009E4212" w:rsidRDefault="006F61C7" w:rsidP="00462BCA">
            <w:pPr>
              <w:pStyle w:val="a4"/>
              <w:widowControl w:val="0"/>
              <w:shd w:val="clear" w:color="auto" w:fill="FFFFFF"/>
              <w:rPr>
                <w:szCs w:val="24"/>
              </w:rPr>
            </w:pPr>
            <w:r w:rsidRPr="009E4212">
              <w:rPr>
                <w:szCs w:val="24"/>
              </w:rPr>
              <w:t>Дополнительные требования к разработке раздела «Проект организации строительства»</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7181509" w14:textId="77777777" w:rsidR="003F067B" w:rsidRPr="009E4212" w:rsidRDefault="003F067B" w:rsidP="00462BCA">
            <w:pPr>
              <w:shd w:val="clear" w:color="auto" w:fill="FFFFFF"/>
              <w:jc w:val="both"/>
              <w:rPr>
                <w:sz w:val="24"/>
                <w:szCs w:val="24"/>
              </w:rPr>
            </w:pPr>
            <w:r w:rsidRPr="009E4212">
              <w:rPr>
                <w:sz w:val="24"/>
                <w:szCs w:val="24"/>
              </w:rPr>
              <w:t xml:space="preserve">Строительство ведется на действующем железнодорожном участке МЦК Московской </w:t>
            </w:r>
            <w:proofErr w:type="spellStart"/>
            <w:r w:rsidRPr="009E4212">
              <w:rPr>
                <w:sz w:val="24"/>
                <w:szCs w:val="24"/>
              </w:rPr>
              <w:t>ж.д</w:t>
            </w:r>
            <w:proofErr w:type="spellEnd"/>
            <w:r w:rsidRPr="009E4212">
              <w:rPr>
                <w:sz w:val="24"/>
                <w:szCs w:val="24"/>
              </w:rPr>
              <w:t>. без прекращения движения поездов. Этапы работ и последовательность производства определить проектом организации строительства.</w:t>
            </w:r>
          </w:p>
          <w:p w14:paraId="01EBDA68" w14:textId="77777777" w:rsidR="003F067B" w:rsidRPr="009E4212" w:rsidRDefault="003F067B" w:rsidP="00462BCA">
            <w:pPr>
              <w:shd w:val="clear" w:color="auto" w:fill="FFFFFF"/>
              <w:jc w:val="both"/>
              <w:rPr>
                <w:sz w:val="24"/>
                <w:szCs w:val="24"/>
              </w:rPr>
            </w:pPr>
            <w:r w:rsidRPr="009E4212">
              <w:rPr>
                <w:sz w:val="24"/>
                <w:szCs w:val="24"/>
              </w:rPr>
              <w:t>В проектах организации строительства учесть необходимость увязки строительства объектов со строительством железнодорожной инфраструктуры, работ по развитию УДС на прилегающей к объектам территории.</w:t>
            </w:r>
          </w:p>
          <w:p w14:paraId="50267CFB" w14:textId="77777777" w:rsidR="003F067B" w:rsidRPr="009E4212" w:rsidRDefault="003F067B" w:rsidP="00462BCA">
            <w:pPr>
              <w:shd w:val="clear" w:color="auto" w:fill="FFFFFF"/>
              <w:jc w:val="both"/>
              <w:rPr>
                <w:sz w:val="24"/>
                <w:szCs w:val="24"/>
              </w:rPr>
            </w:pPr>
            <w:r w:rsidRPr="009E4212">
              <w:rPr>
                <w:sz w:val="24"/>
                <w:szCs w:val="24"/>
              </w:rPr>
              <w:t xml:space="preserve">Рассчитать и согласовать потребность в перерывах в движении поездов («окнах») по МЦК и Московской </w:t>
            </w:r>
            <w:proofErr w:type="spellStart"/>
            <w:r w:rsidRPr="009E4212">
              <w:rPr>
                <w:sz w:val="24"/>
                <w:szCs w:val="24"/>
              </w:rPr>
              <w:t>ж.д</w:t>
            </w:r>
            <w:proofErr w:type="spellEnd"/>
            <w:r w:rsidRPr="009E4212">
              <w:rPr>
                <w:sz w:val="24"/>
                <w:szCs w:val="24"/>
              </w:rPr>
              <w:t>. для строительства в зоне полосы отвода железной дороги.</w:t>
            </w:r>
          </w:p>
          <w:p w14:paraId="6F9581AC" w14:textId="77777777" w:rsidR="003F067B" w:rsidRPr="009E4212" w:rsidRDefault="003F067B" w:rsidP="00462BCA">
            <w:pPr>
              <w:shd w:val="clear" w:color="auto" w:fill="FFFFFF"/>
              <w:jc w:val="both"/>
              <w:rPr>
                <w:sz w:val="24"/>
                <w:szCs w:val="24"/>
              </w:rPr>
            </w:pPr>
            <w:r w:rsidRPr="009E4212">
              <w:rPr>
                <w:sz w:val="24"/>
                <w:szCs w:val="24"/>
              </w:rPr>
              <w:t xml:space="preserve">При производстве земляных работ вблизи действующих </w:t>
            </w:r>
            <w:proofErr w:type="spellStart"/>
            <w:r w:rsidRPr="009E4212">
              <w:rPr>
                <w:sz w:val="24"/>
                <w:szCs w:val="24"/>
              </w:rPr>
              <w:t>ж.д</w:t>
            </w:r>
            <w:proofErr w:type="spellEnd"/>
            <w:r w:rsidRPr="009E4212">
              <w:rPr>
                <w:sz w:val="24"/>
                <w:szCs w:val="24"/>
              </w:rPr>
              <w:t>. путей и инженерных коммуникаций предусмотреть комплекс мероприятий по обеспечению круглосуточного мониторинга за состоянием верхнего строения пути (далее – ВСП) и мест прохождения трасс инженерных коммуникаций для своевременного выявления недопустимых деформаций и принятия оперативных мер для их устранения.</w:t>
            </w:r>
          </w:p>
          <w:p w14:paraId="3F69F103" w14:textId="240C68CD" w:rsidR="003F067B" w:rsidRPr="009E4212" w:rsidRDefault="003F067B" w:rsidP="00462BCA">
            <w:pPr>
              <w:shd w:val="clear" w:color="auto" w:fill="FFFFFF"/>
              <w:jc w:val="both"/>
              <w:rPr>
                <w:sz w:val="24"/>
                <w:szCs w:val="24"/>
              </w:rPr>
            </w:pPr>
            <w:r w:rsidRPr="009E4212">
              <w:rPr>
                <w:sz w:val="24"/>
                <w:szCs w:val="24"/>
              </w:rPr>
              <w:t xml:space="preserve">При устройстве любых подземных пересечений инженерными коммуникациями </w:t>
            </w:r>
            <w:proofErr w:type="spellStart"/>
            <w:r w:rsidRPr="009E4212">
              <w:rPr>
                <w:sz w:val="24"/>
                <w:szCs w:val="24"/>
              </w:rPr>
              <w:t>ж.д</w:t>
            </w:r>
            <w:proofErr w:type="spellEnd"/>
            <w:r w:rsidRPr="009E4212">
              <w:rPr>
                <w:sz w:val="24"/>
                <w:szCs w:val="24"/>
              </w:rPr>
              <w:t>. путей использовать страховочные рельсовые пакеты в соответствии с Распоряжением ОАО РЖД от 16.05.2014 N 1198p.</w:t>
            </w:r>
          </w:p>
          <w:p w14:paraId="1B7DB360" w14:textId="77777777" w:rsidR="003F067B" w:rsidRPr="00D42D6B" w:rsidRDefault="003F067B" w:rsidP="00462BCA">
            <w:pPr>
              <w:shd w:val="clear" w:color="auto" w:fill="FFFFFF"/>
              <w:jc w:val="both"/>
              <w:rPr>
                <w:sz w:val="24"/>
                <w:szCs w:val="24"/>
              </w:rPr>
            </w:pPr>
            <w:r w:rsidRPr="00D42D6B">
              <w:rPr>
                <w:sz w:val="24"/>
                <w:szCs w:val="24"/>
              </w:rPr>
              <w:t>Предусмотреть мероприятия, обеспечивающие сохранность инженерных коммуникаций, попадающих в зону производства работ, в т.ч. стройплощадку.</w:t>
            </w:r>
          </w:p>
          <w:p w14:paraId="75408415" w14:textId="6A164B78" w:rsidR="003F067B" w:rsidRPr="00D42D6B" w:rsidRDefault="003F067B" w:rsidP="00462BCA">
            <w:pPr>
              <w:widowControl w:val="0"/>
              <w:shd w:val="clear" w:color="auto" w:fill="FFFFFF"/>
              <w:snapToGrid w:val="0"/>
              <w:jc w:val="both"/>
              <w:rPr>
                <w:sz w:val="24"/>
                <w:szCs w:val="24"/>
              </w:rPr>
            </w:pPr>
            <w:r w:rsidRPr="00D42D6B">
              <w:rPr>
                <w:sz w:val="24"/>
                <w:szCs w:val="24"/>
              </w:rPr>
              <w:t>Предусмотреть работы по восстановлению территории в границах производства работ, с учетом пешеходных и подъездных путей (в т.ч. грузовой и пожарной техники).</w:t>
            </w:r>
          </w:p>
          <w:p w14:paraId="691D9025" w14:textId="2A28AB4D" w:rsidR="00193440" w:rsidRPr="00193440" w:rsidRDefault="00193440" w:rsidP="00462BCA">
            <w:pPr>
              <w:widowControl w:val="0"/>
              <w:shd w:val="clear" w:color="auto" w:fill="FFFFFF"/>
              <w:snapToGrid w:val="0"/>
              <w:jc w:val="both"/>
              <w:rPr>
                <w:sz w:val="24"/>
                <w:szCs w:val="24"/>
              </w:rPr>
            </w:pPr>
            <w:r w:rsidRPr="00D42D6B">
              <w:rPr>
                <w:sz w:val="24"/>
                <w:szCs w:val="24"/>
              </w:rPr>
              <w:t>Разработать сводный проект организации</w:t>
            </w:r>
            <w:r w:rsidRPr="00193440">
              <w:rPr>
                <w:sz w:val="24"/>
                <w:szCs w:val="24"/>
              </w:rPr>
              <w:t xml:space="preserve"> строительства (выполнить увязку сроков </w:t>
            </w:r>
            <w:r w:rsidRPr="00193440">
              <w:rPr>
                <w:sz w:val="24"/>
                <w:szCs w:val="24"/>
              </w:rPr>
              <w:br/>
              <w:t xml:space="preserve">и продолжительности выполнения работ </w:t>
            </w:r>
            <w:r w:rsidRPr="00193440">
              <w:rPr>
                <w:sz w:val="24"/>
                <w:szCs w:val="24"/>
              </w:rPr>
              <w:br/>
              <w:t xml:space="preserve">по переустройству и строительству инженерных сетей и сооружений, сносу зданий и сооружений) с работами, </w:t>
            </w:r>
            <w:r w:rsidRPr="00193440">
              <w:rPr>
                <w:sz w:val="24"/>
                <w:szCs w:val="24"/>
              </w:rPr>
              <w:lastRenderedPageBreak/>
              <w:t>выполняемыми в рамках объекта по СКП, а также смежными объектами строительства.</w:t>
            </w:r>
          </w:p>
          <w:p w14:paraId="2E2FD0DB" w14:textId="77777777" w:rsidR="00193440" w:rsidRPr="00193440" w:rsidRDefault="00193440" w:rsidP="00462BCA">
            <w:pPr>
              <w:snapToGrid w:val="0"/>
              <w:jc w:val="both"/>
              <w:rPr>
                <w:sz w:val="24"/>
                <w:szCs w:val="24"/>
              </w:rPr>
            </w:pPr>
            <w:r w:rsidRPr="00193440">
              <w:rPr>
                <w:sz w:val="24"/>
                <w:szCs w:val="24"/>
              </w:rPr>
              <w:t xml:space="preserve">Проект организации строительства увязать </w:t>
            </w:r>
          </w:p>
          <w:p w14:paraId="7B6C2D3C" w14:textId="77777777" w:rsidR="00193440" w:rsidRPr="00193440" w:rsidRDefault="00193440" w:rsidP="00462BCA">
            <w:pPr>
              <w:snapToGrid w:val="0"/>
              <w:jc w:val="both"/>
              <w:rPr>
                <w:sz w:val="24"/>
                <w:szCs w:val="24"/>
              </w:rPr>
            </w:pPr>
            <w:r w:rsidRPr="00193440">
              <w:rPr>
                <w:sz w:val="24"/>
                <w:szCs w:val="24"/>
              </w:rPr>
              <w:t>с проектами развития железнодорожной инфраструктуры ОАО «РЖД».</w:t>
            </w:r>
          </w:p>
          <w:p w14:paraId="0010422C" w14:textId="77777777" w:rsidR="00193440" w:rsidRPr="00193440" w:rsidRDefault="00193440" w:rsidP="00462BCA">
            <w:pPr>
              <w:snapToGrid w:val="0"/>
              <w:jc w:val="both"/>
              <w:rPr>
                <w:sz w:val="24"/>
                <w:szCs w:val="24"/>
              </w:rPr>
            </w:pPr>
            <w:r w:rsidRPr="00193440">
              <w:rPr>
                <w:sz w:val="24"/>
                <w:szCs w:val="24"/>
              </w:rPr>
              <w:t>Предусмотреть на время строительства безопасный и беспрепятственный проход пешеходов.</w:t>
            </w:r>
          </w:p>
          <w:p w14:paraId="0AC750B4" w14:textId="77777777" w:rsidR="00193440" w:rsidRPr="00193440" w:rsidRDefault="00193440" w:rsidP="00462BCA">
            <w:pPr>
              <w:jc w:val="both"/>
              <w:rPr>
                <w:sz w:val="24"/>
                <w:szCs w:val="24"/>
              </w:rPr>
            </w:pPr>
            <w:r w:rsidRPr="00193440">
              <w:rPr>
                <w:sz w:val="24"/>
                <w:szCs w:val="24"/>
              </w:rPr>
              <w:t>Предусмотреть мероприятия по обеспечению на линейном объекте безопасного движения в период его строительства.</w:t>
            </w:r>
          </w:p>
          <w:p w14:paraId="1B6FBE25" w14:textId="77777777" w:rsidR="00193440" w:rsidRPr="00193440" w:rsidRDefault="00193440" w:rsidP="00462BCA">
            <w:pPr>
              <w:snapToGrid w:val="0"/>
              <w:jc w:val="both"/>
              <w:rPr>
                <w:sz w:val="24"/>
                <w:szCs w:val="24"/>
              </w:rPr>
            </w:pPr>
            <w:r w:rsidRPr="00193440">
              <w:rPr>
                <w:sz w:val="24"/>
                <w:szCs w:val="24"/>
              </w:rPr>
              <w:t>Предусмотреть устройство временных объездных и подъездных дорог (при необходимости).</w:t>
            </w:r>
          </w:p>
          <w:p w14:paraId="28DE4DC7" w14:textId="77777777" w:rsidR="00193440" w:rsidRPr="00193440" w:rsidRDefault="00193440" w:rsidP="00462BCA">
            <w:pPr>
              <w:widowControl w:val="0"/>
              <w:shd w:val="clear" w:color="auto" w:fill="FFFFFF"/>
              <w:snapToGrid w:val="0"/>
              <w:jc w:val="both"/>
              <w:rPr>
                <w:sz w:val="24"/>
                <w:szCs w:val="24"/>
              </w:rPr>
            </w:pPr>
            <w:r w:rsidRPr="00193440">
              <w:rPr>
                <w:sz w:val="24"/>
                <w:szCs w:val="24"/>
              </w:rPr>
              <w:t>Предусмотреть механизацию строительства (при необходимости).</w:t>
            </w:r>
          </w:p>
          <w:p w14:paraId="735AA5BB" w14:textId="77777777" w:rsidR="00193440" w:rsidRPr="00193440" w:rsidRDefault="00193440" w:rsidP="00462BCA">
            <w:pPr>
              <w:widowControl w:val="0"/>
              <w:shd w:val="clear" w:color="auto" w:fill="FFFFFF"/>
              <w:snapToGrid w:val="0"/>
              <w:jc w:val="both"/>
              <w:rPr>
                <w:sz w:val="24"/>
                <w:szCs w:val="24"/>
              </w:rPr>
            </w:pPr>
            <w:r w:rsidRPr="00193440">
              <w:rPr>
                <w:sz w:val="24"/>
                <w:szCs w:val="24"/>
              </w:rPr>
              <w:t>Установку временных ограждений предусмотреть в соответствии постановлением Правительства Москвы от 19.05.2015 № 299-ПП.</w:t>
            </w:r>
          </w:p>
          <w:p w14:paraId="7794D9FC" w14:textId="77777777" w:rsidR="00193440" w:rsidRPr="00193440" w:rsidRDefault="00193440" w:rsidP="00462BCA">
            <w:pPr>
              <w:widowControl w:val="0"/>
              <w:shd w:val="clear" w:color="auto" w:fill="FFFFFF"/>
              <w:snapToGrid w:val="0"/>
              <w:jc w:val="both"/>
              <w:rPr>
                <w:sz w:val="24"/>
                <w:szCs w:val="24"/>
              </w:rPr>
            </w:pPr>
            <w:r w:rsidRPr="00193440">
              <w:rPr>
                <w:sz w:val="24"/>
                <w:szCs w:val="24"/>
              </w:rPr>
              <w:t xml:space="preserve">В Центральном административном округе города Москвы, в радиусе 0,3 км от станций метро, МЦК, МЦД, вдоль </w:t>
            </w:r>
            <w:proofErr w:type="spellStart"/>
            <w:r w:rsidRPr="00193440">
              <w:rPr>
                <w:sz w:val="24"/>
                <w:szCs w:val="24"/>
              </w:rPr>
              <w:t>вылетных</w:t>
            </w:r>
            <w:proofErr w:type="spellEnd"/>
            <w:r w:rsidRPr="00193440">
              <w:rPr>
                <w:sz w:val="24"/>
                <w:szCs w:val="24"/>
              </w:rPr>
              <w:t xml:space="preserve"> магистралей и магистралей с общим количеством полос 5 и более, вдоль железнодорожных линий МЦД, в радиусе 0,3 км от знаковых мест города </w:t>
            </w:r>
            <w:r w:rsidRPr="00193440">
              <w:rPr>
                <w:sz w:val="24"/>
                <w:szCs w:val="24"/>
              </w:rPr>
              <w:br/>
              <w:t>с максимальным социальным притяжением (крупные парки, ВДНХ, крупные торговые центры), в радиусе 0,2 км от жилых домов предусматривать установку ограждений улучшенного типа. Плановое размещение ограждений согласовать с государственным заказчиком.</w:t>
            </w:r>
          </w:p>
          <w:p w14:paraId="247B9DD9" w14:textId="6C061748" w:rsidR="00193440" w:rsidRPr="00193440" w:rsidRDefault="00193440" w:rsidP="00462BCA">
            <w:pPr>
              <w:widowControl w:val="0"/>
              <w:shd w:val="clear" w:color="auto" w:fill="FFFFFF"/>
              <w:tabs>
                <w:tab w:val="left" w:pos="4962"/>
              </w:tabs>
              <w:snapToGrid w:val="0"/>
              <w:jc w:val="both"/>
              <w:rPr>
                <w:sz w:val="24"/>
                <w:szCs w:val="24"/>
              </w:rPr>
            </w:pPr>
            <w:r w:rsidRPr="00193440">
              <w:rPr>
                <w:sz w:val="24"/>
                <w:szCs w:val="24"/>
              </w:rPr>
              <w:t>Предусмотреть хранени</w:t>
            </w:r>
            <w:r w:rsidR="003F067B">
              <w:rPr>
                <w:sz w:val="24"/>
                <w:szCs w:val="24"/>
              </w:rPr>
              <w:t>е</w:t>
            </w:r>
            <w:r w:rsidRPr="00193440">
              <w:rPr>
                <w:sz w:val="24"/>
                <w:szCs w:val="24"/>
              </w:rPr>
              <w:t xml:space="preserve"> песка и </w:t>
            </w:r>
            <w:proofErr w:type="spellStart"/>
            <w:r w:rsidRPr="00193440">
              <w:rPr>
                <w:sz w:val="24"/>
                <w:szCs w:val="24"/>
              </w:rPr>
              <w:t>пескогрунта</w:t>
            </w:r>
            <w:proofErr w:type="spellEnd"/>
            <w:r w:rsidRPr="00193440">
              <w:rPr>
                <w:sz w:val="24"/>
                <w:szCs w:val="24"/>
              </w:rPr>
              <w:t xml:space="preserve"> на соответствующих площадках для обратной засыпки котлованов (в соответствии с протоколом совещания от 09.08.2024 №25-14-128/24 у заместителя Мэра Москвы в Правительстве Москвы по вопросам градостроительной политики и строительства </w:t>
            </w:r>
            <w:proofErr w:type="spellStart"/>
            <w:r w:rsidRPr="00193440">
              <w:rPr>
                <w:sz w:val="24"/>
                <w:szCs w:val="24"/>
              </w:rPr>
              <w:t>В.В.Ефимова</w:t>
            </w:r>
            <w:proofErr w:type="spellEnd"/>
            <w:r w:rsidRPr="00193440">
              <w:rPr>
                <w:sz w:val="24"/>
                <w:szCs w:val="24"/>
              </w:rPr>
              <w:t>).</w:t>
            </w:r>
          </w:p>
          <w:p w14:paraId="3464116D" w14:textId="5FBB74B0" w:rsidR="006F61C7" w:rsidRPr="009E4212" w:rsidRDefault="00193440" w:rsidP="00462BCA">
            <w:pPr>
              <w:pStyle w:val="a4"/>
              <w:snapToGrid w:val="0"/>
              <w:jc w:val="both"/>
              <w:rPr>
                <w:szCs w:val="24"/>
              </w:rPr>
            </w:pPr>
            <w:r w:rsidRPr="00193440">
              <w:rPr>
                <w:bCs/>
                <w:szCs w:val="24"/>
              </w:rPr>
              <w:t xml:space="preserve">Обратную засыпку </w:t>
            </w:r>
            <w:r w:rsidRPr="00193440">
              <w:rPr>
                <w:szCs w:val="24"/>
              </w:rPr>
              <w:t xml:space="preserve">траншей и котлованов при производстве работ на участках пересечения с инженерными коммуникациями и сооружениями существующих и проектируемых проезжих частей, имеющих дорожные покрытия, предусмотреть песком, соответствующим требованиям ГОСТ 8736-2014 </w:t>
            </w:r>
            <w:r w:rsidRPr="00193440">
              <w:rPr>
                <w:szCs w:val="24"/>
              </w:rPr>
              <w:br/>
            </w:r>
            <w:r w:rsidRPr="00193440">
              <w:rPr>
                <w:szCs w:val="24"/>
              </w:rPr>
              <w:lastRenderedPageBreak/>
              <w:t>с коэффициентом фильтрации не менее</w:t>
            </w:r>
            <w:r w:rsidRPr="00193440">
              <w:rPr>
                <w:szCs w:val="24"/>
              </w:rPr>
              <w:br/>
              <w:t>1 метра в сутки.</w:t>
            </w:r>
          </w:p>
        </w:tc>
      </w:tr>
      <w:tr w:rsidR="006F61C7" w:rsidRPr="007F1DA7" w14:paraId="539285CD"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394DC901" w14:textId="77777777" w:rsidR="006F61C7" w:rsidRPr="00462BCA" w:rsidRDefault="006F61C7" w:rsidP="00F57ED7">
            <w:pPr>
              <w:pStyle w:val="2"/>
              <w:keepNext w:val="0"/>
              <w:widowControl w:val="0"/>
              <w:numPr>
                <w:ilvl w:val="1"/>
                <w:numId w:val="13"/>
              </w:numPr>
              <w:shd w:val="clear" w:color="auto" w:fill="FFFFFF"/>
              <w:spacing w:before="0" w:after="0"/>
              <w:jc w:val="both"/>
              <w:rPr>
                <w:rFonts w:cs="Times New Roman"/>
                <w:sz w:val="23"/>
                <w:szCs w:val="23"/>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824FF5B" w14:textId="77777777" w:rsidR="006F61C7" w:rsidRPr="00462BCA" w:rsidRDefault="006F61C7" w:rsidP="00462BCA">
            <w:pPr>
              <w:pStyle w:val="a4"/>
              <w:widowControl w:val="0"/>
              <w:shd w:val="clear" w:color="auto" w:fill="FFFFFF"/>
              <w:rPr>
                <w:sz w:val="23"/>
                <w:szCs w:val="23"/>
              </w:rPr>
            </w:pPr>
            <w:r w:rsidRPr="00462BCA">
              <w:rPr>
                <w:sz w:val="23"/>
                <w:szCs w:val="23"/>
              </w:rPr>
              <w:t>Дополнительные требования к разработке раздела «Инженерные коммуникации и сооружения»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C14C33B" w14:textId="42FC69E2" w:rsidR="006F61C7" w:rsidRPr="00462BCA" w:rsidRDefault="00193440" w:rsidP="00462BCA">
            <w:pPr>
              <w:widowControl w:val="0"/>
              <w:shd w:val="clear" w:color="auto" w:fill="FFFFFF"/>
              <w:snapToGrid w:val="0"/>
              <w:jc w:val="both"/>
              <w:rPr>
                <w:sz w:val="23"/>
                <w:szCs w:val="23"/>
              </w:rPr>
            </w:pPr>
            <w:r w:rsidRPr="00462BCA">
              <w:rPr>
                <w:sz w:val="23"/>
                <w:szCs w:val="23"/>
              </w:rPr>
              <w:t xml:space="preserve">С учетом технических условий переустройство инженерных сетей </w:t>
            </w:r>
            <w:r w:rsidRPr="00462BCA">
              <w:rPr>
                <w:sz w:val="23"/>
                <w:szCs w:val="23"/>
              </w:rPr>
              <w:br/>
              <w:t xml:space="preserve">и сооружений может выполняться силами собственников инженерных сетей </w:t>
            </w:r>
            <w:r w:rsidRPr="00462BCA">
              <w:rPr>
                <w:sz w:val="23"/>
                <w:szCs w:val="23"/>
              </w:rPr>
              <w:br/>
              <w:t xml:space="preserve">и сооружений в соответствии </w:t>
            </w:r>
            <w:r w:rsidRPr="00462BCA">
              <w:rPr>
                <w:sz w:val="23"/>
                <w:szCs w:val="23"/>
              </w:rPr>
              <w:br/>
              <w:t xml:space="preserve">с компенсационным соглашением </w:t>
            </w:r>
            <w:r w:rsidRPr="00462BCA">
              <w:rPr>
                <w:sz w:val="23"/>
                <w:szCs w:val="23"/>
              </w:rPr>
              <w:br/>
              <w:t xml:space="preserve">на основании постановления Правительства Москвы от 25.07.2011 № 333-ПП </w:t>
            </w:r>
            <w:r w:rsidRPr="00462BCA">
              <w:rPr>
                <w:sz w:val="23"/>
                <w:szCs w:val="23"/>
              </w:rPr>
              <w:br/>
              <w:t>«О порядке осуществления денежной компенсации собственникам инженерных сетей и сооружений, сооружений связи, линий связи и сетей связи,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w:t>
            </w:r>
          </w:p>
        </w:tc>
      </w:tr>
      <w:tr w:rsidR="006F61C7" w:rsidRPr="007F1DA7" w14:paraId="1C49FAE4"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3723DB5F" w14:textId="77777777" w:rsidR="006F61C7" w:rsidRPr="00462BCA" w:rsidRDefault="006F61C7" w:rsidP="00F57ED7">
            <w:pPr>
              <w:pStyle w:val="2"/>
              <w:keepNext w:val="0"/>
              <w:widowControl w:val="0"/>
              <w:numPr>
                <w:ilvl w:val="2"/>
                <w:numId w:val="13"/>
              </w:numPr>
              <w:shd w:val="clear" w:color="auto" w:fill="FFFFFF"/>
              <w:spacing w:before="0" w:after="0"/>
              <w:jc w:val="both"/>
              <w:rPr>
                <w:rFonts w:cs="Times New Roman"/>
                <w:sz w:val="23"/>
                <w:szCs w:val="23"/>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5A39371" w14:textId="3391281A" w:rsidR="006F61C7" w:rsidRPr="00462BCA" w:rsidRDefault="006F61C7" w:rsidP="00462BCA">
            <w:pPr>
              <w:pStyle w:val="a4"/>
              <w:widowControl w:val="0"/>
              <w:shd w:val="clear" w:color="auto" w:fill="FFFFFF"/>
              <w:rPr>
                <w:sz w:val="23"/>
                <w:szCs w:val="23"/>
              </w:rPr>
            </w:pPr>
            <w:r w:rsidRPr="00462BCA">
              <w:rPr>
                <w:sz w:val="23"/>
                <w:szCs w:val="23"/>
              </w:rPr>
              <w:t>Дополнительные требования к разработке подраздела «Переустройство и строительство инженерных сооружений и коммуникаций» в части, касающейся электроснабжения.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F3C514F" w14:textId="77777777" w:rsidR="006F61C7" w:rsidRPr="00462BCA" w:rsidRDefault="006F61C7" w:rsidP="00462BCA">
            <w:pPr>
              <w:widowControl w:val="0"/>
              <w:shd w:val="clear" w:color="auto" w:fill="FFFFFF"/>
              <w:snapToGrid w:val="0"/>
              <w:jc w:val="both"/>
              <w:rPr>
                <w:sz w:val="23"/>
                <w:szCs w:val="23"/>
              </w:rPr>
            </w:pPr>
            <w:r w:rsidRPr="00462BCA">
              <w:rPr>
                <w:sz w:val="23"/>
                <w:szCs w:val="23"/>
              </w:rPr>
              <w:t>Разработать структурную схему электроснабжения объекта.</w:t>
            </w:r>
          </w:p>
          <w:p w14:paraId="4808343E" w14:textId="77777777" w:rsidR="006F61C7" w:rsidRPr="00462BCA" w:rsidRDefault="006F61C7" w:rsidP="00462BCA">
            <w:pPr>
              <w:widowControl w:val="0"/>
              <w:shd w:val="clear" w:color="auto" w:fill="FFFFFF"/>
              <w:snapToGrid w:val="0"/>
              <w:jc w:val="both"/>
              <w:rPr>
                <w:sz w:val="23"/>
                <w:szCs w:val="23"/>
              </w:rPr>
            </w:pPr>
            <w:r w:rsidRPr="00462BCA">
              <w:rPr>
                <w:sz w:val="23"/>
                <w:szCs w:val="23"/>
              </w:rPr>
              <w:t>Определить и согласовать с эксплуатирующей организацией точку подключения к электрическим сетям.</w:t>
            </w:r>
          </w:p>
          <w:p w14:paraId="7DC901C4" w14:textId="77777777" w:rsidR="006F61C7" w:rsidRPr="00462BCA" w:rsidRDefault="006F61C7" w:rsidP="00462BCA">
            <w:pPr>
              <w:widowControl w:val="0"/>
              <w:shd w:val="clear" w:color="auto" w:fill="FFFFFF"/>
              <w:tabs>
                <w:tab w:val="left" w:pos="350"/>
                <w:tab w:val="left" w:pos="499"/>
              </w:tabs>
              <w:jc w:val="both"/>
              <w:rPr>
                <w:sz w:val="23"/>
                <w:szCs w:val="23"/>
              </w:rPr>
            </w:pPr>
            <w:r w:rsidRPr="00462BCA">
              <w:rPr>
                <w:sz w:val="23"/>
                <w:szCs w:val="23"/>
              </w:rPr>
              <w:t>При необходимости подключения проектируемой электрической сети к вводно-распределительному устройству (ВРУ) согласовать возможность подключения с собственником ВРУ.</w:t>
            </w:r>
          </w:p>
          <w:p w14:paraId="08D2DBE1" w14:textId="2355B4D7" w:rsidR="006F61C7" w:rsidRPr="00462BCA" w:rsidRDefault="006F61C7" w:rsidP="00462BCA">
            <w:pPr>
              <w:widowControl w:val="0"/>
              <w:shd w:val="clear" w:color="auto" w:fill="FFFFFF"/>
              <w:tabs>
                <w:tab w:val="left" w:pos="350"/>
                <w:tab w:val="left" w:pos="499"/>
              </w:tabs>
              <w:jc w:val="both"/>
              <w:rPr>
                <w:color w:val="FF0000"/>
                <w:sz w:val="23"/>
                <w:szCs w:val="23"/>
              </w:rPr>
            </w:pPr>
            <w:r w:rsidRPr="00462BCA">
              <w:rPr>
                <w:sz w:val="23"/>
                <w:szCs w:val="23"/>
              </w:rPr>
              <w:t>В состав проектной и рабочей документации по переустройству линий электропередач, для оформления соглашений о компенсации потерь с электросетевыми компаниями, необходимо включать в состав документации кабельно-трубные журналы (спецификаций) с указанием для каждого кабеля начала и конца линии, напряжения, марки и сечения, длины с указанием типа прокладки, в том числе информацию о номере и дате ЕГРН, номера литер, полной длины сети, длину демонтируемого участка, монтируемого участка, общая длина после реконструкции.</w:t>
            </w:r>
          </w:p>
        </w:tc>
      </w:tr>
      <w:tr w:rsidR="006F61C7" w:rsidRPr="007F1DA7" w14:paraId="75935814"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5D2AC07D" w14:textId="77777777" w:rsidR="006F61C7" w:rsidRPr="00462BCA" w:rsidRDefault="006F61C7" w:rsidP="00F57ED7">
            <w:pPr>
              <w:pStyle w:val="2"/>
              <w:keepNext w:val="0"/>
              <w:widowControl w:val="0"/>
              <w:numPr>
                <w:ilvl w:val="1"/>
                <w:numId w:val="13"/>
              </w:numPr>
              <w:shd w:val="clear" w:color="auto" w:fill="FFFFFF"/>
              <w:spacing w:before="0" w:after="0"/>
              <w:jc w:val="both"/>
              <w:rPr>
                <w:rFonts w:cs="Times New Roman"/>
                <w:sz w:val="23"/>
                <w:szCs w:val="23"/>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C275613" w14:textId="13A9EB7C" w:rsidR="006F61C7" w:rsidRPr="00462BCA" w:rsidRDefault="006F61C7" w:rsidP="00462BCA">
            <w:pPr>
              <w:pStyle w:val="a4"/>
              <w:widowControl w:val="0"/>
              <w:shd w:val="clear" w:color="auto" w:fill="FFFFFF"/>
              <w:rPr>
                <w:sz w:val="23"/>
                <w:szCs w:val="23"/>
              </w:rPr>
            </w:pPr>
            <w:r w:rsidRPr="00462BCA">
              <w:rPr>
                <w:sz w:val="23"/>
                <w:szCs w:val="23"/>
              </w:rPr>
              <w:t>Необходимость подготовки материалов по освобождению территории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1FFC8195" w14:textId="77777777" w:rsidR="00193440" w:rsidRPr="00462BCA" w:rsidRDefault="00193440" w:rsidP="00462BCA">
            <w:pPr>
              <w:widowControl w:val="0"/>
              <w:shd w:val="clear" w:color="auto" w:fill="FFFFFF"/>
              <w:tabs>
                <w:tab w:val="left" w:pos="350"/>
                <w:tab w:val="left" w:pos="499"/>
              </w:tabs>
              <w:jc w:val="both"/>
              <w:rPr>
                <w:rFonts w:eastAsia="Calibri"/>
                <w:sz w:val="23"/>
                <w:szCs w:val="23"/>
                <w:lang w:eastAsia="en-US"/>
              </w:rPr>
            </w:pPr>
            <w:r w:rsidRPr="00462BCA">
              <w:rPr>
                <w:rFonts w:eastAsia="Calibri"/>
                <w:sz w:val="23"/>
                <w:szCs w:val="23"/>
                <w:lang w:eastAsia="en-US"/>
              </w:rPr>
              <w:t xml:space="preserve">Предоставить государственному Заказчику документы, предусмотренные п.2.1 и п.2.3 Положения о порядке взаимодействия органов исполнительной власти города Москвы при осуществлении мероприятий, направленных на обеспечение строительства объектов капитального строительства в рамках реализации Адресной инвестиционной программы города Москвы, утвержденного постановлением Правительства Москвы </w:t>
            </w:r>
            <w:r w:rsidRPr="00462BCA">
              <w:rPr>
                <w:rFonts w:eastAsia="Calibri"/>
                <w:sz w:val="23"/>
                <w:szCs w:val="23"/>
                <w:lang w:eastAsia="en-US"/>
              </w:rPr>
              <w:br/>
              <w:t xml:space="preserve">от 25.02.2014 № 77-ПП (в действующей редакции), соответствующие по форме </w:t>
            </w:r>
            <w:r w:rsidRPr="00462BCA">
              <w:rPr>
                <w:rFonts w:eastAsia="Calibri"/>
                <w:sz w:val="23"/>
                <w:szCs w:val="23"/>
                <w:lang w:eastAsia="en-US"/>
              </w:rPr>
              <w:br/>
            </w:r>
            <w:r w:rsidRPr="00462BCA">
              <w:rPr>
                <w:rFonts w:eastAsia="Calibri"/>
                <w:sz w:val="23"/>
                <w:szCs w:val="23"/>
                <w:lang w:eastAsia="en-US"/>
              </w:rPr>
              <w:lastRenderedPageBreak/>
              <w:t>и содержанию требованиям Положения.</w:t>
            </w:r>
          </w:p>
          <w:p w14:paraId="426D48EC" w14:textId="3504007B" w:rsidR="006F61C7" w:rsidRPr="00462BCA" w:rsidRDefault="00193440" w:rsidP="00462BCA">
            <w:pPr>
              <w:widowControl w:val="0"/>
              <w:shd w:val="clear" w:color="auto" w:fill="FFFFFF"/>
              <w:tabs>
                <w:tab w:val="left" w:pos="350"/>
                <w:tab w:val="left" w:pos="499"/>
              </w:tabs>
              <w:jc w:val="both"/>
              <w:rPr>
                <w:sz w:val="23"/>
                <w:szCs w:val="23"/>
              </w:rPr>
            </w:pPr>
            <w:r w:rsidRPr="00462BCA">
              <w:rPr>
                <w:sz w:val="23"/>
                <w:szCs w:val="23"/>
              </w:rPr>
              <w:t xml:space="preserve">– Подготовка межевых планов </w:t>
            </w:r>
            <w:r w:rsidRPr="00462BCA">
              <w:rPr>
                <w:sz w:val="23"/>
                <w:szCs w:val="23"/>
              </w:rPr>
              <w:br/>
              <w:t>(в соответствии с планом «Межевание территории» проекта планировки территории) по всем лесным участкам формирование/деление которых предусмотрено планом «Межевание территории» (при наличии в проекте планировке территории лесных участков, необходимых к занятию).</w:t>
            </w:r>
          </w:p>
        </w:tc>
      </w:tr>
      <w:tr w:rsidR="006F61C7" w:rsidRPr="007F1DA7" w14:paraId="4EC3A191"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4834E6F6" w14:textId="77777777" w:rsidR="006F61C7" w:rsidRPr="00462BCA" w:rsidRDefault="006F61C7" w:rsidP="00F57ED7">
            <w:pPr>
              <w:pStyle w:val="2"/>
              <w:keepNext w:val="0"/>
              <w:widowControl w:val="0"/>
              <w:numPr>
                <w:ilvl w:val="1"/>
                <w:numId w:val="13"/>
              </w:numPr>
              <w:shd w:val="clear" w:color="auto" w:fill="FFFFFF"/>
              <w:spacing w:before="0" w:after="0"/>
              <w:jc w:val="both"/>
              <w:rPr>
                <w:rFonts w:cs="Times New Roman"/>
                <w:sz w:val="23"/>
                <w:szCs w:val="23"/>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08D4894" w14:textId="0019EB91" w:rsidR="006F61C7" w:rsidRPr="00462BCA" w:rsidRDefault="006F61C7" w:rsidP="00462BCA">
            <w:pPr>
              <w:shd w:val="clear" w:color="auto" w:fill="FFFFFF"/>
              <w:rPr>
                <w:sz w:val="23"/>
                <w:szCs w:val="23"/>
              </w:rPr>
            </w:pPr>
            <w:r w:rsidRPr="00462BCA">
              <w:rPr>
                <w:sz w:val="23"/>
                <w:szCs w:val="23"/>
              </w:rPr>
              <w:t>Предоставление материалов для заключения соглашения потерь с ОАО «РЖД»</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7262E1B" w14:textId="04182362" w:rsidR="006F61C7" w:rsidRPr="00462BCA" w:rsidRDefault="00193440" w:rsidP="00462BCA">
            <w:pPr>
              <w:shd w:val="clear" w:color="auto" w:fill="FFFFFF"/>
              <w:jc w:val="both"/>
              <w:rPr>
                <w:sz w:val="23"/>
                <w:szCs w:val="23"/>
              </w:rPr>
            </w:pPr>
            <w:r w:rsidRPr="00462BCA">
              <w:rPr>
                <w:sz w:val="23"/>
                <w:szCs w:val="23"/>
              </w:rPr>
              <w:t xml:space="preserve">В случае необходимости заключения соглашений о компенсации потерь с ОАО «РЖД» обеспечить предоставление правоустанавливающих документов (свидетельство о регистрации с указанием номера литеры, технические паспорта, инвентарные карточки) на сносимое имущество ОАО «РЖД» в срок за 30 рабочих дней до даты направления проектной документации на рассмотрение </w:t>
            </w:r>
            <w:r w:rsidRPr="00462BCA">
              <w:rPr>
                <w:sz w:val="23"/>
                <w:szCs w:val="23"/>
              </w:rPr>
              <w:br/>
              <w:t>в государственную экспертизу.</w:t>
            </w:r>
          </w:p>
        </w:tc>
      </w:tr>
      <w:tr w:rsidR="006F61C7" w:rsidRPr="007F1DA7" w14:paraId="45E80931"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315B8445" w14:textId="77777777" w:rsidR="006F61C7" w:rsidRPr="00462BCA" w:rsidRDefault="006F61C7" w:rsidP="00F57ED7">
            <w:pPr>
              <w:pStyle w:val="2"/>
              <w:keepNext w:val="0"/>
              <w:widowControl w:val="0"/>
              <w:numPr>
                <w:ilvl w:val="1"/>
                <w:numId w:val="13"/>
              </w:numPr>
              <w:shd w:val="clear" w:color="auto" w:fill="FFFFFF"/>
              <w:spacing w:before="0" w:after="0"/>
              <w:jc w:val="both"/>
              <w:rPr>
                <w:rFonts w:cs="Times New Roman"/>
                <w:sz w:val="23"/>
                <w:szCs w:val="23"/>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EEE2BA7" w14:textId="77777777" w:rsidR="006F61C7" w:rsidRPr="00462BCA" w:rsidRDefault="006F61C7" w:rsidP="00462BCA">
            <w:pPr>
              <w:shd w:val="clear" w:color="auto" w:fill="FFFFFF"/>
              <w:rPr>
                <w:sz w:val="23"/>
                <w:szCs w:val="23"/>
              </w:rPr>
            </w:pPr>
            <w:r w:rsidRPr="00462BCA">
              <w:rPr>
                <w:sz w:val="23"/>
                <w:szCs w:val="23"/>
              </w:rPr>
              <w:t>Требования к условиям соблюдения законодательства о государственной тайне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320D5E51" w14:textId="04B4B8F1" w:rsidR="006F61C7" w:rsidRPr="00462BCA" w:rsidRDefault="006F61C7" w:rsidP="00462BCA">
            <w:pPr>
              <w:shd w:val="clear" w:color="auto" w:fill="FFFFFF"/>
              <w:jc w:val="both"/>
              <w:rPr>
                <w:sz w:val="23"/>
                <w:szCs w:val="23"/>
              </w:rPr>
            </w:pPr>
            <w:r w:rsidRPr="00462BCA">
              <w:rPr>
                <w:sz w:val="23"/>
                <w:szCs w:val="23"/>
              </w:rPr>
              <w:t xml:space="preserve">«Соблюдение сохранности информации </w:t>
            </w:r>
            <w:r w:rsidRPr="00462BCA">
              <w:rPr>
                <w:sz w:val="23"/>
                <w:szCs w:val="23"/>
              </w:rPr>
              <w:br/>
              <w:t xml:space="preserve">и защита сведений, составляющих государственную тайну в соответствии </w:t>
            </w:r>
            <w:r w:rsidRPr="00462BCA">
              <w:rPr>
                <w:sz w:val="23"/>
                <w:szCs w:val="23"/>
              </w:rPr>
              <w:br/>
              <w:t xml:space="preserve">с законодательством Российской Федерации в области защиты государственной тайны, в том числе Закона РФ от 21.07.1993 № 5485-1 «О государственной тайне», Инструкции по обеспечению режима секретности в РФ, утвержденной постановлением Правительства РФ от 01.05.2004 № 3-1, Указа Президента РФ от 30.11.1995 № 1203 «Об утверждении Перечня сведений, отнесенных к государственной тайне», постановления Правительства РФ от 15.04.1995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w:t>
            </w:r>
            <w:r w:rsidRPr="00462BCA">
              <w:rPr>
                <w:sz w:val="23"/>
                <w:szCs w:val="23"/>
              </w:rPr>
              <w:br/>
              <w:t>В случае проведения работ, связанных с использованием сведений составляющих государственную тайну, обеспечить наличие лицензии на проведение работ с использованием сведений, составляющих государственную тайну, соответствующей степени секретности, а также наличие допуска работников к государственной тайне соответствующей формы».</w:t>
            </w:r>
          </w:p>
        </w:tc>
      </w:tr>
      <w:tr w:rsidR="00193440" w:rsidRPr="007F1DA7" w14:paraId="731AE52B" w14:textId="77777777" w:rsidTr="000A7C05">
        <w:trPr>
          <w:trHeight w:val="454"/>
        </w:trPr>
        <w:tc>
          <w:tcPr>
            <w:tcW w:w="851" w:type="dxa"/>
            <w:tcBorders>
              <w:top w:val="single" w:sz="4" w:space="0" w:color="auto"/>
              <w:left w:val="single" w:sz="4" w:space="0" w:color="auto"/>
              <w:bottom w:val="single" w:sz="4" w:space="0" w:color="auto"/>
              <w:right w:val="single" w:sz="4" w:space="0" w:color="auto"/>
            </w:tcBorders>
          </w:tcPr>
          <w:p w14:paraId="64B400DC" w14:textId="77777777" w:rsidR="00193440" w:rsidRPr="007F1DA7" w:rsidRDefault="00193440" w:rsidP="00F57ED7">
            <w:pPr>
              <w:pStyle w:val="2"/>
              <w:keepNext w:val="0"/>
              <w:widowControl w:val="0"/>
              <w:numPr>
                <w:ilvl w:val="1"/>
                <w:numId w:val="13"/>
              </w:numPr>
              <w:shd w:val="clear" w:color="auto" w:fill="FFFFFF"/>
              <w:spacing w:before="0" w:after="0"/>
              <w:jc w:val="both"/>
              <w:rPr>
                <w:rFonts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91EB89" w14:textId="75D315DE" w:rsidR="00193440" w:rsidRPr="00462BCA" w:rsidRDefault="00193440" w:rsidP="00462BCA">
            <w:pPr>
              <w:pStyle w:val="a4"/>
              <w:widowControl w:val="0"/>
              <w:shd w:val="clear" w:color="auto" w:fill="FFFFFF"/>
              <w:jc w:val="both"/>
              <w:rPr>
                <w:sz w:val="23"/>
                <w:szCs w:val="23"/>
              </w:rPr>
            </w:pPr>
            <w:r w:rsidRPr="00462BCA">
              <w:rPr>
                <w:sz w:val="23"/>
                <w:szCs w:val="23"/>
              </w:rPr>
              <w:t>Прочие требования к проекту</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88CE4DD" w14:textId="77777777" w:rsidR="00193440" w:rsidRPr="00462BCA" w:rsidRDefault="00193440" w:rsidP="00462BCA">
            <w:pPr>
              <w:widowControl w:val="0"/>
              <w:numPr>
                <w:ilvl w:val="1"/>
                <w:numId w:val="2"/>
              </w:numPr>
              <w:tabs>
                <w:tab w:val="left" w:pos="350"/>
              </w:tabs>
              <w:ind w:left="0" w:firstLine="0"/>
              <w:jc w:val="both"/>
              <w:rPr>
                <w:sz w:val="23"/>
                <w:szCs w:val="23"/>
              </w:rPr>
            </w:pPr>
            <w:r w:rsidRPr="00462BCA">
              <w:rPr>
                <w:sz w:val="23"/>
                <w:szCs w:val="23"/>
              </w:rPr>
              <w:t xml:space="preserve">Выполнить увязку проектных решений со смежными объектами, расположенными в </w:t>
            </w:r>
            <w:r w:rsidRPr="00462BCA">
              <w:rPr>
                <w:sz w:val="23"/>
                <w:szCs w:val="23"/>
              </w:rPr>
              <w:lastRenderedPageBreak/>
              <w:t>границах работ.</w:t>
            </w:r>
          </w:p>
          <w:p w14:paraId="2034B7E5"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Предусмотреть устройство примыканий к существующей дорожной сети.</w:t>
            </w:r>
          </w:p>
          <w:p w14:paraId="217F9C38"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При пересечении существующих дорог предусмотреть преимущественно закрытый способ производства работ по прокладке инженерных коммуникаций.</w:t>
            </w:r>
          </w:p>
          <w:p w14:paraId="73952D89"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 xml:space="preserve">Проектными решениями исключить применение ударного метода погружения свай при проведении строительных работ </w:t>
            </w:r>
            <w:r w:rsidRPr="00462BCA">
              <w:rPr>
                <w:sz w:val="23"/>
                <w:szCs w:val="23"/>
              </w:rPr>
              <w:br/>
              <w:t>в районах с существующей застройкой.</w:t>
            </w:r>
          </w:p>
          <w:p w14:paraId="3D00D4AF"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При неблагоприятных гидрогеологических условиях предусмотреть специальные методы строительства.</w:t>
            </w:r>
          </w:p>
          <w:p w14:paraId="63EC1769"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Предусмотреть установку информационных щитов (паспорта объекта) на объекте на время строительства.</w:t>
            </w:r>
          </w:p>
          <w:p w14:paraId="734B0F2D" w14:textId="77777777" w:rsidR="00193440" w:rsidRPr="00462BCA" w:rsidRDefault="00193440" w:rsidP="00462BCA">
            <w:pPr>
              <w:widowControl w:val="0"/>
              <w:numPr>
                <w:ilvl w:val="1"/>
                <w:numId w:val="2"/>
              </w:numPr>
              <w:shd w:val="clear" w:color="auto" w:fill="FFFFFF"/>
              <w:tabs>
                <w:tab w:val="left" w:pos="350"/>
              </w:tabs>
              <w:ind w:left="0" w:firstLine="0"/>
              <w:jc w:val="both"/>
              <w:rPr>
                <w:color w:val="000000" w:themeColor="text1"/>
                <w:sz w:val="23"/>
                <w:szCs w:val="23"/>
              </w:rPr>
            </w:pPr>
            <w:r w:rsidRPr="00462BCA">
              <w:rPr>
                <w:sz w:val="23"/>
                <w:szCs w:val="23"/>
              </w:rPr>
              <w:t xml:space="preserve">При разработке сводного плана сетей предусмотреть зоны для размещения инженерных коммуникаций и сооружений, проектирование и строительство которых выполняется в составе объекта собственными силами эксплуатирующих организаций по компенсационному соглашению. Получить согласование </w:t>
            </w:r>
            <w:r w:rsidRPr="00462BCA">
              <w:rPr>
                <w:color w:val="000000" w:themeColor="text1"/>
                <w:sz w:val="23"/>
                <w:szCs w:val="23"/>
              </w:rPr>
              <w:t>собственников сетей.</w:t>
            </w:r>
          </w:p>
          <w:p w14:paraId="2192311A" w14:textId="77777777" w:rsidR="00193440" w:rsidRPr="00462BCA" w:rsidRDefault="00193440" w:rsidP="00462BCA">
            <w:pPr>
              <w:widowControl w:val="0"/>
              <w:numPr>
                <w:ilvl w:val="1"/>
                <w:numId w:val="2"/>
              </w:numPr>
              <w:shd w:val="clear" w:color="auto" w:fill="FFFFFF" w:themeFill="background1"/>
              <w:tabs>
                <w:tab w:val="left" w:pos="350"/>
              </w:tabs>
              <w:ind w:left="0" w:firstLine="0"/>
              <w:jc w:val="both"/>
              <w:rPr>
                <w:color w:val="000000" w:themeColor="text1"/>
                <w:sz w:val="23"/>
                <w:szCs w:val="23"/>
              </w:rPr>
            </w:pPr>
            <w:r w:rsidRPr="00462BCA">
              <w:rPr>
                <w:color w:val="000000" w:themeColor="text1"/>
                <w:sz w:val="23"/>
                <w:szCs w:val="23"/>
              </w:rPr>
              <w:t>Не позднее 30 рабочих дней до даты получения положительного заключения государственной экспертизы обеспечить получение положительного заключения, по предварительной оценке, технических решений и стоимостных показателей в рамках экспертного сопровождения консультационных услуг.</w:t>
            </w:r>
          </w:p>
          <w:p w14:paraId="007280C0"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 xml:space="preserve">Не позднее 14 рабочих дней до даты направления проектной и сметной документации на рассмотрение </w:t>
            </w:r>
            <w:r w:rsidRPr="00462BCA">
              <w:rPr>
                <w:sz w:val="23"/>
                <w:szCs w:val="23"/>
              </w:rPr>
              <w:br/>
              <w:t xml:space="preserve">в государственную экспертизу представить в адрес государственного заказчика полный комплект документации, оформленной </w:t>
            </w:r>
            <w:r w:rsidRPr="00462BCA">
              <w:rPr>
                <w:sz w:val="23"/>
                <w:szCs w:val="23"/>
              </w:rPr>
              <w:br/>
              <w:t xml:space="preserve">и скомплектованной в соответствии </w:t>
            </w:r>
            <w:r w:rsidRPr="00462BCA">
              <w:rPr>
                <w:sz w:val="23"/>
                <w:szCs w:val="23"/>
              </w:rPr>
              <w:br/>
              <w:t>с действующим законодательством.</w:t>
            </w:r>
          </w:p>
          <w:p w14:paraId="43C1F21C"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 xml:space="preserve">Не позднее 30 рабочих дней до даты направления проектной и сметной документации на рассмотрение в государственную экспертизу представить </w:t>
            </w:r>
            <w:r w:rsidRPr="00462BCA">
              <w:rPr>
                <w:sz w:val="23"/>
                <w:szCs w:val="23"/>
              </w:rPr>
              <w:br/>
              <w:t xml:space="preserve">в адрес государственного заказчика архитектурно–градостроительные решения для направления на согласование </w:t>
            </w:r>
            <w:r w:rsidRPr="00462BCA">
              <w:rPr>
                <w:sz w:val="23"/>
                <w:szCs w:val="23"/>
              </w:rPr>
              <w:br/>
              <w:t>в Москомархитектуру.</w:t>
            </w:r>
          </w:p>
          <w:p w14:paraId="0271E409" w14:textId="77777777"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Генеральный подрядчик предоставляет Заказчику заявки с необходимым комплектом документации для получения исходных данных по п. 2.1 настоящего технического задания.</w:t>
            </w:r>
          </w:p>
          <w:p w14:paraId="6645CD43" w14:textId="77777777" w:rsidR="00193440" w:rsidRPr="00462BCA" w:rsidRDefault="00193440" w:rsidP="00462BCA">
            <w:pPr>
              <w:jc w:val="both"/>
              <w:rPr>
                <w:sz w:val="23"/>
                <w:szCs w:val="23"/>
              </w:rPr>
            </w:pPr>
            <w:r w:rsidRPr="00462BCA">
              <w:rPr>
                <w:bCs/>
                <w:sz w:val="23"/>
                <w:szCs w:val="23"/>
              </w:rPr>
              <w:lastRenderedPageBreak/>
              <w:t xml:space="preserve">– Предоставить комплект документов, для направления в </w:t>
            </w:r>
            <w:proofErr w:type="spellStart"/>
            <w:r w:rsidRPr="00462BCA">
              <w:rPr>
                <w:bCs/>
                <w:sz w:val="23"/>
                <w:szCs w:val="23"/>
              </w:rPr>
              <w:t>Мосгосстройнадзор</w:t>
            </w:r>
            <w:proofErr w:type="spellEnd"/>
            <w:r w:rsidRPr="00462BCA">
              <w:rPr>
                <w:bCs/>
                <w:sz w:val="23"/>
                <w:szCs w:val="23"/>
              </w:rPr>
              <w:t>/ Минстрой, необходимых для принятия решения об установлении зоны с особыми условиями</w:t>
            </w:r>
            <w:r w:rsidRPr="00462BCA">
              <w:rPr>
                <w:sz w:val="23"/>
                <w:szCs w:val="23"/>
              </w:rPr>
              <w:t>.</w:t>
            </w:r>
          </w:p>
          <w:p w14:paraId="1EE072B0" w14:textId="77777777" w:rsidR="00193440" w:rsidRPr="00462BCA" w:rsidRDefault="00193440" w:rsidP="00462BCA">
            <w:pPr>
              <w:jc w:val="both"/>
              <w:rPr>
                <w:sz w:val="23"/>
                <w:szCs w:val="23"/>
              </w:rPr>
            </w:pPr>
            <w:r w:rsidRPr="00462BCA">
              <w:rPr>
                <w:sz w:val="23"/>
                <w:szCs w:val="23"/>
              </w:rPr>
              <w:t>– Обустройство остановочных пунктов</w:t>
            </w:r>
          </w:p>
          <w:p w14:paraId="239C9145" w14:textId="77777777" w:rsidR="00193440" w:rsidRPr="00462BCA" w:rsidRDefault="00193440" w:rsidP="00462BCA">
            <w:pPr>
              <w:jc w:val="both"/>
              <w:rPr>
                <w:sz w:val="23"/>
                <w:szCs w:val="23"/>
              </w:rPr>
            </w:pPr>
            <w:r w:rsidRPr="00462BCA">
              <w:rPr>
                <w:sz w:val="23"/>
                <w:szCs w:val="23"/>
              </w:rPr>
              <w:t>выполнить в соответствии с техническим заданием по комплексному обустройству остановочных пунктов наземного городского пассажирского транспорта линейными объектами транспортной инфраструктуры, утвержденным заместителем Мэра Москвы в Правительстве Москвы, руководителем Департамента транспорта и развития дорожно-транспортной инфраструктуры города Москвы.</w:t>
            </w:r>
          </w:p>
          <w:p w14:paraId="487DDAE8" w14:textId="77777777" w:rsidR="00193440" w:rsidRPr="00462BCA" w:rsidRDefault="00193440" w:rsidP="00462BCA">
            <w:pPr>
              <w:jc w:val="both"/>
              <w:rPr>
                <w:sz w:val="23"/>
                <w:szCs w:val="23"/>
              </w:rPr>
            </w:pPr>
            <w:r w:rsidRPr="00462BCA">
              <w:rPr>
                <w:sz w:val="23"/>
                <w:szCs w:val="23"/>
              </w:rPr>
              <w:t>– При строительстве (реконструкции) применять оцинкованные инвентарные строительные леса.</w:t>
            </w:r>
          </w:p>
          <w:p w14:paraId="6F7192D5" w14:textId="1F43E421" w:rsidR="00193440" w:rsidRPr="00462BCA" w:rsidRDefault="00193440" w:rsidP="00462BCA">
            <w:pPr>
              <w:widowControl w:val="0"/>
              <w:numPr>
                <w:ilvl w:val="1"/>
                <w:numId w:val="2"/>
              </w:numPr>
              <w:shd w:val="clear" w:color="auto" w:fill="FFFFFF"/>
              <w:tabs>
                <w:tab w:val="left" w:pos="350"/>
              </w:tabs>
              <w:ind w:left="0" w:firstLine="0"/>
              <w:jc w:val="both"/>
              <w:rPr>
                <w:sz w:val="23"/>
                <w:szCs w:val="23"/>
              </w:rPr>
            </w:pPr>
            <w:r w:rsidRPr="00462BCA">
              <w:rPr>
                <w:sz w:val="23"/>
                <w:szCs w:val="23"/>
              </w:rPr>
              <w:t>– Выполнить моделирование транспортных потоков, в случае реализации мероприятий, предусмотренных проектом планировки территории не в полном объеме.</w:t>
            </w:r>
          </w:p>
        </w:tc>
      </w:tr>
    </w:tbl>
    <w:p w14:paraId="08E0A2B2" w14:textId="513BBBA7" w:rsidR="00D83848" w:rsidRPr="005F5B50" w:rsidRDefault="00D83848" w:rsidP="005F5B50">
      <w:pPr>
        <w:shd w:val="clear" w:color="auto" w:fill="FFFFFF"/>
        <w:spacing w:line="17" w:lineRule="atLeast"/>
        <w:rPr>
          <w:sz w:val="16"/>
          <w:szCs w:val="16"/>
        </w:rPr>
      </w:pPr>
    </w:p>
    <w:p w14:paraId="1AD2A207" w14:textId="77777777" w:rsidR="007E035F" w:rsidRPr="00462BCA" w:rsidRDefault="007E035F" w:rsidP="00462BCA">
      <w:pPr>
        <w:pStyle w:val="2"/>
        <w:spacing w:before="0" w:after="0"/>
        <w:ind w:firstLine="426"/>
        <w:jc w:val="both"/>
        <w:rPr>
          <w:b w:val="0"/>
          <w:sz w:val="23"/>
          <w:szCs w:val="23"/>
        </w:rPr>
      </w:pPr>
      <w:r w:rsidRPr="00462BCA">
        <w:rPr>
          <w:b w:val="0"/>
          <w:sz w:val="23"/>
          <w:szCs w:val="23"/>
        </w:rPr>
        <w:t>3.2. В части выполнения работ по строительству:</w:t>
      </w:r>
    </w:p>
    <w:p w14:paraId="1D9EA9AE" w14:textId="77777777" w:rsidR="007E035F" w:rsidRPr="00462BCA" w:rsidRDefault="007E035F" w:rsidP="00462BCA">
      <w:pPr>
        <w:numPr>
          <w:ilvl w:val="0"/>
          <w:numId w:val="17"/>
        </w:numPr>
        <w:autoSpaceDE w:val="0"/>
        <w:autoSpaceDN w:val="0"/>
        <w:ind w:left="0" w:firstLine="426"/>
        <w:jc w:val="both"/>
        <w:rPr>
          <w:sz w:val="23"/>
          <w:szCs w:val="23"/>
        </w:rPr>
      </w:pPr>
      <w:r w:rsidRPr="00462BCA">
        <w:rPr>
          <w:sz w:val="23"/>
          <w:szCs w:val="23"/>
        </w:rPr>
        <w:t>выполнить все работы по настоящему Контракту в соответствии требованиями разработанной проектной и рабочей документации и надлежащим качеством собственными силами и/или силами привлеченных субподрядных организаций;</w:t>
      </w:r>
    </w:p>
    <w:p w14:paraId="6AE04875" w14:textId="77777777" w:rsidR="007E035F" w:rsidRPr="00462BCA" w:rsidRDefault="007E035F" w:rsidP="00462BCA">
      <w:pPr>
        <w:numPr>
          <w:ilvl w:val="0"/>
          <w:numId w:val="17"/>
        </w:numPr>
        <w:autoSpaceDE w:val="0"/>
        <w:autoSpaceDN w:val="0"/>
        <w:ind w:left="0" w:firstLine="426"/>
        <w:jc w:val="both"/>
        <w:rPr>
          <w:sz w:val="23"/>
          <w:szCs w:val="23"/>
        </w:rPr>
      </w:pPr>
      <w:r w:rsidRPr="00462BCA">
        <w:rPr>
          <w:sz w:val="23"/>
          <w:szCs w:val="23"/>
        </w:rPr>
        <w:t>обеспечить в ходе строительства выполнение мероприятий по охране труда и промышленной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освещение, изготовить информационно-наглядные материалы по всем вопросам строительства объекта, а также гигиенических требований в соответствии с проектом, перечнем нормативно-технических документов, обязательных при выполнении дорожных работ и нормами действующего законодательства;</w:t>
      </w:r>
    </w:p>
    <w:p w14:paraId="39489EF3" w14:textId="77777777" w:rsidR="007E035F" w:rsidRPr="00462BCA" w:rsidRDefault="007E035F" w:rsidP="00462BCA">
      <w:pPr>
        <w:numPr>
          <w:ilvl w:val="0"/>
          <w:numId w:val="17"/>
        </w:numPr>
        <w:autoSpaceDE w:val="0"/>
        <w:autoSpaceDN w:val="0"/>
        <w:ind w:left="0" w:firstLine="426"/>
        <w:jc w:val="both"/>
        <w:rPr>
          <w:sz w:val="23"/>
          <w:szCs w:val="23"/>
        </w:rPr>
      </w:pPr>
      <w:r w:rsidRPr="00462BCA">
        <w:rPr>
          <w:sz w:val="23"/>
          <w:szCs w:val="23"/>
        </w:rPr>
        <w:t>нести ответственность за соблюдение требований законодательства РФ в области природопользования, по охране труда и промышленной безопасности, обеспечению безопасности дорожного движения, пожарной безопасности, охране окружающей среды, экологической безопасности, рациональному использованию территории, зеленых насаждений и земли;</w:t>
      </w:r>
    </w:p>
    <w:p w14:paraId="3206A03A" w14:textId="77777777" w:rsidR="007E035F" w:rsidRPr="00462BCA" w:rsidRDefault="007E035F" w:rsidP="00462BCA">
      <w:pPr>
        <w:numPr>
          <w:ilvl w:val="0"/>
          <w:numId w:val="17"/>
        </w:numPr>
        <w:autoSpaceDE w:val="0"/>
        <w:autoSpaceDN w:val="0"/>
        <w:ind w:left="0" w:firstLine="426"/>
        <w:jc w:val="both"/>
        <w:rPr>
          <w:sz w:val="23"/>
          <w:szCs w:val="23"/>
        </w:rPr>
      </w:pPr>
      <w:r w:rsidRPr="00462BCA">
        <w:rPr>
          <w:sz w:val="23"/>
          <w:szCs w:val="23"/>
        </w:rPr>
        <w:t>немедленно известить Заказчика и до получения от него указаний приостановить работы при обнаружении:</w:t>
      </w:r>
    </w:p>
    <w:p w14:paraId="433DA3A4" w14:textId="77777777" w:rsidR="007E035F" w:rsidRPr="00462BCA" w:rsidRDefault="007E035F" w:rsidP="00462BCA">
      <w:pPr>
        <w:numPr>
          <w:ilvl w:val="0"/>
          <w:numId w:val="18"/>
        </w:numPr>
        <w:autoSpaceDE w:val="0"/>
        <w:autoSpaceDN w:val="0"/>
        <w:ind w:left="0" w:firstLine="426"/>
        <w:jc w:val="both"/>
        <w:rPr>
          <w:sz w:val="23"/>
          <w:szCs w:val="23"/>
        </w:rPr>
      </w:pPr>
      <w:r w:rsidRPr="00462BCA">
        <w:rPr>
          <w:sz w:val="23"/>
          <w:szCs w:val="23"/>
        </w:rPr>
        <w:t>непригодности или недоброкачественности предоставленного Заказчиком Технического задания;</w:t>
      </w:r>
    </w:p>
    <w:p w14:paraId="2EBBAADD" w14:textId="77777777" w:rsidR="007E035F" w:rsidRPr="00462BCA" w:rsidRDefault="007E035F" w:rsidP="00462BCA">
      <w:pPr>
        <w:numPr>
          <w:ilvl w:val="0"/>
          <w:numId w:val="18"/>
        </w:numPr>
        <w:autoSpaceDE w:val="0"/>
        <w:autoSpaceDN w:val="0"/>
        <w:ind w:left="0" w:firstLine="426"/>
        <w:jc w:val="both"/>
        <w:rPr>
          <w:sz w:val="23"/>
          <w:szCs w:val="23"/>
        </w:rPr>
      </w:pPr>
      <w:r w:rsidRPr="00462BCA">
        <w:rPr>
          <w:sz w:val="23"/>
          <w:szCs w:val="23"/>
        </w:rPr>
        <w:t>возможных неблагоприятных для Заказчика последствий выполнения его указаний о способе исполнения Работ (Услуг);</w:t>
      </w:r>
    </w:p>
    <w:p w14:paraId="7096A36B" w14:textId="77777777" w:rsidR="007E035F" w:rsidRPr="00462BCA" w:rsidRDefault="007E035F" w:rsidP="00462BCA">
      <w:pPr>
        <w:numPr>
          <w:ilvl w:val="0"/>
          <w:numId w:val="18"/>
        </w:numPr>
        <w:autoSpaceDE w:val="0"/>
        <w:autoSpaceDN w:val="0"/>
        <w:ind w:left="0" w:firstLine="426"/>
        <w:jc w:val="both"/>
        <w:rPr>
          <w:sz w:val="23"/>
          <w:szCs w:val="23"/>
        </w:rPr>
      </w:pPr>
      <w:r w:rsidRPr="00462BCA">
        <w:rPr>
          <w:sz w:val="23"/>
          <w:szCs w:val="23"/>
        </w:rPr>
        <w:t>иных, не зависящих от Генерального подрядчика обстоятельств, препятствующих исполнению обязательств по Контракту, создающих невозможность выполнения работ в установленные Контрактом сроки или угрожающих качеству результатов выполняемой работы, в том числе:</w:t>
      </w:r>
    </w:p>
    <w:p w14:paraId="5E08367B" w14:textId="77777777" w:rsidR="007E035F" w:rsidRPr="00462BCA" w:rsidRDefault="007E035F" w:rsidP="00462BCA">
      <w:pPr>
        <w:numPr>
          <w:ilvl w:val="0"/>
          <w:numId w:val="19"/>
        </w:numPr>
        <w:autoSpaceDE w:val="0"/>
        <w:autoSpaceDN w:val="0"/>
        <w:ind w:left="0" w:firstLine="426"/>
        <w:jc w:val="both"/>
        <w:rPr>
          <w:sz w:val="23"/>
          <w:szCs w:val="23"/>
        </w:rPr>
      </w:pPr>
      <w:r w:rsidRPr="00462BCA">
        <w:rPr>
          <w:sz w:val="23"/>
          <w:szCs w:val="23"/>
        </w:rPr>
        <w:t>невозможность выполнения Работ ввиду необходимости корректировки проектной документации в связи с выявлением работ, неучтенных в проектной документации;</w:t>
      </w:r>
    </w:p>
    <w:p w14:paraId="7C1EFB33" w14:textId="77777777" w:rsidR="007E035F" w:rsidRPr="00462BCA" w:rsidRDefault="007E035F" w:rsidP="00462BCA">
      <w:pPr>
        <w:numPr>
          <w:ilvl w:val="0"/>
          <w:numId w:val="19"/>
        </w:numPr>
        <w:autoSpaceDE w:val="0"/>
        <w:autoSpaceDN w:val="0"/>
        <w:ind w:left="0" w:firstLine="425"/>
        <w:jc w:val="both"/>
        <w:rPr>
          <w:sz w:val="23"/>
          <w:szCs w:val="23"/>
        </w:rPr>
      </w:pPr>
      <w:r w:rsidRPr="00462BCA">
        <w:rPr>
          <w:sz w:val="23"/>
          <w:szCs w:val="23"/>
        </w:rPr>
        <w:t>невозможность выполнения работ ввиду наличия на строительной площадке имущества третьих лиц, изымаемого в связи со строительством Объекта;</w:t>
      </w:r>
    </w:p>
    <w:p w14:paraId="4B97D0A8" w14:textId="77777777" w:rsidR="007E035F" w:rsidRPr="00462BCA" w:rsidRDefault="007E035F" w:rsidP="00462BCA">
      <w:pPr>
        <w:numPr>
          <w:ilvl w:val="0"/>
          <w:numId w:val="17"/>
        </w:numPr>
        <w:autoSpaceDE w:val="0"/>
        <w:autoSpaceDN w:val="0"/>
        <w:ind w:left="0" w:firstLine="425"/>
        <w:jc w:val="both"/>
        <w:rPr>
          <w:sz w:val="23"/>
          <w:szCs w:val="23"/>
        </w:rPr>
      </w:pPr>
      <w:r w:rsidRPr="00462BCA">
        <w:rPr>
          <w:sz w:val="23"/>
          <w:szCs w:val="23"/>
        </w:rPr>
        <w:lastRenderedPageBreak/>
        <w:t>Генеральный подрядчик обеспечивает и содержит охрану строящегося объекта, материалов, оборудования, стоянки ремонтной техники и другого имущества и строящихся сооружений, возводимых для строительства объекта на строительной площадке, ограждения мест производства работ, бытовых помещений. В случае если в указанный срок сооружению или его части будет причинен ущерб или обнаружены утраты, или повреждения, Подрядчик обязан за свой счет произвести ремонт и устранить выявленные недостатки;</w:t>
      </w:r>
    </w:p>
    <w:p w14:paraId="1A2CA40F" w14:textId="77777777" w:rsidR="007E035F" w:rsidRPr="00462BCA" w:rsidRDefault="007E035F" w:rsidP="00462BCA">
      <w:pPr>
        <w:numPr>
          <w:ilvl w:val="0"/>
          <w:numId w:val="17"/>
        </w:numPr>
        <w:autoSpaceDE w:val="0"/>
        <w:autoSpaceDN w:val="0"/>
        <w:ind w:left="0" w:firstLine="425"/>
        <w:jc w:val="both"/>
        <w:rPr>
          <w:sz w:val="23"/>
          <w:szCs w:val="23"/>
        </w:rPr>
      </w:pPr>
      <w:r w:rsidRPr="00462BCA">
        <w:rPr>
          <w:sz w:val="23"/>
          <w:szCs w:val="23"/>
        </w:rPr>
        <w:t>Генеральный подрядчик несет имущественную, административную ответственность перед третьими лицами вследствие невыполнения (ненадлежащего выполнения) им необходимых мероприятий по безопасности дорожного движения, по охране труда и промышленной безопасности, противопожарной безопасности, по рациональному использованию территории, охране окружающей среды, зеленых насаждений и земли, в том числе за последствия дорожно-транспортных происшествий;</w:t>
      </w:r>
    </w:p>
    <w:p w14:paraId="3D9EA3EC" w14:textId="77777777" w:rsidR="007E035F" w:rsidRPr="00462BCA" w:rsidRDefault="007E035F" w:rsidP="00462BCA">
      <w:pPr>
        <w:numPr>
          <w:ilvl w:val="0"/>
          <w:numId w:val="17"/>
        </w:numPr>
        <w:autoSpaceDE w:val="0"/>
        <w:autoSpaceDN w:val="0"/>
        <w:ind w:left="0" w:firstLine="426"/>
        <w:jc w:val="both"/>
        <w:rPr>
          <w:sz w:val="23"/>
          <w:szCs w:val="23"/>
        </w:rPr>
      </w:pPr>
      <w:r w:rsidRPr="00462BCA">
        <w:rPr>
          <w:sz w:val="23"/>
          <w:szCs w:val="23"/>
        </w:rPr>
        <w:t>осуществить сдачу-приемку выполненных работ в соответствии с условиями Государственного контракта.</w:t>
      </w:r>
    </w:p>
    <w:p w14:paraId="0A0371B9" w14:textId="77777777" w:rsidR="007E035F" w:rsidRPr="00462BCA" w:rsidRDefault="007E035F" w:rsidP="00462BCA">
      <w:pPr>
        <w:pStyle w:val="1"/>
        <w:numPr>
          <w:ilvl w:val="0"/>
          <w:numId w:val="21"/>
        </w:numPr>
        <w:spacing w:before="0" w:after="0"/>
        <w:ind w:left="709"/>
        <w:jc w:val="both"/>
        <w:rPr>
          <w:sz w:val="23"/>
          <w:szCs w:val="23"/>
        </w:rPr>
      </w:pPr>
      <w:r w:rsidRPr="00462BCA">
        <w:rPr>
          <w:sz w:val="23"/>
          <w:szCs w:val="23"/>
        </w:rPr>
        <w:t>Контроль за выполнением работ:</w:t>
      </w:r>
    </w:p>
    <w:p w14:paraId="412E89A5" w14:textId="77777777" w:rsidR="007E035F" w:rsidRPr="00462BCA" w:rsidRDefault="007E035F" w:rsidP="00462BCA">
      <w:pPr>
        <w:ind w:firstLine="426"/>
        <w:jc w:val="both"/>
        <w:rPr>
          <w:sz w:val="23"/>
          <w:szCs w:val="23"/>
        </w:rPr>
      </w:pPr>
      <w:r w:rsidRPr="00462BCA">
        <w:rPr>
          <w:sz w:val="23"/>
          <w:szCs w:val="23"/>
        </w:rPr>
        <w:t>4.1. Контроль качества работ выполняется сторонами в соответствии с требованиями действующих нормативных документов. Любое отклонение от проектных решений при производстве работ, требует согласования с Заказчиком до начала работ.</w:t>
      </w:r>
    </w:p>
    <w:p w14:paraId="316344B3" w14:textId="77777777" w:rsidR="007E035F" w:rsidRPr="00462BCA" w:rsidRDefault="007E035F" w:rsidP="00462BCA">
      <w:pPr>
        <w:ind w:firstLine="426"/>
        <w:jc w:val="both"/>
        <w:rPr>
          <w:sz w:val="23"/>
          <w:szCs w:val="23"/>
        </w:rPr>
      </w:pPr>
      <w:r w:rsidRPr="00462BCA">
        <w:rPr>
          <w:sz w:val="23"/>
          <w:szCs w:val="23"/>
        </w:rPr>
        <w:t>4.2. Заказчик в течение всего срока производства работ обеспечивает строительный контроль за строительством Объекта (объемами, качеством, стоимостью и сроками выполнения работ) в соответствии с утвержденной проектной и рабочей документацией, условиями Контракта и требованиями нормативных документов в области строительства.</w:t>
      </w:r>
    </w:p>
    <w:p w14:paraId="484F64FD" w14:textId="77777777" w:rsidR="007E035F" w:rsidRPr="00462BCA" w:rsidRDefault="007E035F" w:rsidP="00462BCA">
      <w:pPr>
        <w:ind w:firstLine="426"/>
        <w:jc w:val="both"/>
        <w:rPr>
          <w:sz w:val="23"/>
          <w:szCs w:val="23"/>
        </w:rPr>
      </w:pPr>
      <w:r w:rsidRPr="00462BCA">
        <w:rPr>
          <w:sz w:val="23"/>
          <w:szCs w:val="23"/>
        </w:rPr>
        <w:t>Строительный контроль, выполняемый Заказчиком, не освобождает Подрядчика от выполнения работ по строительному контролю Генерального подрядчика.</w:t>
      </w:r>
    </w:p>
    <w:p w14:paraId="28E20F36" w14:textId="77777777" w:rsidR="007E035F" w:rsidRPr="00462BCA" w:rsidRDefault="007E035F" w:rsidP="00462BCA">
      <w:pPr>
        <w:pStyle w:val="1"/>
        <w:numPr>
          <w:ilvl w:val="0"/>
          <w:numId w:val="21"/>
        </w:numPr>
        <w:spacing w:before="0" w:after="0"/>
        <w:ind w:left="0" w:firstLine="426"/>
        <w:jc w:val="left"/>
        <w:rPr>
          <w:sz w:val="23"/>
          <w:szCs w:val="23"/>
        </w:rPr>
      </w:pPr>
      <w:r w:rsidRPr="00462BCA">
        <w:rPr>
          <w:sz w:val="23"/>
          <w:szCs w:val="23"/>
        </w:rPr>
        <w:t>Порядок сдачи-приемки работ:</w:t>
      </w:r>
    </w:p>
    <w:p w14:paraId="036E412B" w14:textId="77777777" w:rsidR="007E035F" w:rsidRPr="00462BCA" w:rsidRDefault="007E035F" w:rsidP="00462BCA">
      <w:pPr>
        <w:ind w:firstLine="426"/>
        <w:jc w:val="both"/>
        <w:rPr>
          <w:sz w:val="23"/>
          <w:szCs w:val="23"/>
        </w:rPr>
      </w:pPr>
      <w:r w:rsidRPr="00462BCA">
        <w:rPr>
          <w:sz w:val="23"/>
          <w:szCs w:val="23"/>
        </w:rPr>
        <w:t>Сдача-приемка выполненных работ по инженерным изысканиям, по подготовке проектной документации и выполнению работ по строительству объекта проводится в соответствии с условиями государственного контракта.</w:t>
      </w:r>
    </w:p>
    <w:p w14:paraId="37C6CB17" w14:textId="77777777" w:rsidR="007E035F" w:rsidRPr="00462BCA" w:rsidRDefault="007E035F" w:rsidP="00462BCA">
      <w:pPr>
        <w:pStyle w:val="1"/>
        <w:numPr>
          <w:ilvl w:val="0"/>
          <w:numId w:val="21"/>
        </w:numPr>
        <w:spacing w:before="0" w:after="0"/>
        <w:ind w:left="0" w:firstLine="426"/>
        <w:jc w:val="left"/>
        <w:rPr>
          <w:sz w:val="23"/>
          <w:szCs w:val="23"/>
        </w:rPr>
      </w:pPr>
      <w:r w:rsidRPr="00462BCA">
        <w:rPr>
          <w:sz w:val="23"/>
          <w:szCs w:val="23"/>
        </w:rPr>
        <w:t>Объем и сроки гарантий качества:</w:t>
      </w:r>
    </w:p>
    <w:p w14:paraId="6069FB3C" w14:textId="77777777" w:rsidR="007E035F" w:rsidRPr="00462BCA" w:rsidRDefault="007E035F" w:rsidP="00462BCA">
      <w:pPr>
        <w:ind w:firstLine="426"/>
        <w:jc w:val="both"/>
        <w:rPr>
          <w:sz w:val="23"/>
          <w:szCs w:val="23"/>
        </w:rPr>
      </w:pPr>
      <w:r w:rsidRPr="00462BCA">
        <w:rPr>
          <w:sz w:val="23"/>
          <w:szCs w:val="23"/>
        </w:rPr>
        <w:t>6.1. Гарантии качества проектно-изыскательских работ:</w:t>
      </w:r>
    </w:p>
    <w:p w14:paraId="5CD80A62" w14:textId="77777777" w:rsidR="007E035F" w:rsidRPr="00462BCA" w:rsidRDefault="007E035F" w:rsidP="00462BCA">
      <w:pPr>
        <w:ind w:firstLine="426"/>
        <w:jc w:val="both"/>
        <w:rPr>
          <w:sz w:val="23"/>
          <w:szCs w:val="23"/>
        </w:rPr>
      </w:pPr>
      <w:r w:rsidRPr="00462BCA">
        <w:rPr>
          <w:sz w:val="23"/>
          <w:szCs w:val="23"/>
        </w:rPr>
        <w:t>6.1.1. Генеральный подрядчик гарантирует качество выполненных работ и разработанной документации требованиям действующего законодательства, технических регламентов, заданию на разработку проектной документации, а также условиям Государственного контракта.</w:t>
      </w:r>
    </w:p>
    <w:p w14:paraId="6713266B" w14:textId="77777777" w:rsidR="007E035F" w:rsidRPr="00462BCA" w:rsidRDefault="007E035F" w:rsidP="00462BCA">
      <w:pPr>
        <w:ind w:firstLine="426"/>
        <w:jc w:val="both"/>
        <w:rPr>
          <w:sz w:val="23"/>
          <w:szCs w:val="23"/>
        </w:rPr>
      </w:pPr>
      <w:r w:rsidRPr="00462BCA">
        <w:rPr>
          <w:sz w:val="23"/>
          <w:szCs w:val="23"/>
        </w:rPr>
        <w:t>6.1.2 Гарантийный срок исчисляется с даты приемки и оплаты проектно-изыскательских работ по Государственному контракту в полном объеме, а в случае досрочного расторжения Государственного контракта - с даты подписания Акта о приемке выполненных работ (услуг).</w:t>
      </w:r>
    </w:p>
    <w:p w14:paraId="64B5C863" w14:textId="77777777" w:rsidR="007E035F" w:rsidRPr="00462BCA" w:rsidRDefault="007E035F" w:rsidP="00462BCA">
      <w:pPr>
        <w:ind w:firstLine="426"/>
        <w:jc w:val="both"/>
        <w:rPr>
          <w:sz w:val="23"/>
          <w:szCs w:val="23"/>
        </w:rPr>
      </w:pPr>
      <w:r w:rsidRPr="00462BCA">
        <w:rPr>
          <w:sz w:val="23"/>
          <w:szCs w:val="23"/>
        </w:rPr>
        <w:t>6.1.3 Гарантийный срок на проектную, рабочую документацию, результаты инженерных изысканий в соответствии с условиями государственного контракта.</w:t>
      </w:r>
    </w:p>
    <w:p w14:paraId="2CD55EEC" w14:textId="77777777" w:rsidR="007E035F" w:rsidRPr="00462BCA" w:rsidRDefault="007E035F" w:rsidP="00462BCA">
      <w:pPr>
        <w:ind w:firstLine="426"/>
        <w:jc w:val="both"/>
        <w:rPr>
          <w:sz w:val="23"/>
          <w:szCs w:val="23"/>
        </w:rPr>
      </w:pPr>
      <w:r w:rsidRPr="00462BCA">
        <w:rPr>
          <w:sz w:val="23"/>
          <w:szCs w:val="23"/>
        </w:rPr>
        <w:t>6.2. Гарантии качества строительно-монтажных работ:</w:t>
      </w:r>
    </w:p>
    <w:p w14:paraId="10A75F3A" w14:textId="77777777" w:rsidR="007E035F" w:rsidRPr="00462BCA" w:rsidRDefault="007E035F" w:rsidP="00462BCA">
      <w:pPr>
        <w:ind w:firstLine="425"/>
        <w:jc w:val="both"/>
        <w:rPr>
          <w:sz w:val="23"/>
          <w:szCs w:val="23"/>
        </w:rPr>
      </w:pPr>
      <w:r w:rsidRPr="00462BCA">
        <w:rPr>
          <w:sz w:val="23"/>
          <w:szCs w:val="23"/>
        </w:rPr>
        <w:t>6.2.1. Возможность безаварийной эксплуатации объекта на протяжении гарантийного срока;</w:t>
      </w:r>
    </w:p>
    <w:p w14:paraId="7FFCDF3A" w14:textId="77777777" w:rsidR="007E035F" w:rsidRPr="00462BCA" w:rsidRDefault="007E035F" w:rsidP="00462BCA">
      <w:pPr>
        <w:ind w:firstLine="425"/>
        <w:jc w:val="both"/>
        <w:rPr>
          <w:sz w:val="23"/>
          <w:szCs w:val="23"/>
        </w:rPr>
      </w:pPr>
      <w:r w:rsidRPr="00462BCA">
        <w:rPr>
          <w:sz w:val="23"/>
          <w:szCs w:val="23"/>
        </w:rPr>
        <w:t>6.2.2. Бесперебойное функционирование инженерных систем, смонтированных Генеральным подрядчиком, при эксплуатации объекта в гарантийный срок;</w:t>
      </w:r>
    </w:p>
    <w:p w14:paraId="230CA5E3" w14:textId="77777777" w:rsidR="007E035F" w:rsidRPr="00462BCA" w:rsidRDefault="007E035F" w:rsidP="00462BCA">
      <w:pPr>
        <w:ind w:firstLine="425"/>
        <w:jc w:val="both"/>
        <w:rPr>
          <w:sz w:val="23"/>
          <w:szCs w:val="23"/>
        </w:rPr>
      </w:pPr>
      <w:r w:rsidRPr="00462BCA">
        <w:rPr>
          <w:sz w:val="23"/>
          <w:szCs w:val="23"/>
        </w:rPr>
        <w:t>6.2.3. Обеспечить работоспособность смонтированного Генеральным подрядчиком оборудования, систем, установок, механизмов, инженерных сетей;</w:t>
      </w:r>
    </w:p>
    <w:p w14:paraId="3744CC02" w14:textId="77777777" w:rsidR="007E035F" w:rsidRPr="00462BCA" w:rsidRDefault="007E035F" w:rsidP="00462BCA">
      <w:pPr>
        <w:ind w:firstLine="425"/>
        <w:jc w:val="both"/>
        <w:rPr>
          <w:sz w:val="23"/>
          <w:szCs w:val="23"/>
        </w:rPr>
      </w:pPr>
      <w:r w:rsidRPr="00462BCA">
        <w:rPr>
          <w:sz w:val="23"/>
          <w:szCs w:val="23"/>
        </w:rPr>
        <w:t>6.2.4. Достижение объектом указанных в проектной документации показателей, Генеральный подрядчик несет ответственность за отступления от них в гарантийный период;</w:t>
      </w:r>
    </w:p>
    <w:p w14:paraId="65533AB2" w14:textId="77777777" w:rsidR="007E035F" w:rsidRPr="00462BCA" w:rsidRDefault="007E035F" w:rsidP="00462BCA">
      <w:pPr>
        <w:ind w:firstLine="425"/>
        <w:jc w:val="both"/>
        <w:rPr>
          <w:sz w:val="23"/>
          <w:szCs w:val="23"/>
        </w:rPr>
      </w:pPr>
      <w:r w:rsidRPr="00462BCA">
        <w:rPr>
          <w:sz w:val="23"/>
          <w:szCs w:val="23"/>
        </w:rPr>
        <w:t>6.2.5. Своевременное устранение за свой счет недостатков и дефектов, выявленных в период гарантийного срока;</w:t>
      </w:r>
    </w:p>
    <w:p w14:paraId="44FFB3ED" w14:textId="77777777" w:rsidR="007E035F" w:rsidRPr="00462BCA" w:rsidRDefault="007E035F" w:rsidP="00462BCA">
      <w:pPr>
        <w:ind w:firstLine="425"/>
        <w:jc w:val="both"/>
        <w:rPr>
          <w:sz w:val="23"/>
          <w:szCs w:val="23"/>
        </w:rPr>
      </w:pPr>
      <w:r w:rsidRPr="00462BCA">
        <w:rPr>
          <w:sz w:val="23"/>
          <w:szCs w:val="23"/>
        </w:rPr>
        <w:t>6.2.6. Гарантийный срок на качество выполненных работ, материалов и оборудования, смонтированного на объекте в соответствии с условиями государственного контракта.</w:t>
      </w:r>
    </w:p>
    <w:p w14:paraId="20A66F34" w14:textId="77777777" w:rsidR="007E035F" w:rsidRPr="00462BCA" w:rsidRDefault="007E035F" w:rsidP="00462BCA">
      <w:pPr>
        <w:pStyle w:val="1"/>
        <w:numPr>
          <w:ilvl w:val="0"/>
          <w:numId w:val="21"/>
        </w:numPr>
        <w:spacing w:before="0" w:after="0"/>
        <w:ind w:left="0" w:firstLine="425"/>
        <w:jc w:val="left"/>
        <w:rPr>
          <w:sz w:val="23"/>
          <w:szCs w:val="23"/>
        </w:rPr>
      </w:pPr>
      <w:r w:rsidRPr="00462BCA">
        <w:rPr>
          <w:sz w:val="23"/>
          <w:szCs w:val="23"/>
        </w:rPr>
        <w:t>Требования к безопасности выполнения работ:</w:t>
      </w:r>
    </w:p>
    <w:p w14:paraId="2C04EB25" w14:textId="77777777" w:rsidR="007E035F" w:rsidRPr="00462BCA" w:rsidRDefault="007E035F" w:rsidP="00462BCA">
      <w:pPr>
        <w:ind w:firstLine="425"/>
        <w:jc w:val="both"/>
        <w:rPr>
          <w:sz w:val="23"/>
          <w:szCs w:val="23"/>
        </w:rPr>
      </w:pPr>
      <w:r w:rsidRPr="00462BCA">
        <w:rPr>
          <w:sz w:val="23"/>
          <w:szCs w:val="23"/>
        </w:rPr>
        <w:t xml:space="preserve">7.1. Генеральный подрядчик обязан обеспечить в ходе строительства выполнение мероприятий по обеспечению безопасности строительства, культуры производства и охраны труда, промышленной безопасности, обеспечению безопасности дорожного движения, </w:t>
      </w:r>
      <w:r w:rsidRPr="00462BCA">
        <w:rPr>
          <w:sz w:val="23"/>
          <w:szCs w:val="23"/>
        </w:rPr>
        <w:lastRenderedPageBreak/>
        <w:t>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освещение, изготовить информационно-наглядные материалы по всем вопросам строительства объекта, а также гигиенических требований в соответствии с проектом, перечнем нормативно-технических документов, обязательных при выполнении дорожных работ и нормами действующего законодательства. Заказчик вправе осуществлять контроль выполнения мероприятий по обеспечению безопасности строительства, культуры производства и охраны труда.</w:t>
      </w:r>
    </w:p>
    <w:p w14:paraId="53BDA855" w14:textId="77777777" w:rsidR="007E035F" w:rsidRPr="00462BCA" w:rsidRDefault="007E035F" w:rsidP="00462BCA">
      <w:pPr>
        <w:ind w:firstLine="426"/>
        <w:jc w:val="both"/>
        <w:rPr>
          <w:sz w:val="23"/>
          <w:szCs w:val="23"/>
        </w:rPr>
      </w:pPr>
      <w:r w:rsidRPr="00462BCA">
        <w:rPr>
          <w:sz w:val="23"/>
          <w:szCs w:val="23"/>
        </w:rPr>
        <w:t>7.2. Генеральный подрядчик обязан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 годности.</w:t>
      </w:r>
    </w:p>
    <w:p w14:paraId="2DEFA011" w14:textId="77777777" w:rsidR="007E035F" w:rsidRPr="00462BCA" w:rsidRDefault="007E035F" w:rsidP="00462BCA">
      <w:pPr>
        <w:pStyle w:val="1"/>
        <w:numPr>
          <w:ilvl w:val="0"/>
          <w:numId w:val="21"/>
        </w:numPr>
        <w:spacing w:before="0" w:after="0"/>
        <w:ind w:left="0" w:firstLine="426"/>
        <w:jc w:val="left"/>
        <w:rPr>
          <w:sz w:val="23"/>
          <w:szCs w:val="23"/>
        </w:rPr>
      </w:pPr>
      <w:r w:rsidRPr="00462BCA">
        <w:rPr>
          <w:sz w:val="23"/>
          <w:szCs w:val="23"/>
        </w:rPr>
        <w:t>Требования к используемым материалам и оборудованию:</w:t>
      </w:r>
    </w:p>
    <w:p w14:paraId="5CDC8830" w14:textId="77777777" w:rsidR="007E035F" w:rsidRPr="00462BCA" w:rsidRDefault="007E035F" w:rsidP="00462BCA">
      <w:pPr>
        <w:ind w:firstLine="426"/>
        <w:jc w:val="both"/>
        <w:rPr>
          <w:sz w:val="23"/>
          <w:szCs w:val="23"/>
        </w:rPr>
      </w:pPr>
      <w:r w:rsidRPr="00462BCA">
        <w:rPr>
          <w:sz w:val="23"/>
          <w:szCs w:val="23"/>
        </w:rPr>
        <w:t xml:space="preserve">8.1. Предусматривать в проектной и рабочей документации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а также функциональные параметры и характеристики </w:t>
      </w:r>
      <w:proofErr w:type="spellStart"/>
      <w:r w:rsidRPr="00462BCA">
        <w:rPr>
          <w:sz w:val="23"/>
          <w:szCs w:val="23"/>
        </w:rPr>
        <w:t>немонтируемого</w:t>
      </w:r>
      <w:proofErr w:type="spellEnd"/>
      <w:r w:rsidRPr="00462BCA">
        <w:rPr>
          <w:sz w:val="23"/>
          <w:szCs w:val="23"/>
        </w:rPr>
        <w:t xml:space="preserve"> оборудования;</w:t>
      </w:r>
    </w:p>
    <w:p w14:paraId="13617561" w14:textId="77777777" w:rsidR="007E035F" w:rsidRPr="00462BCA" w:rsidRDefault="007E035F" w:rsidP="00462BCA">
      <w:pPr>
        <w:ind w:firstLine="426"/>
        <w:jc w:val="both"/>
        <w:rPr>
          <w:sz w:val="23"/>
          <w:szCs w:val="23"/>
        </w:rPr>
      </w:pPr>
      <w:r w:rsidRPr="00462BCA">
        <w:rPr>
          <w:sz w:val="23"/>
          <w:szCs w:val="23"/>
        </w:rPr>
        <w:t>8.2. Все поставляемые Генеральным подрядчиком для строительства материалы, изделия и конструкции должны иметь соответствующие сертификаты, технические паспорта и другие документы, удостоверяющие их качество.</w:t>
      </w:r>
    </w:p>
    <w:p w14:paraId="1CE0B8D9" w14:textId="77777777" w:rsidR="007E035F" w:rsidRPr="00462BCA" w:rsidRDefault="007E035F" w:rsidP="00462BCA">
      <w:pPr>
        <w:pStyle w:val="1"/>
        <w:numPr>
          <w:ilvl w:val="0"/>
          <w:numId w:val="21"/>
        </w:numPr>
        <w:spacing w:before="0" w:after="0"/>
        <w:ind w:left="0" w:firstLine="426"/>
        <w:jc w:val="left"/>
        <w:rPr>
          <w:sz w:val="23"/>
          <w:szCs w:val="23"/>
        </w:rPr>
      </w:pPr>
      <w:r w:rsidRPr="00462BCA">
        <w:rPr>
          <w:sz w:val="23"/>
          <w:szCs w:val="23"/>
        </w:rPr>
        <w:t>Перечень нормативных правовых актов и нормативных технических актов:</w:t>
      </w:r>
    </w:p>
    <w:p w14:paraId="74200F8E" w14:textId="77777777" w:rsidR="007E035F" w:rsidRPr="00462BCA" w:rsidRDefault="007E035F" w:rsidP="00462BCA">
      <w:pPr>
        <w:numPr>
          <w:ilvl w:val="0"/>
          <w:numId w:val="20"/>
        </w:numPr>
        <w:ind w:left="0" w:firstLine="426"/>
        <w:jc w:val="both"/>
        <w:rPr>
          <w:sz w:val="23"/>
          <w:szCs w:val="23"/>
        </w:rPr>
      </w:pPr>
      <w:r w:rsidRPr="00462BCA">
        <w:rPr>
          <w:sz w:val="23"/>
          <w:szCs w:val="23"/>
        </w:rPr>
        <w:t>Градостроительный кодекс Российской Федерации;</w:t>
      </w:r>
    </w:p>
    <w:p w14:paraId="0D01B9AB" w14:textId="77777777" w:rsidR="007E035F" w:rsidRPr="00462BCA" w:rsidRDefault="007E035F" w:rsidP="00462BCA">
      <w:pPr>
        <w:numPr>
          <w:ilvl w:val="0"/>
          <w:numId w:val="20"/>
        </w:numPr>
        <w:ind w:left="0" w:firstLine="426"/>
        <w:jc w:val="both"/>
        <w:rPr>
          <w:bCs/>
          <w:sz w:val="23"/>
          <w:szCs w:val="23"/>
        </w:rPr>
      </w:pPr>
      <w:r w:rsidRPr="00462BCA">
        <w:rPr>
          <w:sz w:val="23"/>
          <w:szCs w:val="23"/>
        </w:rPr>
        <w:t>Градостроительный кодекс города Москвы</w:t>
      </w:r>
      <w:r w:rsidRPr="00462BCA">
        <w:rPr>
          <w:bCs/>
          <w:sz w:val="23"/>
          <w:szCs w:val="23"/>
        </w:rPr>
        <w:t>;</w:t>
      </w:r>
    </w:p>
    <w:p w14:paraId="163C8AFF" w14:textId="77777777" w:rsidR="007E035F" w:rsidRPr="00462BCA" w:rsidRDefault="007E035F" w:rsidP="00462BCA">
      <w:pPr>
        <w:numPr>
          <w:ilvl w:val="0"/>
          <w:numId w:val="20"/>
        </w:numPr>
        <w:ind w:left="0" w:firstLine="426"/>
        <w:jc w:val="both"/>
        <w:rPr>
          <w:bCs/>
          <w:sz w:val="23"/>
          <w:szCs w:val="23"/>
        </w:rPr>
      </w:pPr>
      <w:r w:rsidRPr="00462BCA">
        <w:rPr>
          <w:sz w:val="23"/>
          <w:szCs w:val="23"/>
        </w:rPr>
        <w:t>Федеральный закон от 30.12.2009 № 384-ФЗ «Технический регламент о безопасности зданий и сооружений»</w:t>
      </w:r>
      <w:r w:rsidRPr="00462BCA">
        <w:rPr>
          <w:bCs/>
          <w:sz w:val="23"/>
          <w:szCs w:val="23"/>
        </w:rPr>
        <w:t>;</w:t>
      </w:r>
    </w:p>
    <w:p w14:paraId="2BAD231E" w14:textId="77777777" w:rsidR="007E035F" w:rsidRPr="00462BCA" w:rsidRDefault="007E035F" w:rsidP="00462BCA">
      <w:pPr>
        <w:numPr>
          <w:ilvl w:val="0"/>
          <w:numId w:val="20"/>
        </w:numPr>
        <w:ind w:left="0" w:firstLine="426"/>
        <w:jc w:val="both"/>
        <w:rPr>
          <w:sz w:val="23"/>
          <w:szCs w:val="23"/>
        </w:rPr>
      </w:pPr>
      <w:r w:rsidRPr="00462BCA">
        <w:rPr>
          <w:sz w:val="23"/>
          <w:szCs w:val="23"/>
        </w:rPr>
        <w:t xml:space="preserve">Федеральный закон от </w:t>
      </w:r>
      <w:r w:rsidRPr="00462BCA">
        <w:rPr>
          <w:bCs/>
          <w:sz w:val="23"/>
          <w:szCs w:val="23"/>
        </w:rPr>
        <w:t>22.07</w:t>
      </w:r>
      <w:r w:rsidRPr="00462BCA">
        <w:rPr>
          <w:sz w:val="23"/>
          <w:szCs w:val="23"/>
        </w:rPr>
        <w:t>.200</w:t>
      </w:r>
      <w:r w:rsidRPr="00462BCA">
        <w:rPr>
          <w:bCs/>
          <w:sz w:val="23"/>
          <w:szCs w:val="23"/>
        </w:rPr>
        <w:t>8</w:t>
      </w:r>
      <w:r w:rsidRPr="00462BCA">
        <w:rPr>
          <w:sz w:val="23"/>
          <w:szCs w:val="23"/>
        </w:rPr>
        <w:t xml:space="preserve"> № </w:t>
      </w:r>
      <w:r w:rsidRPr="00462BCA">
        <w:rPr>
          <w:bCs/>
          <w:sz w:val="23"/>
          <w:szCs w:val="23"/>
        </w:rPr>
        <w:t>123</w:t>
      </w:r>
      <w:r w:rsidRPr="00462BCA">
        <w:rPr>
          <w:sz w:val="23"/>
          <w:szCs w:val="23"/>
        </w:rPr>
        <w:t>-ФЗ «Технический регламент о требованиях пожарной безопасности</w:t>
      </w:r>
      <w:r w:rsidRPr="00462BCA">
        <w:rPr>
          <w:bCs/>
          <w:sz w:val="23"/>
          <w:szCs w:val="23"/>
        </w:rPr>
        <w:t>»;</w:t>
      </w:r>
    </w:p>
    <w:p w14:paraId="2C28FE81" w14:textId="401780BB" w:rsidR="007E035F" w:rsidRPr="00462BCA" w:rsidRDefault="007E035F" w:rsidP="00462BCA">
      <w:pPr>
        <w:numPr>
          <w:ilvl w:val="0"/>
          <w:numId w:val="20"/>
        </w:numPr>
        <w:ind w:left="0" w:firstLine="426"/>
        <w:jc w:val="both"/>
        <w:rPr>
          <w:sz w:val="23"/>
          <w:szCs w:val="23"/>
        </w:rPr>
      </w:pPr>
      <w:r w:rsidRPr="00462BCA">
        <w:rPr>
          <w:bCs/>
          <w:sz w:val="23"/>
          <w:szCs w:val="23"/>
        </w:rPr>
        <w:t>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16.02.2008 № 87;</w:t>
      </w:r>
    </w:p>
    <w:p w14:paraId="2E704E6B" w14:textId="1867D4F1" w:rsidR="007E035F" w:rsidRPr="00462BCA" w:rsidRDefault="007E035F" w:rsidP="00462BCA">
      <w:pPr>
        <w:numPr>
          <w:ilvl w:val="0"/>
          <w:numId w:val="20"/>
        </w:numPr>
        <w:ind w:left="0" w:firstLine="426"/>
        <w:jc w:val="both"/>
        <w:rPr>
          <w:bCs/>
          <w:sz w:val="23"/>
          <w:szCs w:val="23"/>
        </w:rPr>
      </w:pPr>
      <w:r w:rsidRPr="00462BCA">
        <w:rPr>
          <w:sz w:val="23"/>
          <w:szCs w:val="23"/>
        </w:rPr>
        <w:t>нормативные правовые акты и нормативные технические акты из перечня документов в области стандартизации, в результате применения которых на добровольной основе обеспечивается соблюдение требований Федерал</w:t>
      </w:r>
      <w:r w:rsidRPr="00462BCA">
        <w:rPr>
          <w:bCs/>
          <w:sz w:val="23"/>
          <w:szCs w:val="23"/>
        </w:rPr>
        <w:t>ьного закона от 30.12.2009</w:t>
      </w:r>
      <w:r w:rsidRPr="00462BCA">
        <w:rPr>
          <w:sz w:val="23"/>
          <w:szCs w:val="23"/>
        </w:rPr>
        <w:t xml:space="preserve"> № 384-ФЗ «Технический регламент о безопасности зданий и сооружений»</w:t>
      </w:r>
      <w:r w:rsidRPr="00462BCA">
        <w:rPr>
          <w:bCs/>
          <w:sz w:val="23"/>
          <w:szCs w:val="23"/>
        </w:rPr>
        <w:t xml:space="preserve"> (утвержден приказом Росстандарта от 02</w:t>
      </w:r>
      <w:r w:rsidR="00656A47">
        <w:rPr>
          <w:bCs/>
          <w:sz w:val="23"/>
          <w:szCs w:val="23"/>
        </w:rPr>
        <w:t>.</w:t>
      </w:r>
      <w:r w:rsidRPr="00462BCA">
        <w:rPr>
          <w:bCs/>
          <w:sz w:val="23"/>
          <w:szCs w:val="23"/>
        </w:rPr>
        <w:t>04.2020 № 687);</w:t>
      </w:r>
    </w:p>
    <w:p w14:paraId="257D23A8" w14:textId="77777777" w:rsidR="007E035F" w:rsidRPr="00462BCA" w:rsidRDefault="007E035F" w:rsidP="00462BCA">
      <w:pPr>
        <w:numPr>
          <w:ilvl w:val="0"/>
          <w:numId w:val="20"/>
        </w:numPr>
        <w:tabs>
          <w:tab w:val="left" w:pos="426"/>
        </w:tabs>
        <w:ind w:left="0" w:firstLine="426"/>
        <w:jc w:val="both"/>
        <w:rPr>
          <w:sz w:val="23"/>
          <w:szCs w:val="23"/>
        </w:rPr>
      </w:pPr>
      <w:r w:rsidRPr="00462BCA">
        <w:rPr>
          <w:sz w:val="23"/>
          <w:szCs w:val="23"/>
        </w:rPr>
        <w:t>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w:t>
      </w:r>
      <w:r w:rsidRPr="00462BCA">
        <w:rPr>
          <w:bCs/>
          <w:sz w:val="23"/>
          <w:szCs w:val="23"/>
        </w:rPr>
        <w:t>, утвержденное постановлением Правительства Российской Федерации от 21.06.2010 № 468.</w:t>
      </w:r>
    </w:p>
    <w:p w14:paraId="4CCDB421" w14:textId="77777777" w:rsidR="007E035F" w:rsidRPr="00462BCA" w:rsidRDefault="007E035F" w:rsidP="00462BCA">
      <w:pPr>
        <w:numPr>
          <w:ilvl w:val="0"/>
          <w:numId w:val="20"/>
        </w:numPr>
        <w:ind w:left="0" w:firstLine="426"/>
        <w:jc w:val="both"/>
        <w:rPr>
          <w:strike/>
          <w:sz w:val="23"/>
          <w:szCs w:val="23"/>
        </w:rPr>
      </w:pPr>
      <w:r w:rsidRPr="00462BCA">
        <w:rPr>
          <w:sz w:val="23"/>
          <w:szCs w:val="23"/>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Минстроя РФ от 16.05.23 № 344/</w:t>
      </w:r>
      <w:proofErr w:type="spellStart"/>
      <w:r w:rsidRPr="00462BCA">
        <w:rPr>
          <w:sz w:val="23"/>
          <w:szCs w:val="23"/>
        </w:rPr>
        <w:t>пр</w:t>
      </w:r>
      <w:proofErr w:type="spellEnd"/>
      <w:r w:rsidRPr="00462BCA">
        <w:rPr>
          <w:sz w:val="23"/>
          <w:szCs w:val="23"/>
        </w:rPr>
        <w:t>;</w:t>
      </w:r>
    </w:p>
    <w:p w14:paraId="0A843680" w14:textId="77777777" w:rsidR="007E035F" w:rsidRPr="00462BCA" w:rsidRDefault="007E035F" w:rsidP="00462BCA">
      <w:pPr>
        <w:numPr>
          <w:ilvl w:val="0"/>
          <w:numId w:val="20"/>
        </w:numPr>
        <w:ind w:left="0" w:firstLine="426"/>
        <w:jc w:val="both"/>
        <w:rPr>
          <w:sz w:val="23"/>
          <w:szCs w:val="23"/>
        </w:rPr>
      </w:pPr>
      <w:r w:rsidRPr="00462BCA">
        <w:rPr>
          <w:sz w:val="23"/>
          <w:szCs w:val="23"/>
        </w:rPr>
        <w:t xml:space="preserve">Форма и порядок ведения общего журнала учета выполнения работ при строительстве, реконструкции, капитальном ремонте объектов капитального строительства, </w:t>
      </w:r>
      <w:r w:rsidRPr="00462BCA">
        <w:rPr>
          <w:bCs/>
          <w:sz w:val="23"/>
          <w:szCs w:val="23"/>
        </w:rPr>
        <w:t xml:space="preserve">утвержденные приказом </w:t>
      </w:r>
      <w:r w:rsidRPr="00462BCA">
        <w:rPr>
          <w:sz w:val="23"/>
          <w:szCs w:val="23"/>
        </w:rPr>
        <w:t>Минстроя РФ от 02.12.22 № 1026/</w:t>
      </w:r>
      <w:proofErr w:type="spellStart"/>
      <w:r w:rsidRPr="00462BCA">
        <w:rPr>
          <w:sz w:val="23"/>
          <w:szCs w:val="23"/>
        </w:rPr>
        <w:t>пр</w:t>
      </w:r>
      <w:proofErr w:type="spellEnd"/>
      <w:r w:rsidRPr="00462BCA">
        <w:rPr>
          <w:sz w:val="23"/>
          <w:szCs w:val="23"/>
        </w:rPr>
        <w:t>;</w:t>
      </w:r>
    </w:p>
    <w:p w14:paraId="7B9ACB9B" w14:textId="65805A94" w:rsidR="007E035F" w:rsidRPr="003B128A" w:rsidRDefault="007E035F" w:rsidP="00462BCA">
      <w:pPr>
        <w:numPr>
          <w:ilvl w:val="0"/>
          <w:numId w:val="20"/>
        </w:numPr>
        <w:ind w:left="0" w:firstLine="426"/>
        <w:jc w:val="both"/>
        <w:rPr>
          <w:sz w:val="23"/>
          <w:szCs w:val="23"/>
        </w:rPr>
      </w:pPr>
      <w:r w:rsidRPr="00462BCA">
        <w:rPr>
          <w:sz w:val="23"/>
          <w:szCs w:val="23"/>
        </w:rPr>
        <w:t>Правила устройства электроустановок</w:t>
      </w:r>
      <w:bookmarkStart w:id="1" w:name="_GoBack"/>
      <w:bookmarkEnd w:id="1"/>
      <w:r w:rsidRPr="00462BCA">
        <w:rPr>
          <w:bCs/>
          <w:sz w:val="23"/>
          <w:szCs w:val="23"/>
        </w:rPr>
        <w:t xml:space="preserve"> (6 и 7 издания).</w:t>
      </w:r>
    </w:p>
    <w:p w14:paraId="10BA7742" w14:textId="77777777" w:rsidR="003B128A" w:rsidRDefault="003B128A" w:rsidP="003B128A">
      <w:pPr>
        <w:pStyle w:val="af0"/>
        <w:ind w:left="720"/>
        <w:jc w:val="right"/>
        <w:sectPr w:rsidR="003B128A" w:rsidSect="000A7C05">
          <w:headerReference w:type="even" r:id="rId8"/>
          <w:headerReference w:type="default" r:id="rId9"/>
          <w:footerReference w:type="even" r:id="rId10"/>
          <w:footerReference w:type="default" r:id="rId11"/>
          <w:headerReference w:type="first" r:id="rId12"/>
          <w:footerReference w:type="first" r:id="rId13"/>
          <w:pgSz w:w="11907" w:h="16840" w:code="9"/>
          <w:pgMar w:top="624" w:right="851" w:bottom="624" w:left="1418" w:header="720" w:footer="420" w:gutter="0"/>
          <w:pgNumType w:start="1"/>
          <w:cols w:space="720"/>
          <w:titlePg/>
          <w:docGrid w:linePitch="272"/>
        </w:sectPr>
      </w:pPr>
    </w:p>
    <w:p w14:paraId="4E9E8395" w14:textId="1FE43463" w:rsidR="003B128A" w:rsidRDefault="003B128A" w:rsidP="003B128A">
      <w:pPr>
        <w:pStyle w:val="af0"/>
        <w:ind w:left="720"/>
        <w:jc w:val="right"/>
      </w:pPr>
      <w:r>
        <w:lastRenderedPageBreak/>
        <w:t>Приложение 1</w:t>
      </w:r>
    </w:p>
    <w:p w14:paraId="322AD886" w14:textId="77777777" w:rsidR="003B128A" w:rsidRPr="006463C6" w:rsidRDefault="003B128A" w:rsidP="003B128A">
      <w:pPr>
        <w:pStyle w:val="af0"/>
        <w:ind w:left="720"/>
        <w:jc w:val="right"/>
      </w:pPr>
      <w:r w:rsidRPr="006463C6">
        <w:t>Форма 1</w:t>
      </w:r>
    </w:p>
    <w:p w14:paraId="30C16E03" w14:textId="77777777" w:rsidR="003B128A" w:rsidRPr="00BE455F" w:rsidRDefault="003B128A" w:rsidP="003B128A">
      <w:pPr>
        <w:pStyle w:val="af0"/>
        <w:ind w:left="720"/>
        <w:jc w:val="center"/>
        <w:rPr>
          <w:b/>
        </w:rPr>
      </w:pPr>
      <w:r w:rsidRPr="00BE455F">
        <w:rPr>
          <w:b/>
        </w:rPr>
        <w:t xml:space="preserve">Ведомость требуемых и полученных технических условий, и согласований </w:t>
      </w:r>
    </w:p>
    <w:p w14:paraId="07A6410F" w14:textId="77777777" w:rsidR="003B128A" w:rsidRPr="00BE455F" w:rsidRDefault="003B128A" w:rsidP="003B128A">
      <w:pPr>
        <w:pStyle w:val="af0"/>
        <w:ind w:left="720"/>
        <w:jc w:val="center"/>
        <w:rPr>
          <w:i/>
        </w:rPr>
      </w:pPr>
      <w:r w:rsidRPr="00BE455F">
        <w:rPr>
          <w:i/>
        </w:rPr>
        <w:t>«Наименование объекта. Наименование этапа реализации объекта (при наличии)»</w:t>
      </w:r>
    </w:p>
    <w:tbl>
      <w:tblPr>
        <w:tblStyle w:val="aff"/>
        <w:tblW w:w="15452" w:type="dxa"/>
        <w:tblInd w:w="406" w:type="dxa"/>
        <w:tblLook w:val="04A0" w:firstRow="1" w:lastRow="0" w:firstColumn="1" w:lastColumn="0" w:noHBand="0" w:noVBand="1"/>
      </w:tblPr>
      <w:tblGrid>
        <w:gridCol w:w="633"/>
        <w:gridCol w:w="970"/>
        <w:gridCol w:w="1965"/>
        <w:gridCol w:w="2103"/>
        <w:gridCol w:w="1827"/>
        <w:gridCol w:w="1658"/>
        <w:gridCol w:w="1965"/>
        <w:gridCol w:w="1954"/>
        <w:gridCol w:w="2377"/>
      </w:tblGrid>
      <w:tr w:rsidR="003B128A" w:rsidRPr="006463C6" w14:paraId="5CA8F74C" w14:textId="77777777" w:rsidTr="00656A47">
        <w:tc>
          <w:tcPr>
            <w:tcW w:w="633" w:type="dxa"/>
            <w:vAlign w:val="center"/>
          </w:tcPr>
          <w:p w14:paraId="101A995F" w14:textId="77777777" w:rsidR="003B128A" w:rsidRPr="006463C6" w:rsidRDefault="003B128A" w:rsidP="00656A47">
            <w:pPr>
              <w:jc w:val="center"/>
              <w:rPr>
                <w:rFonts w:ascii="Times New Roman" w:hAnsi="Times New Roman" w:cs="Times New Roman"/>
                <w:b/>
              </w:rPr>
            </w:pPr>
            <w:bookmarkStart w:id="2" w:name="_Hlk132635130"/>
            <w:r w:rsidRPr="006463C6">
              <w:rPr>
                <w:rFonts w:ascii="Times New Roman" w:hAnsi="Times New Roman" w:cs="Times New Roman"/>
                <w:b/>
                <w:color w:val="000000"/>
              </w:rPr>
              <w:t xml:space="preserve">№ </w:t>
            </w:r>
            <w:proofErr w:type="spellStart"/>
            <w:r w:rsidRPr="006463C6">
              <w:rPr>
                <w:rFonts w:ascii="Times New Roman" w:hAnsi="Times New Roman" w:cs="Times New Roman"/>
                <w:b/>
                <w:color w:val="000000"/>
              </w:rPr>
              <w:t>пп</w:t>
            </w:r>
            <w:proofErr w:type="spellEnd"/>
          </w:p>
        </w:tc>
        <w:tc>
          <w:tcPr>
            <w:tcW w:w="970" w:type="dxa"/>
            <w:vAlign w:val="center"/>
          </w:tcPr>
          <w:p w14:paraId="677A7879"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Шифр тома</w:t>
            </w:r>
          </w:p>
        </w:tc>
        <w:tc>
          <w:tcPr>
            <w:tcW w:w="1965" w:type="dxa"/>
            <w:vAlign w:val="center"/>
          </w:tcPr>
          <w:p w14:paraId="606CA52E"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Наименование раздела проекта</w:t>
            </w:r>
          </w:p>
        </w:tc>
        <w:tc>
          <w:tcPr>
            <w:tcW w:w="2103" w:type="dxa"/>
            <w:vAlign w:val="center"/>
          </w:tcPr>
          <w:p w14:paraId="4309ACC7"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Наименование организации, выдавшей ТУ</w:t>
            </w:r>
          </w:p>
        </w:tc>
        <w:tc>
          <w:tcPr>
            <w:tcW w:w="1827" w:type="dxa"/>
            <w:vAlign w:val="center"/>
          </w:tcPr>
          <w:p w14:paraId="65362AAD"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Наименование ТУ</w:t>
            </w:r>
          </w:p>
        </w:tc>
        <w:tc>
          <w:tcPr>
            <w:tcW w:w="1658" w:type="dxa"/>
            <w:vAlign w:val="center"/>
          </w:tcPr>
          <w:p w14:paraId="6A102DA0"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Дата получения и номер ТУ</w:t>
            </w:r>
          </w:p>
        </w:tc>
        <w:tc>
          <w:tcPr>
            <w:tcW w:w="1965" w:type="dxa"/>
            <w:vAlign w:val="center"/>
          </w:tcPr>
          <w:p w14:paraId="09B339DB"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Наименование согласующей организации</w:t>
            </w:r>
          </w:p>
        </w:tc>
        <w:tc>
          <w:tcPr>
            <w:tcW w:w="1954" w:type="dxa"/>
            <w:vAlign w:val="center"/>
          </w:tcPr>
          <w:p w14:paraId="3BBF3B29"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Статус согласования (не направлено / направлено / замечания / получено)</w:t>
            </w:r>
          </w:p>
        </w:tc>
        <w:tc>
          <w:tcPr>
            <w:tcW w:w="2377" w:type="dxa"/>
            <w:vAlign w:val="center"/>
          </w:tcPr>
          <w:p w14:paraId="324D5B01"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 xml:space="preserve">Дата получения и номер, местоположение согласования в документации (том и </w:t>
            </w:r>
            <w:proofErr w:type="spellStart"/>
            <w:r w:rsidRPr="006463C6">
              <w:rPr>
                <w:rFonts w:ascii="Times New Roman" w:hAnsi="Times New Roman" w:cs="Times New Roman"/>
                <w:b/>
                <w:color w:val="000000"/>
              </w:rPr>
              <w:t>стр</w:t>
            </w:r>
            <w:proofErr w:type="spellEnd"/>
            <w:r w:rsidRPr="006463C6">
              <w:rPr>
                <w:rFonts w:ascii="Times New Roman" w:hAnsi="Times New Roman" w:cs="Times New Roman"/>
                <w:b/>
                <w:color w:val="000000"/>
              </w:rPr>
              <w:t>)</w:t>
            </w:r>
          </w:p>
        </w:tc>
      </w:tr>
      <w:tr w:rsidR="003B128A" w:rsidRPr="006463C6" w14:paraId="314CFA35" w14:textId="77777777" w:rsidTr="00656A47">
        <w:tc>
          <w:tcPr>
            <w:tcW w:w="633" w:type="dxa"/>
            <w:vAlign w:val="bottom"/>
          </w:tcPr>
          <w:p w14:paraId="592418D1"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1</w:t>
            </w:r>
          </w:p>
        </w:tc>
        <w:tc>
          <w:tcPr>
            <w:tcW w:w="970" w:type="dxa"/>
            <w:vAlign w:val="bottom"/>
          </w:tcPr>
          <w:p w14:paraId="58D8ED94"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2</w:t>
            </w:r>
          </w:p>
        </w:tc>
        <w:tc>
          <w:tcPr>
            <w:tcW w:w="1965" w:type="dxa"/>
            <w:vAlign w:val="bottom"/>
          </w:tcPr>
          <w:p w14:paraId="151F36F0"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3</w:t>
            </w:r>
          </w:p>
        </w:tc>
        <w:tc>
          <w:tcPr>
            <w:tcW w:w="2103" w:type="dxa"/>
            <w:vAlign w:val="bottom"/>
          </w:tcPr>
          <w:p w14:paraId="698B4570"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4</w:t>
            </w:r>
          </w:p>
        </w:tc>
        <w:tc>
          <w:tcPr>
            <w:tcW w:w="1827" w:type="dxa"/>
            <w:vAlign w:val="bottom"/>
          </w:tcPr>
          <w:p w14:paraId="1EF3D8FE"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5</w:t>
            </w:r>
          </w:p>
        </w:tc>
        <w:tc>
          <w:tcPr>
            <w:tcW w:w="1658" w:type="dxa"/>
            <w:vAlign w:val="bottom"/>
          </w:tcPr>
          <w:p w14:paraId="0BD8530E"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6</w:t>
            </w:r>
          </w:p>
        </w:tc>
        <w:tc>
          <w:tcPr>
            <w:tcW w:w="1965" w:type="dxa"/>
            <w:vAlign w:val="bottom"/>
          </w:tcPr>
          <w:p w14:paraId="04F6FE35"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7</w:t>
            </w:r>
          </w:p>
        </w:tc>
        <w:tc>
          <w:tcPr>
            <w:tcW w:w="1954" w:type="dxa"/>
            <w:vAlign w:val="bottom"/>
          </w:tcPr>
          <w:p w14:paraId="1282DAA0"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8</w:t>
            </w:r>
          </w:p>
        </w:tc>
        <w:tc>
          <w:tcPr>
            <w:tcW w:w="2377" w:type="dxa"/>
            <w:vAlign w:val="bottom"/>
          </w:tcPr>
          <w:p w14:paraId="4109D569" w14:textId="77777777" w:rsidR="003B128A" w:rsidRPr="006463C6" w:rsidRDefault="003B128A" w:rsidP="00656A47">
            <w:pPr>
              <w:jc w:val="center"/>
              <w:rPr>
                <w:rFonts w:ascii="Times New Roman" w:hAnsi="Times New Roman" w:cs="Times New Roman"/>
                <w:b/>
              </w:rPr>
            </w:pPr>
            <w:r w:rsidRPr="006463C6">
              <w:rPr>
                <w:rFonts w:ascii="Times New Roman" w:hAnsi="Times New Roman" w:cs="Times New Roman"/>
                <w:b/>
                <w:color w:val="000000"/>
              </w:rPr>
              <w:t>9</w:t>
            </w:r>
          </w:p>
        </w:tc>
      </w:tr>
      <w:tr w:rsidR="003B128A" w:rsidRPr="006463C6" w14:paraId="098696D5" w14:textId="77777777" w:rsidTr="00656A47">
        <w:tc>
          <w:tcPr>
            <w:tcW w:w="633" w:type="dxa"/>
          </w:tcPr>
          <w:p w14:paraId="71278DA8" w14:textId="77777777" w:rsidR="003B128A" w:rsidRPr="006463C6" w:rsidRDefault="003B128A" w:rsidP="00656A47">
            <w:pPr>
              <w:jc w:val="center"/>
              <w:rPr>
                <w:rFonts w:ascii="Times New Roman" w:hAnsi="Times New Roman" w:cs="Times New Roman"/>
                <w:b/>
              </w:rPr>
            </w:pPr>
          </w:p>
        </w:tc>
        <w:tc>
          <w:tcPr>
            <w:tcW w:w="970" w:type="dxa"/>
          </w:tcPr>
          <w:p w14:paraId="15724E09" w14:textId="77777777" w:rsidR="003B128A" w:rsidRPr="006463C6" w:rsidRDefault="003B128A" w:rsidP="00656A47">
            <w:pPr>
              <w:jc w:val="center"/>
              <w:rPr>
                <w:rFonts w:ascii="Times New Roman" w:hAnsi="Times New Roman" w:cs="Times New Roman"/>
                <w:b/>
              </w:rPr>
            </w:pPr>
          </w:p>
        </w:tc>
        <w:tc>
          <w:tcPr>
            <w:tcW w:w="1965" w:type="dxa"/>
          </w:tcPr>
          <w:p w14:paraId="5D28673D" w14:textId="77777777" w:rsidR="003B128A" w:rsidRPr="006463C6" w:rsidRDefault="003B128A" w:rsidP="00656A47">
            <w:pPr>
              <w:jc w:val="center"/>
              <w:rPr>
                <w:rFonts w:ascii="Times New Roman" w:hAnsi="Times New Roman" w:cs="Times New Roman"/>
                <w:b/>
              </w:rPr>
            </w:pPr>
          </w:p>
        </w:tc>
        <w:tc>
          <w:tcPr>
            <w:tcW w:w="2103" w:type="dxa"/>
          </w:tcPr>
          <w:p w14:paraId="720D834C" w14:textId="77777777" w:rsidR="003B128A" w:rsidRPr="006463C6" w:rsidRDefault="003B128A" w:rsidP="00656A47">
            <w:pPr>
              <w:jc w:val="center"/>
              <w:rPr>
                <w:rFonts w:ascii="Times New Roman" w:hAnsi="Times New Roman" w:cs="Times New Roman"/>
                <w:b/>
              </w:rPr>
            </w:pPr>
          </w:p>
        </w:tc>
        <w:tc>
          <w:tcPr>
            <w:tcW w:w="1827" w:type="dxa"/>
          </w:tcPr>
          <w:p w14:paraId="0B72E948" w14:textId="77777777" w:rsidR="003B128A" w:rsidRPr="006463C6" w:rsidRDefault="003B128A" w:rsidP="00656A47">
            <w:pPr>
              <w:jc w:val="center"/>
              <w:rPr>
                <w:rFonts w:ascii="Times New Roman" w:hAnsi="Times New Roman" w:cs="Times New Roman"/>
                <w:b/>
              </w:rPr>
            </w:pPr>
          </w:p>
        </w:tc>
        <w:tc>
          <w:tcPr>
            <w:tcW w:w="1658" w:type="dxa"/>
          </w:tcPr>
          <w:p w14:paraId="526C2D92" w14:textId="77777777" w:rsidR="003B128A" w:rsidRPr="006463C6" w:rsidRDefault="003B128A" w:rsidP="00656A47">
            <w:pPr>
              <w:jc w:val="center"/>
              <w:rPr>
                <w:rFonts w:ascii="Times New Roman" w:hAnsi="Times New Roman" w:cs="Times New Roman"/>
                <w:b/>
              </w:rPr>
            </w:pPr>
          </w:p>
        </w:tc>
        <w:tc>
          <w:tcPr>
            <w:tcW w:w="1965" w:type="dxa"/>
          </w:tcPr>
          <w:p w14:paraId="1B1D1FA5" w14:textId="77777777" w:rsidR="003B128A" w:rsidRPr="006463C6" w:rsidRDefault="003B128A" w:rsidP="00656A47">
            <w:pPr>
              <w:jc w:val="center"/>
              <w:rPr>
                <w:rFonts w:ascii="Times New Roman" w:hAnsi="Times New Roman" w:cs="Times New Roman"/>
                <w:b/>
              </w:rPr>
            </w:pPr>
          </w:p>
        </w:tc>
        <w:tc>
          <w:tcPr>
            <w:tcW w:w="1954" w:type="dxa"/>
          </w:tcPr>
          <w:p w14:paraId="4753BC1B" w14:textId="77777777" w:rsidR="003B128A" w:rsidRPr="006463C6" w:rsidRDefault="003B128A" w:rsidP="00656A47">
            <w:pPr>
              <w:jc w:val="center"/>
              <w:rPr>
                <w:rFonts w:ascii="Times New Roman" w:hAnsi="Times New Roman" w:cs="Times New Roman"/>
                <w:b/>
              </w:rPr>
            </w:pPr>
          </w:p>
        </w:tc>
        <w:tc>
          <w:tcPr>
            <w:tcW w:w="2377" w:type="dxa"/>
          </w:tcPr>
          <w:p w14:paraId="7264365E" w14:textId="77777777" w:rsidR="003B128A" w:rsidRPr="006463C6" w:rsidRDefault="003B128A" w:rsidP="00656A47">
            <w:pPr>
              <w:jc w:val="center"/>
              <w:rPr>
                <w:rFonts w:ascii="Times New Roman" w:hAnsi="Times New Roman" w:cs="Times New Roman"/>
                <w:b/>
              </w:rPr>
            </w:pPr>
          </w:p>
        </w:tc>
      </w:tr>
    </w:tbl>
    <w:bookmarkEnd w:id="2"/>
    <w:p w14:paraId="0B552566" w14:textId="77777777" w:rsidR="003B128A" w:rsidRPr="00BE455F" w:rsidRDefault="003B128A" w:rsidP="003B128A">
      <w:pPr>
        <w:pStyle w:val="af0"/>
        <w:ind w:left="720"/>
        <w:rPr>
          <w:b/>
        </w:rPr>
      </w:pPr>
      <w:r w:rsidRPr="00BE455F">
        <w:rPr>
          <w:b/>
        </w:rPr>
        <w:t xml:space="preserve"> </w:t>
      </w:r>
    </w:p>
    <w:p w14:paraId="5C88807C" w14:textId="77777777" w:rsidR="003B128A" w:rsidRPr="00BE455F" w:rsidRDefault="003B128A" w:rsidP="003B128A">
      <w:pPr>
        <w:pStyle w:val="af0"/>
        <w:keepNext/>
        <w:spacing w:after="60"/>
        <w:ind w:left="720"/>
        <w:outlineLvl w:val="1"/>
        <w:rPr>
          <w:rFonts w:cs="Arial"/>
          <w:bCs/>
          <w:iCs/>
          <w:sz w:val="24"/>
          <w:szCs w:val="24"/>
        </w:rPr>
      </w:pPr>
    </w:p>
    <w:p w14:paraId="7BB60B5B" w14:textId="77777777" w:rsidR="003B128A" w:rsidRDefault="003B128A" w:rsidP="003B128A">
      <w:pPr>
        <w:keepNext/>
        <w:spacing w:after="60"/>
        <w:outlineLvl w:val="1"/>
        <w:rPr>
          <w:rFonts w:cs="Arial"/>
          <w:bCs/>
          <w:iCs/>
          <w:sz w:val="24"/>
          <w:szCs w:val="24"/>
        </w:rPr>
      </w:pPr>
    </w:p>
    <w:p w14:paraId="11DE9AFF" w14:textId="77777777" w:rsidR="003B128A" w:rsidRDefault="003B128A" w:rsidP="003B128A">
      <w:pPr>
        <w:keepNext/>
        <w:spacing w:after="60"/>
        <w:outlineLvl w:val="1"/>
        <w:rPr>
          <w:rFonts w:cs="Arial"/>
          <w:bCs/>
          <w:iCs/>
          <w:sz w:val="24"/>
          <w:szCs w:val="24"/>
        </w:rPr>
      </w:pPr>
    </w:p>
    <w:p w14:paraId="23ECE2B5" w14:textId="77777777" w:rsidR="003B128A" w:rsidRDefault="003B128A" w:rsidP="003B128A">
      <w:pPr>
        <w:keepNext/>
        <w:spacing w:after="60"/>
        <w:outlineLvl w:val="1"/>
        <w:rPr>
          <w:rFonts w:cs="Arial"/>
          <w:bCs/>
          <w:iCs/>
          <w:sz w:val="24"/>
          <w:szCs w:val="24"/>
        </w:rPr>
      </w:pPr>
    </w:p>
    <w:p w14:paraId="51C20AD3" w14:textId="77777777" w:rsidR="003B128A" w:rsidRDefault="003B128A" w:rsidP="003B128A">
      <w:pPr>
        <w:keepNext/>
        <w:spacing w:after="60"/>
        <w:outlineLvl w:val="1"/>
        <w:rPr>
          <w:rFonts w:cs="Arial"/>
          <w:bCs/>
          <w:iCs/>
          <w:sz w:val="24"/>
          <w:szCs w:val="24"/>
        </w:rPr>
      </w:pPr>
    </w:p>
    <w:p w14:paraId="1C262F06" w14:textId="77777777" w:rsidR="003B128A" w:rsidRDefault="003B128A" w:rsidP="003B128A">
      <w:pPr>
        <w:keepNext/>
        <w:spacing w:after="60"/>
        <w:outlineLvl w:val="1"/>
        <w:rPr>
          <w:rFonts w:cs="Arial"/>
          <w:bCs/>
          <w:iCs/>
          <w:sz w:val="24"/>
          <w:szCs w:val="24"/>
        </w:rPr>
      </w:pPr>
    </w:p>
    <w:p w14:paraId="7FE6C202" w14:textId="77777777" w:rsidR="003B128A" w:rsidRDefault="003B128A" w:rsidP="003B128A">
      <w:pPr>
        <w:keepNext/>
        <w:spacing w:after="60"/>
        <w:outlineLvl w:val="1"/>
        <w:rPr>
          <w:rFonts w:cs="Arial"/>
          <w:bCs/>
          <w:iCs/>
          <w:sz w:val="24"/>
          <w:szCs w:val="24"/>
        </w:rPr>
      </w:pPr>
    </w:p>
    <w:p w14:paraId="52ADB5D8" w14:textId="77777777" w:rsidR="003B128A" w:rsidRDefault="003B128A" w:rsidP="003B128A">
      <w:pPr>
        <w:keepNext/>
        <w:spacing w:after="60"/>
        <w:outlineLvl w:val="1"/>
        <w:rPr>
          <w:rFonts w:cs="Arial"/>
          <w:bCs/>
          <w:iCs/>
          <w:sz w:val="24"/>
          <w:szCs w:val="24"/>
        </w:rPr>
      </w:pPr>
    </w:p>
    <w:p w14:paraId="6D2607B1" w14:textId="77777777" w:rsidR="003B128A" w:rsidRDefault="003B128A" w:rsidP="003B128A">
      <w:pPr>
        <w:keepNext/>
        <w:spacing w:after="60"/>
        <w:outlineLvl w:val="1"/>
        <w:rPr>
          <w:rFonts w:cs="Arial"/>
          <w:bCs/>
          <w:iCs/>
          <w:sz w:val="24"/>
          <w:szCs w:val="24"/>
        </w:rPr>
      </w:pPr>
    </w:p>
    <w:p w14:paraId="6702048A" w14:textId="77777777" w:rsidR="003B128A" w:rsidRDefault="003B128A" w:rsidP="003B128A">
      <w:pPr>
        <w:keepNext/>
        <w:spacing w:after="60"/>
        <w:outlineLvl w:val="1"/>
        <w:rPr>
          <w:rFonts w:cs="Arial"/>
          <w:bCs/>
          <w:iCs/>
          <w:sz w:val="24"/>
          <w:szCs w:val="24"/>
        </w:rPr>
      </w:pPr>
    </w:p>
    <w:p w14:paraId="53750A0F" w14:textId="77777777" w:rsidR="003B128A" w:rsidRDefault="003B128A" w:rsidP="003B128A">
      <w:pPr>
        <w:keepNext/>
        <w:spacing w:after="60"/>
        <w:outlineLvl w:val="1"/>
        <w:rPr>
          <w:rFonts w:cs="Arial"/>
          <w:bCs/>
          <w:iCs/>
          <w:sz w:val="24"/>
          <w:szCs w:val="24"/>
        </w:rPr>
      </w:pPr>
    </w:p>
    <w:p w14:paraId="4C0FB8D1" w14:textId="77777777" w:rsidR="003B128A" w:rsidRDefault="003B128A" w:rsidP="003B128A">
      <w:pPr>
        <w:keepNext/>
        <w:spacing w:after="60"/>
        <w:outlineLvl w:val="1"/>
        <w:rPr>
          <w:rFonts w:cs="Arial"/>
          <w:bCs/>
          <w:iCs/>
          <w:sz w:val="24"/>
          <w:szCs w:val="24"/>
        </w:rPr>
      </w:pPr>
    </w:p>
    <w:p w14:paraId="1231FBD3" w14:textId="77777777" w:rsidR="003B128A" w:rsidRDefault="003B128A" w:rsidP="003B128A">
      <w:pPr>
        <w:keepNext/>
        <w:spacing w:after="60"/>
        <w:outlineLvl w:val="1"/>
        <w:rPr>
          <w:rFonts w:cs="Arial"/>
          <w:bCs/>
          <w:iCs/>
          <w:sz w:val="24"/>
          <w:szCs w:val="24"/>
        </w:rPr>
      </w:pPr>
    </w:p>
    <w:p w14:paraId="22969596" w14:textId="77777777" w:rsidR="003B128A" w:rsidRDefault="003B128A" w:rsidP="003B128A">
      <w:pPr>
        <w:keepNext/>
        <w:spacing w:after="60"/>
        <w:outlineLvl w:val="1"/>
        <w:rPr>
          <w:rFonts w:cs="Arial"/>
          <w:bCs/>
          <w:iCs/>
          <w:sz w:val="24"/>
          <w:szCs w:val="24"/>
        </w:rPr>
      </w:pPr>
    </w:p>
    <w:p w14:paraId="05F55D5C" w14:textId="77777777" w:rsidR="003B128A" w:rsidRPr="00BE455F" w:rsidRDefault="003B128A" w:rsidP="003B128A">
      <w:pPr>
        <w:keepNext/>
        <w:spacing w:after="60"/>
        <w:outlineLvl w:val="1"/>
        <w:rPr>
          <w:rFonts w:cs="Arial"/>
          <w:bCs/>
          <w:iCs/>
          <w:sz w:val="24"/>
          <w:szCs w:val="24"/>
        </w:rPr>
      </w:pPr>
    </w:p>
    <w:p w14:paraId="310B38F0" w14:textId="77777777" w:rsidR="003B128A" w:rsidRPr="00BE455F" w:rsidRDefault="003B128A" w:rsidP="003B128A">
      <w:pPr>
        <w:pStyle w:val="af0"/>
        <w:ind w:left="720"/>
        <w:jc w:val="center"/>
        <w:rPr>
          <w:b/>
        </w:rPr>
      </w:pPr>
    </w:p>
    <w:p w14:paraId="1694109A" w14:textId="77777777" w:rsidR="003B128A" w:rsidRDefault="003B128A" w:rsidP="003B128A">
      <w:pPr>
        <w:pStyle w:val="af0"/>
        <w:ind w:left="720"/>
        <w:jc w:val="right"/>
      </w:pPr>
      <w:r w:rsidRPr="00512E77">
        <w:lastRenderedPageBreak/>
        <w:t>Приложение 2</w:t>
      </w:r>
    </w:p>
    <w:p w14:paraId="494DAD60" w14:textId="77777777" w:rsidR="003B128A" w:rsidRPr="006463C6" w:rsidRDefault="003B128A" w:rsidP="003B128A">
      <w:pPr>
        <w:pStyle w:val="af0"/>
        <w:ind w:left="720"/>
        <w:jc w:val="right"/>
      </w:pPr>
      <w:r w:rsidRPr="006463C6">
        <w:t xml:space="preserve">Форма </w:t>
      </w:r>
      <w:r>
        <w:t>2</w:t>
      </w:r>
    </w:p>
    <w:p w14:paraId="44011604" w14:textId="77777777" w:rsidR="003B128A" w:rsidRPr="00BE455F" w:rsidRDefault="003B128A" w:rsidP="003B128A">
      <w:pPr>
        <w:pStyle w:val="af0"/>
        <w:ind w:left="720"/>
        <w:jc w:val="center"/>
        <w:rPr>
          <w:b/>
        </w:rPr>
      </w:pPr>
    </w:p>
    <w:p w14:paraId="78B65EA2" w14:textId="77777777" w:rsidR="003B128A" w:rsidRPr="00BE455F" w:rsidRDefault="003B128A" w:rsidP="003B128A">
      <w:pPr>
        <w:pStyle w:val="af0"/>
        <w:ind w:left="720"/>
        <w:jc w:val="center"/>
        <w:rPr>
          <w:b/>
        </w:rPr>
      </w:pPr>
    </w:p>
    <w:p w14:paraId="07595C20" w14:textId="77777777" w:rsidR="003B128A" w:rsidRPr="00BE455F" w:rsidRDefault="003B128A" w:rsidP="003B128A">
      <w:pPr>
        <w:pStyle w:val="af0"/>
        <w:ind w:left="720"/>
        <w:jc w:val="center"/>
        <w:rPr>
          <w:b/>
        </w:rPr>
      </w:pPr>
      <w:r w:rsidRPr="00BE455F">
        <w:rPr>
          <w:b/>
        </w:rPr>
        <w:t>График выпуска рабочей документации</w:t>
      </w:r>
    </w:p>
    <w:p w14:paraId="0A2FE110" w14:textId="77777777" w:rsidR="003B128A" w:rsidRPr="00BE455F" w:rsidRDefault="003B128A" w:rsidP="003B128A">
      <w:pPr>
        <w:pStyle w:val="af0"/>
        <w:ind w:left="720"/>
        <w:jc w:val="center"/>
        <w:rPr>
          <w:i/>
        </w:rPr>
      </w:pPr>
      <w:r w:rsidRPr="00BE455F">
        <w:rPr>
          <w:i/>
        </w:rPr>
        <w:t>«Наименование объекта. Наименование этапа реализации объекта (при наличии)»</w:t>
      </w:r>
    </w:p>
    <w:tbl>
      <w:tblPr>
        <w:tblStyle w:val="aff"/>
        <w:tblW w:w="15946" w:type="dxa"/>
        <w:tblInd w:w="-5" w:type="dxa"/>
        <w:tblLayout w:type="fixed"/>
        <w:tblLook w:val="04A0" w:firstRow="1" w:lastRow="0" w:firstColumn="1" w:lastColumn="0" w:noHBand="0" w:noVBand="1"/>
      </w:tblPr>
      <w:tblGrid>
        <w:gridCol w:w="431"/>
        <w:gridCol w:w="755"/>
        <w:gridCol w:w="1465"/>
        <w:gridCol w:w="1393"/>
        <w:gridCol w:w="1399"/>
        <w:gridCol w:w="1109"/>
        <w:gridCol w:w="1465"/>
        <w:gridCol w:w="1393"/>
        <w:gridCol w:w="1399"/>
        <w:gridCol w:w="1351"/>
        <w:gridCol w:w="1234"/>
        <w:gridCol w:w="1276"/>
        <w:gridCol w:w="1276"/>
      </w:tblGrid>
      <w:tr w:rsidR="003B128A" w:rsidRPr="0020251F" w14:paraId="092B8917" w14:textId="77777777" w:rsidTr="00656A47">
        <w:tc>
          <w:tcPr>
            <w:tcW w:w="431" w:type="dxa"/>
            <w:vMerge w:val="restart"/>
            <w:vAlign w:val="center"/>
          </w:tcPr>
          <w:p w14:paraId="69D9E772"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 xml:space="preserve">№ </w:t>
            </w:r>
            <w:proofErr w:type="spellStart"/>
            <w:r w:rsidRPr="0020251F">
              <w:rPr>
                <w:rFonts w:ascii="Times New Roman" w:hAnsi="Times New Roman" w:cs="Times New Roman"/>
                <w:color w:val="000000"/>
                <w:sz w:val="16"/>
                <w:szCs w:val="16"/>
              </w:rPr>
              <w:t>пп</w:t>
            </w:r>
            <w:proofErr w:type="spellEnd"/>
          </w:p>
        </w:tc>
        <w:tc>
          <w:tcPr>
            <w:tcW w:w="5012" w:type="dxa"/>
            <w:gridSpan w:val="4"/>
            <w:vAlign w:val="center"/>
          </w:tcPr>
          <w:p w14:paraId="6790E8F0"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 xml:space="preserve">Стадия Проект </w:t>
            </w:r>
          </w:p>
        </w:tc>
        <w:tc>
          <w:tcPr>
            <w:tcW w:w="7951" w:type="dxa"/>
            <w:gridSpan w:val="6"/>
            <w:vAlign w:val="center"/>
          </w:tcPr>
          <w:p w14:paraId="3D4527F0" w14:textId="77777777" w:rsidR="003B128A" w:rsidRPr="0020251F" w:rsidRDefault="003B128A" w:rsidP="00656A47">
            <w:pPr>
              <w:jc w:val="center"/>
              <w:rPr>
                <w:rFonts w:ascii="Times New Roman" w:hAnsi="Times New Roman" w:cs="Times New Roman"/>
                <w:color w:val="000000"/>
                <w:sz w:val="16"/>
                <w:szCs w:val="16"/>
              </w:rPr>
            </w:pPr>
            <w:r>
              <w:rPr>
                <w:rFonts w:ascii="Times New Roman" w:hAnsi="Times New Roman" w:cs="Times New Roman"/>
                <w:color w:val="000000"/>
                <w:sz w:val="16"/>
                <w:szCs w:val="16"/>
              </w:rPr>
              <w:t>Стадия «Рабочая документация»</w:t>
            </w:r>
          </w:p>
        </w:tc>
        <w:tc>
          <w:tcPr>
            <w:tcW w:w="1276" w:type="dxa"/>
          </w:tcPr>
          <w:p w14:paraId="2119F97B" w14:textId="77777777" w:rsidR="003B128A" w:rsidRPr="0020251F" w:rsidRDefault="003B128A" w:rsidP="00656A47">
            <w:pPr>
              <w:jc w:val="center"/>
              <w:rPr>
                <w:rFonts w:ascii="Times New Roman" w:hAnsi="Times New Roman" w:cs="Times New Roman"/>
                <w:color w:val="000000"/>
                <w:sz w:val="16"/>
                <w:szCs w:val="16"/>
              </w:rPr>
            </w:pPr>
          </w:p>
        </w:tc>
        <w:tc>
          <w:tcPr>
            <w:tcW w:w="1276" w:type="dxa"/>
          </w:tcPr>
          <w:p w14:paraId="7C84AE9C" w14:textId="77777777" w:rsidR="003B128A" w:rsidRPr="0020251F" w:rsidRDefault="003B128A" w:rsidP="00656A47">
            <w:pPr>
              <w:jc w:val="center"/>
              <w:rPr>
                <w:rFonts w:ascii="Times New Roman" w:hAnsi="Times New Roman" w:cs="Times New Roman"/>
                <w:color w:val="000000"/>
                <w:sz w:val="16"/>
                <w:szCs w:val="16"/>
              </w:rPr>
            </w:pPr>
          </w:p>
        </w:tc>
      </w:tr>
      <w:tr w:rsidR="003B128A" w:rsidRPr="0020251F" w14:paraId="7BCA5C38" w14:textId="77777777" w:rsidTr="00656A47">
        <w:tc>
          <w:tcPr>
            <w:tcW w:w="431" w:type="dxa"/>
            <w:vMerge/>
            <w:vAlign w:val="center"/>
          </w:tcPr>
          <w:p w14:paraId="6636F8EA" w14:textId="77777777" w:rsidR="003B128A" w:rsidRPr="0020251F" w:rsidRDefault="003B128A" w:rsidP="00656A47">
            <w:pPr>
              <w:jc w:val="center"/>
              <w:rPr>
                <w:rFonts w:ascii="Times New Roman" w:hAnsi="Times New Roman" w:cs="Times New Roman"/>
                <w:sz w:val="16"/>
                <w:szCs w:val="16"/>
              </w:rPr>
            </w:pPr>
          </w:p>
        </w:tc>
        <w:tc>
          <w:tcPr>
            <w:tcW w:w="755" w:type="dxa"/>
            <w:vAlign w:val="center"/>
          </w:tcPr>
          <w:p w14:paraId="65F826BC"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Шифр тома</w:t>
            </w:r>
          </w:p>
        </w:tc>
        <w:tc>
          <w:tcPr>
            <w:tcW w:w="1465" w:type="dxa"/>
            <w:vAlign w:val="center"/>
          </w:tcPr>
          <w:p w14:paraId="7BF2F28E"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 xml:space="preserve">Наименование тома стадии Проект </w:t>
            </w:r>
          </w:p>
        </w:tc>
        <w:tc>
          <w:tcPr>
            <w:tcW w:w="1393" w:type="dxa"/>
            <w:vAlign w:val="center"/>
          </w:tcPr>
          <w:p w14:paraId="32501FE2"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Согласующая организация</w:t>
            </w:r>
          </w:p>
        </w:tc>
        <w:tc>
          <w:tcPr>
            <w:tcW w:w="1399" w:type="dxa"/>
            <w:vAlign w:val="center"/>
          </w:tcPr>
          <w:p w14:paraId="46E3E2F7"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 xml:space="preserve">Статус Согласования </w:t>
            </w:r>
          </w:p>
        </w:tc>
        <w:tc>
          <w:tcPr>
            <w:tcW w:w="1109" w:type="dxa"/>
            <w:vAlign w:val="center"/>
          </w:tcPr>
          <w:p w14:paraId="2F86EA9C"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Шифр комплекта РД</w:t>
            </w:r>
          </w:p>
        </w:tc>
        <w:tc>
          <w:tcPr>
            <w:tcW w:w="1465" w:type="dxa"/>
            <w:vAlign w:val="center"/>
          </w:tcPr>
          <w:p w14:paraId="65E32415"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Наименование комплекта РД</w:t>
            </w:r>
          </w:p>
        </w:tc>
        <w:tc>
          <w:tcPr>
            <w:tcW w:w="1393" w:type="dxa"/>
            <w:vAlign w:val="center"/>
          </w:tcPr>
          <w:p w14:paraId="55EC296C"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Согласующая организация</w:t>
            </w:r>
          </w:p>
        </w:tc>
        <w:tc>
          <w:tcPr>
            <w:tcW w:w="1399" w:type="dxa"/>
            <w:vAlign w:val="center"/>
          </w:tcPr>
          <w:p w14:paraId="5FFDEE5F"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Статус Согласования</w:t>
            </w:r>
          </w:p>
        </w:tc>
        <w:tc>
          <w:tcPr>
            <w:tcW w:w="1351" w:type="dxa"/>
          </w:tcPr>
          <w:p w14:paraId="2BAEA00F"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 xml:space="preserve">Дата передачи на согласование </w:t>
            </w:r>
          </w:p>
        </w:tc>
        <w:tc>
          <w:tcPr>
            <w:tcW w:w="1234" w:type="dxa"/>
          </w:tcPr>
          <w:p w14:paraId="653F285A"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Дата получения согласования</w:t>
            </w:r>
          </w:p>
        </w:tc>
        <w:tc>
          <w:tcPr>
            <w:tcW w:w="1276" w:type="dxa"/>
          </w:tcPr>
          <w:p w14:paraId="42FBFAC8"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Срок передачи согласованной РД (</w:t>
            </w:r>
            <w:proofErr w:type="spellStart"/>
            <w:proofErr w:type="gramStart"/>
            <w:r w:rsidRPr="0020251F">
              <w:rPr>
                <w:rFonts w:ascii="Times New Roman" w:hAnsi="Times New Roman" w:cs="Times New Roman"/>
                <w:color w:val="000000"/>
                <w:sz w:val="16"/>
                <w:szCs w:val="16"/>
              </w:rPr>
              <w:t>эл.версия</w:t>
            </w:r>
            <w:proofErr w:type="spellEnd"/>
            <w:proofErr w:type="gramEnd"/>
            <w:r w:rsidRPr="0020251F">
              <w:rPr>
                <w:rFonts w:ascii="Times New Roman" w:hAnsi="Times New Roman" w:cs="Times New Roman"/>
                <w:color w:val="000000"/>
                <w:sz w:val="16"/>
                <w:szCs w:val="16"/>
              </w:rPr>
              <w:t>)</w:t>
            </w:r>
          </w:p>
        </w:tc>
        <w:tc>
          <w:tcPr>
            <w:tcW w:w="1276" w:type="dxa"/>
          </w:tcPr>
          <w:p w14:paraId="57D0AEAF" w14:textId="77777777" w:rsidR="003B128A" w:rsidRPr="0020251F" w:rsidRDefault="003B128A" w:rsidP="00656A47">
            <w:pPr>
              <w:jc w:val="center"/>
              <w:rPr>
                <w:rFonts w:ascii="Times New Roman" w:hAnsi="Times New Roman" w:cs="Times New Roman"/>
                <w:color w:val="000000"/>
                <w:sz w:val="16"/>
                <w:szCs w:val="16"/>
              </w:rPr>
            </w:pPr>
            <w:r w:rsidRPr="0020251F">
              <w:rPr>
                <w:rFonts w:ascii="Times New Roman" w:hAnsi="Times New Roman" w:cs="Times New Roman"/>
                <w:color w:val="000000"/>
                <w:sz w:val="16"/>
                <w:szCs w:val="16"/>
              </w:rPr>
              <w:t>Срок передачи согласованной РД (печатная версия)</w:t>
            </w:r>
          </w:p>
        </w:tc>
      </w:tr>
      <w:tr w:rsidR="003B128A" w:rsidRPr="0020251F" w14:paraId="02D0847B" w14:textId="77777777" w:rsidTr="00656A47">
        <w:tc>
          <w:tcPr>
            <w:tcW w:w="431" w:type="dxa"/>
            <w:vAlign w:val="bottom"/>
          </w:tcPr>
          <w:p w14:paraId="1D40B8B9"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1</w:t>
            </w:r>
          </w:p>
        </w:tc>
        <w:tc>
          <w:tcPr>
            <w:tcW w:w="755" w:type="dxa"/>
            <w:vAlign w:val="bottom"/>
          </w:tcPr>
          <w:p w14:paraId="56FB45BB"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2</w:t>
            </w:r>
          </w:p>
        </w:tc>
        <w:tc>
          <w:tcPr>
            <w:tcW w:w="1465" w:type="dxa"/>
            <w:vAlign w:val="bottom"/>
          </w:tcPr>
          <w:p w14:paraId="00AEFD71"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3</w:t>
            </w:r>
          </w:p>
        </w:tc>
        <w:tc>
          <w:tcPr>
            <w:tcW w:w="1393" w:type="dxa"/>
            <w:vAlign w:val="bottom"/>
          </w:tcPr>
          <w:p w14:paraId="543D77BF"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4</w:t>
            </w:r>
          </w:p>
        </w:tc>
        <w:tc>
          <w:tcPr>
            <w:tcW w:w="1399" w:type="dxa"/>
            <w:vAlign w:val="bottom"/>
          </w:tcPr>
          <w:p w14:paraId="5527ADDB"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5</w:t>
            </w:r>
          </w:p>
        </w:tc>
        <w:tc>
          <w:tcPr>
            <w:tcW w:w="1109" w:type="dxa"/>
            <w:vAlign w:val="bottom"/>
          </w:tcPr>
          <w:p w14:paraId="6E459D32"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6</w:t>
            </w:r>
          </w:p>
        </w:tc>
        <w:tc>
          <w:tcPr>
            <w:tcW w:w="1465" w:type="dxa"/>
            <w:vAlign w:val="bottom"/>
          </w:tcPr>
          <w:p w14:paraId="7FAC83EB"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7</w:t>
            </w:r>
          </w:p>
        </w:tc>
        <w:tc>
          <w:tcPr>
            <w:tcW w:w="1393" w:type="dxa"/>
            <w:vAlign w:val="bottom"/>
          </w:tcPr>
          <w:p w14:paraId="184DB8D9"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8</w:t>
            </w:r>
          </w:p>
        </w:tc>
        <w:tc>
          <w:tcPr>
            <w:tcW w:w="1399" w:type="dxa"/>
            <w:vAlign w:val="bottom"/>
          </w:tcPr>
          <w:p w14:paraId="78B914A7" w14:textId="77777777" w:rsidR="003B128A" w:rsidRPr="0020251F" w:rsidRDefault="003B128A" w:rsidP="00656A47">
            <w:pPr>
              <w:jc w:val="center"/>
              <w:rPr>
                <w:rFonts w:ascii="Times New Roman" w:hAnsi="Times New Roman" w:cs="Times New Roman"/>
                <w:sz w:val="16"/>
                <w:szCs w:val="16"/>
              </w:rPr>
            </w:pPr>
            <w:r w:rsidRPr="0020251F">
              <w:rPr>
                <w:rFonts w:ascii="Times New Roman" w:hAnsi="Times New Roman" w:cs="Times New Roman"/>
                <w:color w:val="000000"/>
                <w:sz w:val="16"/>
                <w:szCs w:val="16"/>
              </w:rPr>
              <w:t>9</w:t>
            </w:r>
          </w:p>
        </w:tc>
        <w:tc>
          <w:tcPr>
            <w:tcW w:w="1351" w:type="dxa"/>
          </w:tcPr>
          <w:p w14:paraId="6F5A30DE" w14:textId="77777777" w:rsidR="003B128A" w:rsidRPr="0020251F" w:rsidRDefault="003B128A" w:rsidP="00656A47">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234" w:type="dxa"/>
          </w:tcPr>
          <w:p w14:paraId="7211AB8F" w14:textId="77777777" w:rsidR="003B128A" w:rsidRPr="0020251F" w:rsidRDefault="003B128A" w:rsidP="00656A47">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276" w:type="dxa"/>
          </w:tcPr>
          <w:p w14:paraId="2AEF70FB" w14:textId="77777777" w:rsidR="003B128A" w:rsidRPr="0020251F" w:rsidRDefault="003B128A" w:rsidP="00656A47">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1276" w:type="dxa"/>
          </w:tcPr>
          <w:p w14:paraId="3ECE138B" w14:textId="77777777" w:rsidR="003B128A" w:rsidRPr="0020251F" w:rsidRDefault="003B128A" w:rsidP="00656A47">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3B128A" w:rsidRPr="0020251F" w14:paraId="40E4619B" w14:textId="77777777" w:rsidTr="00656A47">
        <w:tc>
          <w:tcPr>
            <w:tcW w:w="431" w:type="dxa"/>
          </w:tcPr>
          <w:p w14:paraId="14771304" w14:textId="77777777" w:rsidR="003B128A" w:rsidRPr="0020251F" w:rsidRDefault="003B128A" w:rsidP="00656A47">
            <w:pPr>
              <w:jc w:val="center"/>
              <w:rPr>
                <w:rFonts w:ascii="Times New Roman" w:hAnsi="Times New Roman" w:cs="Times New Roman"/>
                <w:sz w:val="16"/>
                <w:szCs w:val="16"/>
              </w:rPr>
            </w:pPr>
          </w:p>
        </w:tc>
        <w:tc>
          <w:tcPr>
            <w:tcW w:w="755" w:type="dxa"/>
          </w:tcPr>
          <w:p w14:paraId="37213A00" w14:textId="77777777" w:rsidR="003B128A" w:rsidRPr="0020251F" w:rsidRDefault="003B128A" w:rsidP="00656A47">
            <w:pPr>
              <w:jc w:val="center"/>
              <w:rPr>
                <w:rFonts w:ascii="Times New Roman" w:hAnsi="Times New Roman" w:cs="Times New Roman"/>
                <w:sz w:val="16"/>
                <w:szCs w:val="16"/>
              </w:rPr>
            </w:pPr>
          </w:p>
        </w:tc>
        <w:tc>
          <w:tcPr>
            <w:tcW w:w="1465" w:type="dxa"/>
          </w:tcPr>
          <w:p w14:paraId="10BAEFAA" w14:textId="77777777" w:rsidR="003B128A" w:rsidRPr="0020251F" w:rsidRDefault="003B128A" w:rsidP="00656A47">
            <w:pPr>
              <w:jc w:val="center"/>
              <w:rPr>
                <w:rFonts w:ascii="Times New Roman" w:hAnsi="Times New Roman" w:cs="Times New Roman"/>
                <w:sz w:val="16"/>
                <w:szCs w:val="16"/>
              </w:rPr>
            </w:pPr>
          </w:p>
        </w:tc>
        <w:tc>
          <w:tcPr>
            <w:tcW w:w="1393" w:type="dxa"/>
          </w:tcPr>
          <w:p w14:paraId="6E89022E" w14:textId="77777777" w:rsidR="003B128A" w:rsidRPr="0020251F" w:rsidRDefault="003B128A" w:rsidP="00656A47">
            <w:pPr>
              <w:jc w:val="center"/>
              <w:rPr>
                <w:rFonts w:ascii="Times New Roman" w:hAnsi="Times New Roman" w:cs="Times New Roman"/>
                <w:sz w:val="16"/>
                <w:szCs w:val="16"/>
              </w:rPr>
            </w:pPr>
          </w:p>
        </w:tc>
        <w:tc>
          <w:tcPr>
            <w:tcW w:w="1399" w:type="dxa"/>
          </w:tcPr>
          <w:p w14:paraId="19258C1C" w14:textId="77777777" w:rsidR="003B128A" w:rsidRPr="0020251F" w:rsidRDefault="003B128A" w:rsidP="00656A47">
            <w:pPr>
              <w:jc w:val="center"/>
              <w:rPr>
                <w:rFonts w:ascii="Times New Roman" w:hAnsi="Times New Roman" w:cs="Times New Roman"/>
                <w:sz w:val="16"/>
                <w:szCs w:val="16"/>
              </w:rPr>
            </w:pPr>
          </w:p>
        </w:tc>
        <w:tc>
          <w:tcPr>
            <w:tcW w:w="1109" w:type="dxa"/>
          </w:tcPr>
          <w:p w14:paraId="507CC924" w14:textId="77777777" w:rsidR="003B128A" w:rsidRPr="0020251F" w:rsidRDefault="003B128A" w:rsidP="00656A47">
            <w:pPr>
              <w:jc w:val="center"/>
              <w:rPr>
                <w:rFonts w:ascii="Times New Roman" w:hAnsi="Times New Roman" w:cs="Times New Roman"/>
                <w:sz w:val="16"/>
                <w:szCs w:val="16"/>
              </w:rPr>
            </w:pPr>
          </w:p>
        </w:tc>
        <w:tc>
          <w:tcPr>
            <w:tcW w:w="1465" w:type="dxa"/>
          </w:tcPr>
          <w:p w14:paraId="5E3D420B" w14:textId="77777777" w:rsidR="003B128A" w:rsidRPr="0020251F" w:rsidRDefault="003B128A" w:rsidP="00656A47">
            <w:pPr>
              <w:jc w:val="center"/>
              <w:rPr>
                <w:rFonts w:ascii="Times New Roman" w:hAnsi="Times New Roman" w:cs="Times New Roman"/>
                <w:sz w:val="16"/>
                <w:szCs w:val="16"/>
              </w:rPr>
            </w:pPr>
          </w:p>
        </w:tc>
        <w:tc>
          <w:tcPr>
            <w:tcW w:w="1393" w:type="dxa"/>
          </w:tcPr>
          <w:p w14:paraId="6F1B8346" w14:textId="77777777" w:rsidR="003B128A" w:rsidRPr="0020251F" w:rsidRDefault="003B128A" w:rsidP="00656A47">
            <w:pPr>
              <w:jc w:val="center"/>
              <w:rPr>
                <w:rFonts w:ascii="Times New Roman" w:hAnsi="Times New Roman" w:cs="Times New Roman"/>
                <w:sz w:val="16"/>
                <w:szCs w:val="16"/>
              </w:rPr>
            </w:pPr>
          </w:p>
        </w:tc>
        <w:tc>
          <w:tcPr>
            <w:tcW w:w="1399" w:type="dxa"/>
          </w:tcPr>
          <w:p w14:paraId="0D88081F" w14:textId="77777777" w:rsidR="003B128A" w:rsidRPr="0020251F" w:rsidRDefault="003B128A" w:rsidP="00656A47">
            <w:pPr>
              <w:jc w:val="center"/>
              <w:rPr>
                <w:rFonts w:ascii="Times New Roman" w:hAnsi="Times New Roman" w:cs="Times New Roman"/>
                <w:sz w:val="16"/>
                <w:szCs w:val="16"/>
              </w:rPr>
            </w:pPr>
          </w:p>
        </w:tc>
        <w:tc>
          <w:tcPr>
            <w:tcW w:w="1351" w:type="dxa"/>
          </w:tcPr>
          <w:p w14:paraId="36AC521F" w14:textId="77777777" w:rsidR="003B128A" w:rsidRPr="0020251F" w:rsidRDefault="003B128A" w:rsidP="00656A47">
            <w:pPr>
              <w:jc w:val="center"/>
              <w:rPr>
                <w:rFonts w:ascii="Times New Roman" w:hAnsi="Times New Roman" w:cs="Times New Roman"/>
                <w:sz w:val="16"/>
                <w:szCs w:val="16"/>
              </w:rPr>
            </w:pPr>
          </w:p>
        </w:tc>
        <w:tc>
          <w:tcPr>
            <w:tcW w:w="1234" w:type="dxa"/>
          </w:tcPr>
          <w:p w14:paraId="0BD74655" w14:textId="77777777" w:rsidR="003B128A" w:rsidRPr="0020251F" w:rsidRDefault="003B128A" w:rsidP="00656A47">
            <w:pPr>
              <w:jc w:val="center"/>
              <w:rPr>
                <w:rFonts w:ascii="Times New Roman" w:hAnsi="Times New Roman" w:cs="Times New Roman"/>
                <w:sz w:val="16"/>
                <w:szCs w:val="16"/>
              </w:rPr>
            </w:pPr>
          </w:p>
        </w:tc>
        <w:tc>
          <w:tcPr>
            <w:tcW w:w="1276" w:type="dxa"/>
          </w:tcPr>
          <w:p w14:paraId="5CB1E0E7" w14:textId="77777777" w:rsidR="003B128A" w:rsidRPr="0020251F" w:rsidRDefault="003B128A" w:rsidP="00656A47">
            <w:pPr>
              <w:jc w:val="center"/>
              <w:rPr>
                <w:rFonts w:ascii="Times New Roman" w:hAnsi="Times New Roman" w:cs="Times New Roman"/>
                <w:sz w:val="16"/>
                <w:szCs w:val="16"/>
              </w:rPr>
            </w:pPr>
          </w:p>
        </w:tc>
        <w:tc>
          <w:tcPr>
            <w:tcW w:w="1276" w:type="dxa"/>
          </w:tcPr>
          <w:p w14:paraId="2F0DD656" w14:textId="77777777" w:rsidR="003B128A" w:rsidRPr="0020251F" w:rsidRDefault="003B128A" w:rsidP="00656A47">
            <w:pPr>
              <w:jc w:val="center"/>
              <w:rPr>
                <w:rFonts w:ascii="Times New Roman" w:hAnsi="Times New Roman" w:cs="Times New Roman"/>
                <w:sz w:val="16"/>
                <w:szCs w:val="16"/>
              </w:rPr>
            </w:pPr>
          </w:p>
        </w:tc>
      </w:tr>
    </w:tbl>
    <w:p w14:paraId="14815246" w14:textId="77777777" w:rsidR="003B128A" w:rsidRPr="00BE455F" w:rsidRDefault="003B128A" w:rsidP="003B128A">
      <w:pPr>
        <w:pStyle w:val="af0"/>
        <w:ind w:left="720"/>
        <w:rPr>
          <w:sz w:val="24"/>
          <w:szCs w:val="24"/>
        </w:rPr>
      </w:pPr>
    </w:p>
    <w:p w14:paraId="403E0E89" w14:textId="77777777" w:rsidR="003B128A" w:rsidRPr="00CF5EB4" w:rsidRDefault="003B128A" w:rsidP="003B128A">
      <w:pPr>
        <w:ind w:left="425"/>
        <w:jc w:val="both"/>
        <w:rPr>
          <w:sz w:val="24"/>
          <w:szCs w:val="24"/>
        </w:rPr>
      </w:pPr>
    </w:p>
    <w:p w14:paraId="081FD029" w14:textId="5C7DE8C8" w:rsidR="003B128A" w:rsidRPr="00462BCA" w:rsidRDefault="003B128A" w:rsidP="003B128A">
      <w:pPr>
        <w:ind w:left="426"/>
        <w:jc w:val="both"/>
        <w:rPr>
          <w:sz w:val="23"/>
          <w:szCs w:val="23"/>
        </w:rPr>
      </w:pPr>
    </w:p>
    <w:sectPr w:rsidR="003B128A" w:rsidRPr="00462BCA" w:rsidSect="00DA2131">
      <w:pgSz w:w="16840" w:h="11907" w:orient="landscape" w:code="9"/>
      <w:pgMar w:top="1418" w:right="624" w:bottom="851" w:left="624" w:header="720" w:footer="4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CF0C" w14:textId="77777777" w:rsidR="00656A47" w:rsidRDefault="00656A47" w:rsidP="00AB0A79">
      <w:pPr>
        <w:pStyle w:val="a4"/>
      </w:pPr>
      <w:r>
        <w:separator/>
      </w:r>
    </w:p>
    <w:p w14:paraId="1B9FC1D3" w14:textId="77777777" w:rsidR="00656A47" w:rsidRDefault="00656A47"/>
  </w:endnote>
  <w:endnote w:type="continuationSeparator" w:id="0">
    <w:p w14:paraId="2FECAF08" w14:textId="77777777" w:rsidR="00656A47" w:rsidRDefault="00656A47" w:rsidP="00AB0A79">
      <w:pPr>
        <w:pStyle w:val="a4"/>
      </w:pPr>
      <w:r>
        <w:continuationSeparator/>
      </w:r>
    </w:p>
    <w:p w14:paraId="26039256" w14:textId="77777777" w:rsidR="00656A47" w:rsidRDefault="0065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36DC" w14:textId="77777777" w:rsidR="00656A47" w:rsidRDefault="00656A47" w:rsidP="00EA5EEE">
    <w:pPr>
      <w:framePr w:wrap="around" w:vAnchor="text" w:hAnchor="margin" w:xAlign="right" w:y="1"/>
    </w:pPr>
    <w:r>
      <w:fldChar w:fldCharType="begin"/>
    </w:r>
    <w:r>
      <w:instrText xml:space="preserve">PAGE  </w:instrText>
    </w:r>
    <w:r>
      <w:fldChar w:fldCharType="end"/>
    </w:r>
  </w:p>
  <w:p w14:paraId="002C76CF" w14:textId="77777777" w:rsidR="00656A47" w:rsidRDefault="00656A47" w:rsidP="00F70FCA">
    <w:pPr>
      <w:ind w:right="360"/>
    </w:pPr>
  </w:p>
  <w:p w14:paraId="44D6915B" w14:textId="77777777" w:rsidR="00656A47" w:rsidRDefault="00656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43DC" w14:textId="799B51AF" w:rsidR="00656A47" w:rsidRDefault="00656A47" w:rsidP="002D78CA">
    <w:pPr>
      <w:pStyle w:val="a8"/>
      <w:jc w:val="right"/>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8A9FDE7" w14:textId="77777777" w:rsidR="00656A47" w:rsidRDefault="00656A47" w:rsidP="00F70FCA">
    <w:pPr>
      <w:ind w:right="360"/>
    </w:pPr>
  </w:p>
  <w:p w14:paraId="6C7E5C7C" w14:textId="77777777" w:rsidR="00656A47" w:rsidRDefault="00656A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9328" w14:textId="77777777" w:rsidR="00656A47" w:rsidRDefault="00656A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6BA4F" w14:textId="77777777" w:rsidR="00656A47" w:rsidRDefault="00656A47" w:rsidP="00AB0A79">
      <w:pPr>
        <w:pStyle w:val="a4"/>
      </w:pPr>
      <w:r>
        <w:separator/>
      </w:r>
    </w:p>
    <w:p w14:paraId="52564F20" w14:textId="77777777" w:rsidR="00656A47" w:rsidRDefault="00656A47"/>
  </w:footnote>
  <w:footnote w:type="continuationSeparator" w:id="0">
    <w:p w14:paraId="5FDA2ADB" w14:textId="77777777" w:rsidR="00656A47" w:rsidRDefault="00656A47" w:rsidP="00AB0A79">
      <w:pPr>
        <w:pStyle w:val="a4"/>
      </w:pPr>
      <w:r>
        <w:continuationSeparator/>
      </w:r>
    </w:p>
    <w:p w14:paraId="4FAAFA5C" w14:textId="77777777" w:rsidR="00656A47" w:rsidRDefault="0065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2E41" w14:textId="77777777" w:rsidR="00656A47" w:rsidRDefault="00656A47" w:rsidP="00EA5EEE">
    <w:pPr>
      <w:pStyle w:val="a6"/>
      <w:framePr w:wrap="around" w:vAnchor="text" w:hAnchor="margin" w:xAlign="right" w:y="1"/>
    </w:pPr>
    <w:r>
      <w:fldChar w:fldCharType="begin"/>
    </w:r>
    <w:r>
      <w:instrText xml:space="preserve">PAGE  </w:instrText>
    </w:r>
    <w:r>
      <w:fldChar w:fldCharType="end"/>
    </w:r>
  </w:p>
  <w:p w14:paraId="3761340D" w14:textId="77777777" w:rsidR="00656A47" w:rsidRDefault="00656A47">
    <w:pPr>
      <w:pStyle w:val="a6"/>
      <w:ind w:right="360"/>
    </w:pPr>
  </w:p>
  <w:p w14:paraId="2716B8A8" w14:textId="77777777" w:rsidR="00656A47" w:rsidRDefault="00656A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2A20" w14:textId="77777777" w:rsidR="00656A47" w:rsidRDefault="00656A47" w:rsidP="00EA5EEE">
    <w:pPr>
      <w:pStyle w:val="a6"/>
      <w:framePr w:wrap="around" w:vAnchor="text" w:hAnchor="margin" w:xAlign="right" w:y="1"/>
      <w:rPr>
        <w:rStyle w:val="aa"/>
      </w:rPr>
    </w:pPr>
  </w:p>
  <w:p w14:paraId="7E71044F" w14:textId="77777777" w:rsidR="00656A47" w:rsidRDefault="00656A47" w:rsidP="001A4617">
    <w:pPr>
      <w:pStyle w:val="a6"/>
      <w:ind w:right="360"/>
    </w:pPr>
  </w:p>
  <w:p w14:paraId="50BF401C" w14:textId="77777777" w:rsidR="00656A47" w:rsidRDefault="00656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6560" w14:textId="77777777" w:rsidR="00656A47" w:rsidRDefault="00656A4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27C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9F04B8"/>
    <w:multiLevelType w:val="hybridMultilevel"/>
    <w:tmpl w:val="541E7912"/>
    <w:lvl w:ilvl="0" w:tplc="321A73AE">
      <w:start w:val="1"/>
      <w:numFmt w:val="decimal"/>
      <w:lvlText w:val="4.5.%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D79A8"/>
    <w:multiLevelType w:val="hybridMultilevel"/>
    <w:tmpl w:val="7B9805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9173F"/>
    <w:multiLevelType w:val="hybridMultilevel"/>
    <w:tmpl w:val="D3668CC4"/>
    <w:lvl w:ilvl="0" w:tplc="6A1AC9B6">
      <w:start w:val="1"/>
      <w:numFmt w:val="decimal"/>
      <w:lvlText w:val="4.5.5.%1"/>
      <w:lvlJc w:val="center"/>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4123D"/>
    <w:multiLevelType w:val="multilevel"/>
    <w:tmpl w:val="B0CA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80AF8"/>
    <w:multiLevelType w:val="hybridMultilevel"/>
    <w:tmpl w:val="FB301D94"/>
    <w:lvl w:ilvl="0" w:tplc="1F6836EC">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94623"/>
    <w:multiLevelType w:val="multilevel"/>
    <w:tmpl w:val="99246AC6"/>
    <w:lvl w:ilvl="0">
      <w:start w:val="4"/>
      <w:numFmt w:val="decimal"/>
      <w:lvlText w:val="%1."/>
      <w:lvlJc w:val="left"/>
      <w:pPr>
        <w:ind w:left="0" w:firstLine="0"/>
      </w:pPr>
      <w:rPr>
        <w:rFonts w:hint="default"/>
      </w:rPr>
    </w:lvl>
    <w:lvl w:ilvl="1">
      <w:start w:val="1"/>
      <w:numFmt w:val="decimal"/>
      <w:lvlText w:val="%1.%2."/>
      <w:lvlJc w:val="left"/>
      <w:pPr>
        <w:ind w:left="0" w:firstLine="0"/>
      </w:pPr>
      <w:rPr>
        <w:rFonts w:hint="default"/>
        <w:strike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strike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00308B0"/>
    <w:multiLevelType w:val="multilevel"/>
    <w:tmpl w:val="C826DD3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37"/>
        </w:tabs>
        <w:ind w:left="737" w:hanging="737"/>
      </w:pPr>
      <w:rPr>
        <w:rFonts w:hint="default"/>
        <w:b w:val="0"/>
        <w:sz w:val="24"/>
        <w:szCs w:val="24"/>
      </w:rPr>
    </w:lvl>
    <w:lvl w:ilvl="2">
      <w:start w:val="1"/>
      <w:numFmt w:val="decimal"/>
      <w:lvlText w:val="%1.%2.%3."/>
      <w:lvlJc w:val="left"/>
      <w:pPr>
        <w:tabs>
          <w:tab w:val="num" w:pos="681"/>
        </w:tabs>
        <w:ind w:left="681" w:hanging="681"/>
      </w:pPr>
      <w:rPr>
        <w:rFonts w:hint="default"/>
        <w:b w:val="0"/>
        <w:sz w:val="24"/>
        <w:szCs w:val="24"/>
      </w:rPr>
    </w:lvl>
    <w:lvl w:ilvl="3">
      <w:start w:val="1"/>
      <w:numFmt w:val="decimal"/>
      <w:lvlText w:val="%1.%2.%3.%4."/>
      <w:lvlJc w:val="left"/>
      <w:pPr>
        <w:tabs>
          <w:tab w:val="num" w:pos="861"/>
        </w:tabs>
        <w:ind w:left="789" w:hanging="648"/>
      </w:pPr>
      <w:rPr>
        <w:rFonts w:hint="default"/>
        <w:b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4665BD"/>
    <w:multiLevelType w:val="hybridMultilevel"/>
    <w:tmpl w:val="9D08B026"/>
    <w:lvl w:ilvl="0" w:tplc="9CA27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4F4DCC"/>
    <w:multiLevelType w:val="multilevel"/>
    <w:tmpl w:val="DFEC0B5E"/>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96E426C"/>
    <w:multiLevelType w:val="hybridMultilevel"/>
    <w:tmpl w:val="9FD419E6"/>
    <w:lvl w:ilvl="0" w:tplc="1680AD66">
      <w:start w:val="2"/>
      <w:numFmt w:val="decimal"/>
      <w:lvlText w:val="3.7.%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E35E44"/>
    <w:multiLevelType w:val="multilevel"/>
    <w:tmpl w:val="A4DAA764"/>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sz w:val="20"/>
        <w:szCs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217CF8"/>
    <w:multiLevelType w:val="multilevel"/>
    <w:tmpl w:val="FE1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013F42"/>
    <w:multiLevelType w:val="hybridMultilevel"/>
    <w:tmpl w:val="2E8064B8"/>
    <w:lvl w:ilvl="0" w:tplc="7CCE6BC8">
      <w:start w:val="1"/>
      <w:numFmt w:val="decimal"/>
      <w:lvlText w:val="%1)"/>
      <w:lvlJc w:val="left"/>
      <w:pPr>
        <w:ind w:left="567" w:hanging="283"/>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B951F31"/>
    <w:multiLevelType w:val="hybridMultilevel"/>
    <w:tmpl w:val="3830EEF0"/>
    <w:lvl w:ilvl="0" w:tplc="BB145FDE">
      <w:start w:val="2"/>
      <w:numFmt w:val="decimal"/>
      <w:lvlText w:val="3.4.%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E2AC6"/>
    <w:multiLevelType w:val="hybridMultilevel"/>
    <w:tmpl w:val="7122BBDC"/>
    <w:lvl w:ilvl="0" w:tplc="1D22E546">
      <w:start w:val="1"/>
      <w:numFmt w:val="bullet"/>
      <w:lvlText w:val="-"/>
      <w:lvlJc w:val="left"/>
      <w:pPr>
        <w:ind w:left="720" w:hanging="360"/>
      </w:pPr>
      <w:rPr>
        <w:rFonts w:ascii="Arial" w:hAnsi="Arial" w:hint="default"/>
      </w:rPr>
    </w:lvl>
    <w:lvl w:ilvl="1" w:tplc="9CA27EC2">
      <w:start w:val="1"/>
      <w:numFmt w:val="bullet"/>
      <w:lvlText w:val=""/>
      <w:lvlJc w:val="left"/>
      <w:pPr>
        <w:ind w:left="1440" w:hanging="360"/>
      </w:pPr>
      <w:rPr>
        <w:rFonts w:ascii="Symbol" w:hAnsi="Symbol" w:hint="default"/>
      </w:rPr>
    </w:lvl>
    <w:lvl w:ilvl="2" w:tplc="9CA27EC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72298"/>
    <w:multiLevelType w:val="multilevel"/>
    <w:tmpl w:val="B1B859E8"/>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sz w:val="20"/>
        <w:szCs w:val="2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7451ABB"/>
    <w:multiLevelType w:val="hybridMultilevel"/>
    <w:tmpl w:val="0EDC734E"/>
    <w:lvl w:ilvl="0" w:tplc="B12A3DBE">
      <w:start w:val="1"/>
      <w:numFmt w:val="russianLower"/>
      <w:lvlText w:val="%1)"/>
      <w:lvlJc w:val="left"/>
      <w:pPr>
        <w:ind w:left="851" w:hanging="28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D640CF"/>
    <w:multiLevelType w:val="hybridMultilevel"/>
    <w:tmpl w:val="F21E2326"/>
    <w:lvl w:ilvl="0" w:tplc="9CA27EC2">
      <w:start w:val="1"/>
      <w:numFmt w:val="bullet"/>
      <w:lvlText w:val=""/>
      <w:lvlJc w:val="left"/>
      <w:pPr>
        <w:ind w:left="7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AF0517"/>
    <w:multiLevelType w:val="hybridMultilevel"/>
    <w:tmpl w:val="84E251CA"/>
    <w:lvl w:ilvl="0" w:tplc="D1789910">
      <w:start w:val="1"/>
      <w:numFmt w:val="decimal"/>
      <w:lvlText w:val="3.2.%1."/>
      <w:lvlJc w:val="center"/>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070876"/>
    <w:multiLevelType w:val="multilevel"/>
    <w:tmpl w:val="F6EA2D74"/>
    <w:lvl w:ilvl="0">
      <w:start w:val="5"/>
      <w:numFmt w:val="decimal"/>
      <w:lvlText w:val="%1."/>
      <w:lvlJc w:val="left"/>
      <w:pPr>
        <w:ind w:left="0" w:firstLine="0"/>
      </w:pPr>
      <w:rPr>
        <w:rFonts w:hint="default"/>
      </w:rPr>
    </w:lvl>
    <w:lvl w:ilvl="1">
      <w:start w:val="1"/>
      <w:numFmt w:val="decimal"/>
      <w:lvlText w:val="%1.%2."/>
      <w:lvlJc w:val="left"/>
      <w:pPr>
        <w:ind w:left="0" w:firstLine="0"/>
      </w:pPr>
      <w:rPr>
        <w:rFonts w:hint="default"/>
        <w:b w:val="0"/>
        <w:sz w:val="24"/>
        <w:szCs w:val="24"/>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2FE4A42"/>
    <w:multiLevelType w:val="hybridMultilevel"/>
    <w:tmpl w:val="29B66EBA"/>
    <w:lvl w:ilvl="0" w:tplc="D45EA3FA">
      <w:start w:val="2"/>
      <w:numFmt w:val="decimal"/>
      <w:lvlText w:val="4.5.%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6F2DB3"/>
    <w:multiLevelType w:val="hybridMultilevel"/>
    <w:tmpl w:val="91FAB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9B58EF"/>
    <w:multiLevelType w:val="hybridMultilevel"/>
    <w:tmpl w:val="39BC3A92"/>
    <w:lvl w:ilvl="0" w:tplc="8BACB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405063"/>
    <w:multiLevelType w:val="hybridMultilevel"/>
    <w:tmpl w:val="CEDC5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EF6774"/>
    <w:multiLevelType w:val="hybridMultilevel"/>
    <w:tmpl w:val="D746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C43A26"/>
    <w:multiLevelType w:val="hybridMultilevel"/>
    <w:tmpl w:val="EEE458FC"/>
    <w:lvl w:ilvl="0" w:tplc="5EC654A4">
      <w:start w:val="1"/>
      <w:numFmt w:val="decimal"/>
      <w:lvlText w:val="3.6.%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B298E"/>
    <w:multiLevelType w:val="hybridMultilevel"/>
    <w:tmpl w:val="836A22B2"/>
    <w:lvl w:ilvl="0" w:tplc="1D22E546">
      <w:start w:val="1"/>
      <w:numFmt w:val="bullet"/>
      <w:lvlText w:val="-"/>
      <w:lvlJc w:val="left"/>
      <w:pPr>
        <w:ind w:left="720" w:hanging="360"/>
      </w:pPr>
      <w:rPr>
        <w:rFonts w:ascii="Arial" w:hAnsi="Arial" w:hint="default"/>
      </w:rPr>
    </w:lvl>
    <w:lvl w:ilvl="1" w:tplc="9CA27EC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655316"/>
    <w:multiLevelType w:val="hybridMultilevel"/>
    <w:tmpl w:val="1332CCA6"/>
    <w:lvl w:ilvl="0" w:tplc="EEFCF622">
      <w:start w:val="3"/>
      <w:numFmt w:val="decimal"/>
      <w:lvlText w:val="%1.2."/>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D2BB3"/>
    <w:multiLevelType w:val="hybridMultilevel"/>
    <w:tmpl w:val="7012F22E"/>
    <w:lvl w:ilvl="0" w:tplc="419696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1512C1"/>
    <w:multiLevelType w:val="hybridMultilevel"/>
    <w:tmpl w:val="CE9276A4"/>
    <w:lvl w:ilvl="0" w:tplc="6AF493BA">
      <w:start w:val="1"/>
      <w:numFmt w:val="decimal"/>
      <w:lvlText w:val="3.4.%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5837AF"/>
    <w:multiLevelType w:val="multilevel"/>
    <w:tmpl w:val="E98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C4145"/>
    <w:multiLevelType w:val="hybridMultilevel"/>
    <w:tmpl w:val="7BBC7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5F31CF"/>
    <w:multiLevelType w:val="hybridMultilevel"/>
    <w:tmpl w:val="1D5EE582"/>
    <w:lvl w:ilvl="0" w:tplc="6408F20A">
      <w:start w:val="1"/>
      <w:numFmt w:val="decimal"/>
      <w:lvlText w:val="3.7.%1."/>
      <w:lvlJc w:val="left"/>
      <w:pPr>
        <w:ind w:left="0" w:firstLine="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9807D9"/>
    <w:multiLevelType w:val="hybridMultilevel"/>
    <w:tmpl w:val="38F44F4A"/>
    <w:lvl w:ilvl="0" w:tplc="6A34D650">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EF01C8"/>
    <w:multiLevelType w:val="hybridMultilevel"/>
    <w:tmpl w:val="2C9CA428"/>
    <w:lvl w:ilvl="0" w:tplc="B98A9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2B06E9"/>
    <w:multiLevelType w:val="hybridMultilevel"/>
    <w:tmpl w:val="A4B2E222"/>
    <w:lvl w:ilvl="0" w:tplc="E9E812E8">
      <w:start w:val="2"/>
      <w:numFmt w:val="decimal"/>
      <w:lvlText w:val="3.6.%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E650FE"/>
    <w:multiLevelType w:val="hybridMultilevel"/>
    <w:tmpl w:val="BFBC0706"/>
    <w:lvl w:ilvl="0" w:tplc="85F8FA32">
      <w:start w:val="4"/>
      <w:numFmt w:val="decimal"/>
      <w:lvlText w:val="%1."/>
      <w:lvlJc w:val="left"/>
      <w:pPr>
        <w:ind w:left="4537" w:hanging="284"/>
      </w:pPr>
      <w:rPr>
        <w:rFonts w:hint="default"/>
        <w:b/>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num w:numId="1">
    <w:abstractNumId w:val="0"/>
  </w:num>
  <w:num w:numId="2">
    <w:abstractNumId w:val="27"/>
  </w:num>
  <w:num w:numId="3">
    <w:abstractNumId w:val="18"/>
  </w:num>
  <w:num w:numId="4">
    <w:abstractNumId w:val="7"/>
  </w:num>
  <w:num w:numId="5">
    <w:abstractNumId w:val="15"/>
  </w:num>
  <w:num w:numId="6">
    <w:abstractNumId w:val="32"/>
  </w:num>
  <w:num w:numId="7">
    <w:abstractNumId w:val="5"/>
  </w:num>
  <w:num w:numId="8">
    <w:abstractNumId w:val="22"/>
  </w:num>
  <w:num w:numId="9">
    <w:abstractNumId w:val="29"/>
  </w:num>
  <w:num w:numId="10">
    <w:abstractNumId w:val="9"/>
  </w:num>
  <w:num w:numId="11">
    <w:abstractNumId w:val="16"/>
  </w:num>
  <w:num w:numId="12">
    <w:abstractNumId w:val="6"/>
  </w:num>
  <w:num w:numId="13">
    <w:abstractNumId w:val="20"/>
  </w:num>
  <w:num w:numId="14">
    <w:abstractNumId w:val="8"/>
  </w:num>
  <w:num w:numId="15">
    <w:abstractNumId w:val="18"/>
  </w:num>
  <w:num w:numId="16">
    <w:abstractNumId w:val="27"/>
  </w:num>
  <w:num w:numId="17">
    <w:abstractNumId w:val="34"/>
  </w:num>
  <w:num w:numId="18">
    <w:abstractNumId w:val="13"/>
  </w:num>
  <w:num w:numId="19">
    <w:abstractNumId w:val="17"/>
  </w:num>
  <w:num w:numId="20">
    <w:abstractNumId w:val="35"/>
  </w:num>
  <w:num w:numId="21">
    <w:abstractNumId w:val="37"/>
  </w:num>
  <w:num w:numId="22">
    <w:abstractNumId w:val="23"/>
  </w:num>
  <w:num w:numId="23">
    <w:abstractNumId w:val="12"/>
  </w:num>
  <w:num w:numId="24">
    <w:abstractNumId w:val="31"/>
  </w:num>
  <w:num w:numId="25">
    <w:abstractNumId w:val="4"/>
  </w:num>
  <w:num w:numId="26">
    <w:abstractNumId w:val="19"/>
  </w:num>
  <w:num w:numId="27">
    <w:abstractNumId w:val="3"/>
  </w:num>
  <w:num w:numId="28">
    <w:abstractNumId w:val="25"/>
  </w:num>
  <w:num w:numId="29">
    <w:abstractNumId w:val="2"/>
  </w:num>
  <w:num w:numId="30">
    <w:abstractNumId w:val="24"/>
  </w:num>
  <w:num w:numId="31">
    <w:abstractNumId w:val="28"/>
  </w:num>
  <w:num w:numId="32">
    <w:abstractNumId w:val="14"/>
  </w:num>
  <w:num w:numId="33">
    <w:abstractNumId w:val="30"/>
  </w:num>
  <w:num w:numId="34">
    <w:abstractNumId w:val="36"/>
  </w:num>
  <w:num w:numId="35">
    <w:abstractNumId w:val="26"/>
  </w:num>
  <w:num w:numId="36">
    <w:abstractNumId w:val="10"/>
  </w:num>
  <w:num w:numId="37">
    <w:abstractNumId w:val="33"/>
  </w:num>
  <w:num w:numId="38">
    <w:abstractNumId w:val="21"/>
  </w:num>
  <w:num w:numId="39">
    <w:abstractNumId w:val="1"/>
  </w:num>
  <w:num w:numId="4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CA"/>
    <w:rsid w:val="0000002B"/>
    <w:rsid w:val="000004BD"/>
    <w:rsid w:val="00000516"/>
    <w:rsid w:val="00000C2E"/>
    <w:rsid w:val="0000172F"/>
    <w:rsid w:val="000018AB"/>
    <w:rsid w:val="00001F46"/>
    <w:rsid w:val="00002203"/>
    <w:rsid w:val="000026AE"/>
    <w:rsid w:val="00002B4A"/>
    <w:rsid w:val="00002C4F"/>
    <w:rsid w:val="0000337F"/>
    <w:rsid w:val="00003AFD"/>
    <w:rsid w:val="00003CEC"/>
    <w:rsid w:val="00003F42"/>
    <w:rsid w:val="00004712"/>
    <w:rsid w:val="00004823"/>
    <w:rsid w:val="00004A18"/>
    <w:rsid w:val="00004B26"/>
    <w:rsid w:val="00005BB9"/>
    <w:rsid w:val="00007A06"/>
    <w:rsid w:val="000101B8"/>
    <w:rsid w:val="00010CC7"/>
    <w:rsid w:val="00011DB8"/>
    <w:rsid w:val="00012492"/>
    <w:rsid w:val="00012495"/>
    <w:rsid w:val="00012535"/>
    <w:rsid w:val="000129DC"/>
    <w:rsid w:val="00012DCA"/>
    <w:rsid w:val="00013363"/>
    <w:rsid w:val="00013B24"/>
    <w:rsid w:val="000148AE"/>
    <w:rsid w:val="00014F78"/>
    <w:rsid w:val="00015277"/>
    <w:rsid w:val="00015407"/>
    <w:rsid w:val="0001548A"/>
    <w:rsid w:val="00015FFD"/>
    <w:rsid w:val="00016557"/>
    <w:rsid w:val="00020CD6"/>
    <w:rsid w:val="00020E68"/>
    <w:rsid w:val="00020ECB"/>
    <w:rsid w:val="00021E06"/>
    <w:rsid w:val="00023F36"/>
    <w:rsid w:val="000244B5"/>
    <w:rsid w:val="000248D0"/>
    <w:rsid w:val="000248FD"/>
    <w:rsid w:val="00024A20"/>
    <w:rsid w:val="00025E22"/>
    <w:rsid w:val="00025E38"/>
    <w:rsid w:val="000260EB"/>
    <w:rsid w:val="00026251"/>
    <w:rsid w:val="00026894"/>
    <w:rsid w:val="00026CC3"/>
    <w:rsid w:val="0002721D"/>
    <w:rsid w:val="00027A18"/>
    <w:rsid w:val="00027A9A"/>
    <w:rsid w:val="00031027"/>
    <w:rsid w:val="00031771"/>
    <w:rsid w:val="00032129"/>
    <w:rsid w:val="00032A05"/>
    <w:rsid w:val="00032D7D"/>
    <w:rsid w:val="000333E0"/>
    <w:rsid w:val="000335BE"/>
    <w:rsid w:val="00033CB8"/>
    <w:rsid w:val="0003410F"/>
    <w:rsid w:val="00034666"/>
    <w:rsid w:val="0003486D"/>
    <w:rsid w:val="000350D9"/>
    <w:rsid w:val="000351C2"/>
    <w:rsid w:val="00035FE6"/>
    <w:rsid w:val="00036533"/>
    <w:rsid w:val="00036CB6"/>
    <w:rsid w:val="00037382"/>
    <w:rsid w:val="00037759"/>
    <w:rsid w:val="00037E30"/>
    <w:rsid w:val="0004079A"/>
    <w:rsid w:val="00040967"/>
    <w:rsid w:val="00040CEB"/>
    <w:rsid w:val="00040E86"/>
    <w:rsid w:val="00041461"/>
    <w:rsid w:val="00041A0B"/>
    <w:rsid w:val="00041C2C"/>
    <w:rsid w:val="00041E54"/>
    <w:rsid w:val="00042411"/>
    <w:rsid w:val="00042C40"/>
    <w:rsid w:val="0004332E"/>
    <w:rsid w:val="000433B9"/>
    <w:rsid w:val="00043668"/>
    <w:rsid w:val="00043B30"/>
    <w:rsid w:val="00044466"/>
    <w:rsid w:val="000448A1"/>
    <w:rsid w:val="000456AB"/>
    <w:rsid w:val="0004570F"/>
    <w:rsid w:val="00046A5A"/>
    <w:rsid w:val="00046D11"/>
    <w:rsid w:val="000509F1"/>
    <w:rsid w:val="000519AA"/>
    <w:rsid w:val="000519BE"/>
    <w:rsid w:val="00052B5D"/>
    <w:rsid w:val="00053005"/>
    <w:rsid w:val="0005351C"/>
    <w:rsid w:val="00053D03"/>
    <w:rsid w:val="00054005"/>
    <w:rsid w:val="00054A7E"/>
    <w:rsid w:val="00054F3B"/>
    <w:rsid w:val="00054F7F"/>
    <w:rsid w:val="0005534B"/>
    <w:rsid w:val="0005553C"/>
    <w:rsid w:val="00055D7E"/>
    <w:rsid w:val="00056DAC"/>
    <w:rsid w:val="000575D1"/>
    <w:rsid w:val="00061092"/>
    <w:rsid w:val="000612BF"/>
    <w:rsid w:val="0006135D"/>
    <w:rsid w:val="0006170E"/>
    <w:rsid w:val="00061885"/>
    <w:rsid w:val="00061CA6"/>
    <w:rsid w:val="00061DF5"/>
    <w:rsid w:val="00061ED5"/>
    <w:rsid w:val="00062C38"/>
    <w:rsid w:val="00062E23"/>
    <w:rsid w:val="00063724"/>
    <w:rsid w:val="0006491E"/>
    <w:rsid w:val="00065046"/>
    <w:rsid w:val="0006538C"/>
    <w:rsid w:val="0006573D"/>
    <w:rsid w:val="00065A10"/>
    <w:rsid w:val="000665EB"/>
    <w:rsid w:val="000666D6"/>
    <w:rsid w:val="00066AF0"/>
    <w:rsid w:val="0006730B"/>
    <w:rsid w:val="000678CA"/>
    <w:rsid w:val="00067B31"/>
    <w:rsid w:val="00070A32"/>
    <w:rsid w:val="00070BBE"/>
    <w:rsid w:val="0007100B"/>
    <w:rsid w:val="0007154C"/>
    <w:rsid w:val="00071611"/>
    <w:rsid w:val="00071CFA"/>
    <w:rsid w:val="000723EB"/>
    <w:rsid w:val="0007305F"/>
    <w:rsid w:val="0007313A"/>
    <w:rsid w:val="00073426"/>
    <w:rsid w:val="00073886"/>
    <w:rsid w:val="00073E8B"/>
    <w:rsid w:val="0007432C"/>
    <w:rsid w:val="000749B3"/>
    <w:rsid w:val="00074DA6"/>
    <w:rsid w:val="00075091"/>
    <w:rsid w:val="00075824"/>
    <w:rsid w:val="000769F7"/>
    <w:rsid w:val="000779C3"/>
    <w:rsid w:val="00077B12"/>
    <w:rsid w:val="0008003E"/>
    <w:rsid w:val="000802CE"/>
    <w:rsid w:val="000807F0"/>
    <w:rsid w:val="00081060"/>
    <w:rsid w:val="00081345"/>
    <w:rsid w:val="00081791"/>
    <w:rsid w:val="00081CFD"/>
    <w:rsid w:val="00082110"/>
    <w:rsid w:val="0008211B"/>
    <w:rsid w:val="00082630"/>
    <w:rsid w:val="000826C3"/>
    <w:rsid w:val="00082846"/>
    <w:rsid w:val="0008302E"/>
    <w:rsid w:val="000831D9"/>
    <w:rsid w:val="00083495"/>
    <w:rsid w:val="000834CD"/>
    <w:rsid w:val="00083FF5"/>
    <w:rsid w:val="00084278"/>
    <w:rsid w:val="0008470D"/>
    <w:rsid w:val="0008571A"/>
    <w:rsid w:val="00085CDD"/>
    <w:rsid w:val="00086504"/>
    <w:rsid w:val="00086715"/>
    <w:rsid w:val="00087358"/>
    <w:rsid w:val="00087B6C"/>
    <w:rsid w:val="00090AD9"/>
    <w:rsid w:val="00090B8D"/>
    <w:rsid w:val="00090B9F"/>
    <w:rsid w:val="00090E1A"/>
    <w:rsid w:val="00090F48"/>
    <w:rsid w:val="000920AA"/>
    <w:rsid w:val="00092AF7"/>
    <w:rsid w:val="00093D0C"/>
    <w:rsid w:val="00094411"/>
    <w:rsid w:val="00094836"/>
    <w:rsid w:val="00094B03"/>
    <w:rsid w:val="000956CA"/>
    <w:rsid w:val="00095899"/>
    <w:rsid w:val="0009645D"/>
    <w:rsid w:val="00096558"/>
    <w:rsid w:val="000968A2"/>
    <w:rsid w:val="00096949"/>
    <w:rsid w:val="00097779"/>
    <w:rsid w:val="0009798C"/>
    <w:rsid w:val="00097F77"/>
    <w:rsid w:val="00097F82"/>
    <w:rsid w:val="000A0108"/>
    <w:rsid w:val="000A13DC"/>
    <w:rsid w:val="000A1568"/>
    <w:rsid w:val="000A1D94"/>
    <w:rsid w:val="000A1EAC"/>
    <w:rsid w:val="000A22FB"/>
    <w:rsid w:val="000A2AA2"/>
    <w:rsid w:val="000A2E8D"/>
    <w:rsid w:val="000A32B6"/>
    <w:rsid w:val="000A4AE1"/>
    <w:rsid w:val="000A514D"/>
    <w:rsid w:val="000A581B"/>
    <w:rsid w:val="000A5AB4"/>
    <w:rsid w:val="000A62C7"/>
    <w:rsid w:val="000A64C1"/>
    <w:rsid w:val="000A6A04"/>
    <w:rsid w:val="000A6B35"/>
    <w:rsid w:val="000A7186"/>
    <w:rsid w:val="000A71BA"/>
    <w:rsid w:val="000A745D"/>
    <w:rsid w:val="000A7C05"/>
    <w:rsid w:val="000B0230"/>
    <w:rsid w:val="000B0457"/>
    <w:rsid w:val="000B07CA"/>
    <w:rsid w:val="000B0A92"/>
    <w:rsid w:val="000B1209"/>
    <w:rsid w:val="000B158E"/>
    <w:rsid w:val="000B15E3"/>
    <w:rsid w:val="000B1ACD"/>
    <w:rsid w:val="000B1F05"/>
    <w:rsid w:val="000B37B6"/>
    <w:rsid w:val="000B3D51"/>
    <w:rsid w:val="000B41C0"/>
    <w:rsid w:val="000B42C0"/>
    <w:rsid w:val="000B45D9"/>
    <w:rsid w:val="000B4AE0"/>
    <w:rsid w:val="000B5229"/>
    <w:rsid w:val="000B5855"/>
    <w:rsid w:val="000B58C7"/>
    <w:rsid w:val="000B6117"/>
    <w:rsid w:val="000B6384"/>
    <w:rsid w:val="000B649F"/>
    <w:rsid w:val="000B64E6"/>
    <w:rsid w:val="000B6ABA"/>
    <w:rsid w:val="000B780E"/>
    <w:rsid w:val="000B7A48"/>
    <w:rsid w:val="000B7C9B"/>
    <w:rsid w:val="000C0B48"/>
    <w:rsid w:val="000C223F"/>
    <w:rsid w:val="000C2663"/>
    <w:rsid w:val="000C278B"/>
    <w:rsid w:val="000C35B4"/>
    <w:rsid w:val="000C364C"/>
    <w:rsid w:val="000C37F8"/>
    <w:rsid w:val="000C3941"/>
    <w:rsid w:val="000C3C64"/>
    <w:rsid w:val="000C3DB5"/>
    <w:rsid w:val="000C458A"/>
    <w:rsid w:val="000C4C9A"/>
    <w:rsid w:val="000C4EA8"/>
    <w:rsid w:val="000C5275"/>
    <w:rsid w:val="000C57DB"/>
    <w:rsid w:val="000C5C5B"/>
    <w:rsid w:val="000C639A"/>
    <w:rsid w:val="000C6F84"/>
    <w:rsid w:val="000C75D1"/>
    <w:rsid w:val="000C7873"/>
    <w:rsid w:val="000D04CA"/>
    <w:rsid w:val="000D0C92"/>
    <w:rsid w:val="000D1E1C"/>
    <w:rsid w:val="000D2583"/>
    <w:rsid w:val="000D2AC1"/>
    <w:rsid w:val="000D3051"/>
    <w:rsid w:val="000D35F8"/>
    <w:rsid w:val="000D3B9F"/>
    <w:rsid w:val="000D45CB"/>
    <w:rsid w:val="000D4AFC"/>
    <w:rsid w:val="000D529C"/>
    <w:rsid w:val="000D535D"/>
    <w:rsid w:val="000D53E6"/>
    <w:rsid w:val="000D5536"/>
    <w:rsid w:val="000D5A0A"/>
    <w:rsid w:val="000D6412"/>
    <w:rsid w:val="000D69DD"/>
    <w:rsid w:val="000D6C8F"/>
    <w:rsid w:val="000E16D9"/>
    <w:rsid w:val="000E1D7C"/>
    <w:rsid w:val="000E1E7D"/>
    <w:rsid w:val="000E2B9B"/>
    <w:rsid w:val="000E2BB0"/>
    <w:rsid w:val="000E2CBE"/>
    <w:rsid w:val="000E2FB6"/>
    <w:rsid w:val="000E323F"/>
    <w:rsid w:val="000E4EA0"/>
    <w:rsid w:val="000E4F2E"/>
    <w:rsid w:val="000E580C"/>
    <w:rsid w:val="000E5C18"/>
    <w:rsid w:val="000E5EB3"/>
    <w:rsid w:val="000E7136"/>
    <w:rsid w:val="000E7FAB"/>
    <w:rsid w:val="000E7FF8"/>
    <w:rsid w:val="000F005D"/>
    <w:rsid w:val="000F0173"/>
    <w:rsid w:val="000F14BF"/>
    <w:rsid w:val="000F2019"/>
    <w:rsid w:val="000F2153"/>
    <w:rsid w:val="000F2880"/>
    <w:rsid w:val="000F30C5"/>
    <w:rsid w:val="000F3338"/>
    <w:rsid w:val="000F4012"/>
    <w:rsid w:val="000F47DF"/>
    <w:rsid w:val="000F4948"/>
    <w:rsid w:val="000F6BE3"/>
    <w:rsid w:val="000F6C3E"/>
    <w:rsid w:val="000F7510"/>
    <w:rsid w:val="000F7838"/>
    <w:rsid w:val="000F7F16"/>
    <w:rsid w:val="001001AD"/>
    <w:rsid w:val="00100285"/>
    <w:rsid w:val="00100748"/>
    <w:rsid w:val="001009F9"/>
    <w:rsid w:val="00100FE1"/>
    <w:rsid w:val="00101335"/>
    <w:rsid w:val="00101792"/>
    <w:rsid w:val="00102B25"/>
    <w:rsid w:val="00103189"/>
    <w:rsid w:val="00103B75"/>
    <w:rsid w:val="00103CF3"/>
    <w:rsid w:val="001040FF"/>
    <w:rsid w:val="00104588"/>
    <w:rsid w:val="001060AB"/>
    <w:rsid w:val="001063D6"/>
    <w:rsid w:val="00107368"/>
    <w:rsid w:val="00107966"/>
    <w:rsid w:val="00110660"/>
    <w:rsid w:val="001110A0"/>
    <w:rsid w:val="001126F7"/>
    <w:rsid w:val="00112D32"/>
    <w:rsid w:val="00112DF8"/>
    <w:rsid w:val="001132B6"/>
    <w:rsid w:val="00113A7B"/>
    <w:rsid w:val="00114405"/>
    <w:rsid w:val="00114D7D"/>
    <w:rsid w:val="00115B31"/>
    <w:rsid w:val="00115EE1"/>
    <w:rsid w:val="00116456"/>
    <w:rsid w:val="0011690F"/>
    <w:rsid w:val="00116DB9"/>
    <w:rsid w:val="00117D3D"/>
    <w:rsid w:val="001202C1"/>
    <w:rsid w:val="00120AC9"/>
    <w:rsid w:val="00121102"/>
    <w:rsid w:val="00121626"/>
    <w:rsid w:val="00121715"/>
    <w:rsid w:val="00121BCB"/>
    <w:rsid w:val="00122045"/>
    <w:rsid w:val="00122294"/>
    <w:rsid w:val="00122D75"/>
    <w:rsid w:val="00122FA5"/>
    <w:rsid w:val="00123E2C"/>
    <w:rsid w:val="00124683"/>
    <w:rsid w:val="00124BED"/>
    <w:rsid w:val="001255E2"/>
    <w:rsid w:val="00125834"/>
    <w:rsid w:val="001259BD"/>
    <w:rsid w:val="001263F7"/>
    <w:rsid w:val="00127845"/>
    <w:rsid w:val="001308CE"/>
    <w:rsid w:val="001308E0"/>
    <w:rsid w:val="00130935"/>
    <w:rsid w:val="00130DF9"/>
    <w:rsid w:val="00131ABA"/>
    <w:rsid w:val="00131AC9"/>
    <w:rsid w:val="001323AF"/>
    <w:rsid w:val="00132411"/>
    <w:rsid w:val="001325A3"/>
    <w:rsid w:val="00133C4A"/>
    <w:rsid w:val="00134667"/>
    <w:rsid w:val="00134837"/>
    <w:rsid w:val="0013524A"/>
    <w:rsid w:val="001359A1"/>
    <w:rsid w:val="00136B8F"/>
    <w:rsid w:val="001401B6"/>
    <w:rsid w:val="00140375"/>
    <w:rsid w:val="0014095B"/>
    <w:rsid w:val="00140B16"/>
    <w:rsid w:val="001414E9"/>
    <w:rsid w:val="00141CDB"/>
    <w:rsid w:val="001426FD"/>
    <w:rsid w:val="00142A8E"/>
    <w:rsid w:val="00142AB3"/>
    <w:rsid w:val="00142FAE"/>
    <w:rsid w:val="00144CDC"/>
    <w:rsid w:val="00145419"/>
    <w:rsid w:val="00145BA5"/>
    <w:rsid w:val="00145DC1"/>
    <w:rsid w:val="001461C9"/>
    <w:rsid w:val="0014633E"/>
    <w:rsid w:val="0014693D"/>
    <w:rsid w:val="00147677"/>
    <w:rsid w:val="00147FC6"/>
    <w:rsid w:val="00150349"/>
    <w:rsid w:val="001506C4"/>
    <w:rsid w:val="0015150E"/>
    <w:rsid w:val="001520C2"/>
    <w:rsid w:val="0015235C"/>
    <w:rsid w:val="001534D6"/>
    <w:rsid w:val="001538A8"/>
    <w:rsid w:val="00153C99"/>
    <w:rsid w:val="001545E1"/>
    <w:rsid w:val="00154D83"/>
    <w:rsid w:val="0015506D"/>
    <w:rsid w:val="00155950"/>
    <w:rsid w:val="00155D57"/>
    <w:rsid w:val="00157158"/>
    <w:rsid w:val="0015721D"/>
    <w:rsid w:val="0015764C"/>
    <w:rsid w:val="00157F82"/>
    <w:rsid w:val="00161236"/>
    <w:rsid w:val="00162FAE"/>
    <w:rsid w:val="00163259"/>
    <w:rsid w:val="0016328A"/>
    <w:rsid w:val="00163358"/>
    <w:rsid w:val="00163869"/>
    <w:rsid w:val="00163AB9"/>
    <w:rsid w:val="00164D8F"/>
    <w:rsid w:val="00165A9F"/>
    <w:rsid w:val="00166040"/>
    <w:rsid w:val="00166087"/>
    <w:rsid w:val="0016661F"/>
    <w:rsid w:val="001676B5"/>
    <w:rsid w:val="001701AB"/>
    <w:rsid w:val="001704A6"/>
    <w:rsid w:val="00170F23"/>
    <w:rsid w:val="00170F34"/>
    <w:rsid w:val="001711F7"/>
    <w:rsid w:val="00171A27"/>
    <w:rsid w:val="00171B5F"/>
    <w:rsid w:val="00172CC4"/>
    <w:rsid w:val="001735E4"/>
    <w:rsid w:val="00173B11"/>
    <w:rsid w:val="00173C52"/>
    <w:rsid w:val="00174025"/>
    <w:rsid w:val="0017654B"/>
    <w:rsid w:val="00176E4F"/>
    <w:rsid w:val="00177718"/>
    <w:rsid w:val="00177AE1"/>
    <w:rsid w:val="00177BFA"/>
    <w:rsid w:val="00177C6C"/>
    <w:rsid w:val="00180468"/>
    <w:rsid w:val="001805D6"/>
    <w:rsid w:val="00180F98"/>
    <w:rsid w:val="00181542"/>
    <w:rsid w:val="00181B66"/>
    <w:rsid w:val="00181E5A"/>
    <w:rsid w:val="0018208A"/>
    <w:rsid w:val="00182297"/>
    <w:rsid w:val="001824EF"/>
    <w:rsid w:val="00182542"/>
    <w:rsid w:val="00182787"/>
    <w:rsid w:val="0018288F"/>
    <w:rsid w:val="00182927"/>
    <w:rsid w:val="00182D82"/>
    <w:rsid w:val="00182D84"/>
    <w:rsid w:val="00183497"/>
    <w:rsid w:val="001835E3"/>
    <w:rsid w:val="00183780"/>
    <w:rsid w:val="00183AFE"/>
    <w:rsid w:val="0018401D"/>
    <w:rsid w:val="001849F7"/>
    <w:rsid w:val="00184A1E"/>
    <w:rsid w:val="001853F4"/>
    <w:rsid w:val="00185563"/>
    <w:rsid w:val="001869AA"/>
    <w:rsid w:val="00187029"/>
    <w:rsid w:val="0018740F"/>
    <w:rsid w:val="001874AA"/>
    <w:rsid w:val="00187939"/>
    <w:rsid w:val="00187DF2"/>
    <w:rsid w:val="00187F70"/>
    <w:rsid w:val="0019005A"/>
    <w:rsid w:val="0019043A"/>
    <w:rsid w:val="00190A89"/>
    <w:rsid w:val="00193440"/>
    <w:rsid w:val="0019377C"/>
    <w:rsid w:val="001943DD"/>
    <w:rsid w:val="00194B37"/>
    <w:rsid w:val="00194E1C"/>
    <w:rsid w:val="00194FE1"/>
    <w:rsid w:val="001950E1"/>
    <w:rsid w:val="001955F5"/>
    <w:rsid w:val="00195B6F"/>
    <w:rsid w:val="0019606D"/>
    <w:rsid w:val="001960C4"/>
    <w:rsid w:val="001961C2"/>
    <w:rsid w:val="00196456"/>
    <w:rsid w:val="00196CD6"/>
    <w:rsid w:val="0019712E"/>
    <w:rsid w:val="00197251"/>
    <w:rsid w:val="00197392"/>
    <w:rsid w:val="001978B9"/>
    <w:rsid w:val="00197B7B"/>
    <w:rsid w:val="001A1312"/>
    <w:rsid w:val="001A18FA"/>
    <w:rsid w:val="001A1C16"/>
    <w:rsid w:val="001A24C3"/>
    <w:rsid w:val="001A2A10"/>
    <w:rsid w:val="001A2D41"/>
    <w:rsid w:val="001A2F75"/>
    <w:rsid w:val="001A301A"/>
    <w:rsid w:val="001A34BC"/>
    <w:rsid w:val="001A369D"/>
    <w:rsid w:val="001A380D"/>
    <w:rsid w:val="001A3A43"/>
    <w:rsid w:val="001A3B4C"/>
    <w:rsid w:val="001A41F1"/>
    <w:rsid w:val="001A4617"/>
    <w:rsid w:val="001A4A89"/>
    <w:rsid w:val="001A4AB8"/>
    <w:rsid w:val="001A4FA7"/>
    <w:rsid w:val="001A5312"/>
    <w:rsid w:val="001A5500"/>
    <w:rsid w:val="001A66BE"/>
    <w:rsid w:val="001A70FE"/>
    <w:rsid w:val="001A76B6"/>
    <w:rsid w:val="001A7FBE"/>
    <w:rsid w:val="001B032E"/>
    <w:rsid w:val="001B06B7"/>
    <w:rsid w:val="001B0999"/>
    <w:rsid w:val="001B0D13"/>
    <w:rsid w:val="001B0E26"/>
    <w:rsid w:val="001B100E"/>
    <w:rsid w:val="001B189A"/>
    <w:rsid w:val="001B19A5"/>
    <w:rsid w:val="001B19FA"/>
    <w:rsid w:val="001B1DD6"/>
    <w:rsid w:val="001B2495"/>
    <w:rsid w:val="001B29EE"/>
    <w:rsid w:val="001B3011"/>
    <w:rsid w:val="001B36E0"/>
    <w:rsid w:val="001B37D6"/>
    <w:rsid w:val="001B4182"/>
    <w:rsid w:val="001B4692"/>
    <w:rsid w:val="001B5595"/>
    <w:rsid w:val="001B5621"/>
    <w:rsid w:val="001B5629"/>
    <w:rsid w:val="001B6CFF"/>
    <w:rsid w:val="001B75BF"/>
    <w:rsid w:val="001B7982"/>
    <w:rsid w:val="001C0016"/>
    <w:rsid w:val="001C0509"/>
    <w:rsid w:val="001C0917"/>
    <w:rsid w:val="001C0BE9"/>
    <w:rsid w:val="001C1417"/>
    <w:rsid w:val="001C15D9"/>
    <w:rsid w:val="001C1DB5"/>
    <w:rsid w:val="001C1E7A"/>
    <w:rsid w:val="001C2CBC"/>
    <w:rsid w:val="001C2F99"/>
    <w:rsid w:val="001C3184"/>
    <w:rsid w:val="001C3734"/>
    <w:rsid w:val="001C4160"/>
    <w:rsid w:val="001C4605"/>
    <w:rsid w:val="001C495D"/>
    <w:rsid w:val="001C67C7"/>
    <w:rsid w:val="001C6B3F"/>
    <w:rsid w:val="001C72BD"/>
    <w:rsid w:val="001C78C8"/>
    <w:rsid w:val="001C7C8C"/>
    <w:rsid w:val="001C7F29"/>
    <w:rsid w:val="001D056F"/>
    <w:rsid w:val="001D05D3"/>
    <w:rsid w:val="001D1451"/>
    <w:rsid w:val="001D1A26"/>
    <w:rsid w:val="001D1A49"/>
    <w:rsid w:val="001D206F"/>
    <w:rsid w:val="001D3E6B"/>
    <w:rsid w:val="001D4CE4"/>
    <w:rsid w:val="001D5673"/>
    <w:rsid w:val="001D5890"/>
    <w:rsid w:val="001D59B1"/>
    <w:rsid w:val="001D61FA"/>
    <w:rsid w:val="001D6D14"/>
    <w:rsid w:val="001D6E0C"/>
    <w:rsid w:val="001E0C46"/>
    <w:rsid w:val="001E0CA4"/>
    <w:rsid w:val="001E1E21"/>
    <w:rsid w:val="001E2003"/>
    <w:rsid w:val="001E2BA4"/>
    <w:rsid w:val="001E2C52"/>
    <w:rsid w:val="001E2D0A"/>
    <w:rsid w:val="001E2F1D"/>
    <w:rsid w:val="001E3A5C"/>
    <w:rsid w:val="001E3C3E"/>
    <w:rsid w:val="001E4D03"/>
    <w:rsid w:val="001E56EB"/>
    <w:rsid w:val="001E6048"/>
    <w:rsid w:val="001E670B"/>
    <w:rsid w:val="001E721C"/>
    <w:rsid w:val="001E73B1"/>
    <w:rsid w:val="001E798A"/>
    <w:rsid w:val="001E7AF3"/>
    <w:rsid w:val="001E7EB9"/>
    <w:rsid w:val="001E7ECB"/>
    <w:rsid w:val="001F011F"/>
    <w:rsid w:val="001F0345"/>
    <w:rsid w:val="001F0A41"/>
    <w:rsid w:val="001F0FE0"/>
    <w:rsid w:val="001F12CB"/>
    <w:rsid w:val="001F16A8"/>
    <w:rsid w:val="001F1E04"/>
    <w:rsid w:val="001F2BB3"/>
    <w:rsid w:val="001F3167"/>
    <w:rsid w:val="001F3466"/>
    <w:rsid w:val="001F358C"/>
    <w:rsid w:val="001F4CC0"/>
    <w:rsid w:val="001F5262"/>
    <w:rsid w:val="001F5638"/>
    <w:rsid w:val="001F5AD5"/>
    <w:rsid w:val="001F6387"/>
    <w:rsid w:val="001F6590"/>
    <w:rsid w:val="001F793F"/>
    <w:rsid w:val="001F7A38"/>
    <w:rsid w:val="001F7B57"/>
    <w:rsid w:val="001F7DD8"/>
    <w:rsid w:val="002000C8"/>
    <w:rsid w:val="00200E96"/>
    <w:rsid w:val="002017F0"/>
    <w:rsid w:val="00201DF7"/>
    <w:rsid w:val="0020308E"/>
    <w:rsid w:val="0020431C"/>
    <w:rsid w:val="0020467F"/>
    <w:rsid w:val="00204D52"/>
    <w:rsid w:val="00204D9E"/>
    <w:rsid w:val="002051D4"/>
    <w:rsid w:val="00205A9D"/>
    <w:rsid w:val="00205EC3"/>
    <w:rsid w:val="00206085"/>
    <w:rsid w:val="0020650B"/>
    <w:rsid w:val="00206A37"/>
    <w:rsid w:val="00210132"/>
    <w:rsid w:val="0021019C"/>
    <w:rsid w:val="0021083A"/>
    <w:rsid w:val="00210DC5"/>
    <w:rsid w:val="00210E23"/>
    <w:rsid w:val="00210F50"/>
    <w:rsid w:val="002116F1"/>
    <w:rsid w:val="002119BB"/>
    <w:rsid w:val="00211C74"/>
    <w:rsid w:val="002132F8"/>
    <w:rsid w:val="002139C4"/>
    <w:rsid w:val="00213CC8"/>
    <w:rsid w:val="00213FEB"/>
    <w:rsid w:val="00214427"/>
    <w:rsid w:val="00214968"/>
    <w:rsid w:val="00214E9B"/>
    <w:rsid w:val="00215001"/>
    <w:rsid w:val="00215042"/>
    <w:rsid w:val="00215269"/>
    <w:rsid w:val="00215A43"/>
    <w:rsid w:val="00215E30"/>
    <w:rsid w:val="002160F1"/>
    <w:rsid w:val="00216ADB"/>
    <w:rsid w:val="00217983"/>
    <w:rsid w:val="0022040C"/>
    <w:rsid w:val="00220DBC"/>
    <w:rsid w:val="00220DF7"/>
    <w:rsid w:val="00220F27"/>
    <w:rsid w:val="00220FE4"/>
    <w:rsid w:val="0022180C"/>
    <w:rsid w:val="002219BA"/>
    <w:rsid w:val="002223BB"/>
    <w:rsid w:val="00222496"/>
    <w:rsid w:val="00222F18"/>
    <w:rsid w:val="0022322E"/>
    <w:rsid w:val="00223326"/>
    <w:rsid w:val="002234ED"/>
    <w:rsid w:val="00223B6C"/>
    <w:rsid w:val="0022423A"/>
    <w:rsid w:val="002247A7"/>
    <w:rsid w:val="00224F5B"/>
    <w:rsid w:val="00225128"/>
    <w:rsid w:val="00225538"/>
    <w:rsid w:val="00225E6F"/>
    <w:rsid w:val="00226110"/>
    <w:rsid w:val="00226E60"/>
    <w:rsid w:val="00227EFB"/>
    <w:rsid w:val="00230473"/>
    <w:rsid w:val="0023095D"/>
    <w:rsid w:val="00230F06"/>
    <w:rsid w:val="0023117C"/>
    <w:rsid w:val="0023135B"/>
    <w:rsid w:val="0023191C"/>
    <w:rsid w:val="00231C91"/>
    <w:rsid w:val="00232500"/>
    <w:rsid w:val="002326F0"/>
    <w:rsid w:val="002328CC"/>
    <w:rsid w:val="002329C6"/>
    <w:rsid w:val="002337FF"/>
    <w:rsid w:val="00233C71"/>
    <w:rsid w:val="00233EF7"/>
    <w:rsid w:val="00233F0A"/>
    <w:rsid w:val="00234D9F"/>
    <w:rsid w:val="00235E32"/>
    <w:rsid w:val="00236305"/>
    <w:rsid w:val="0023696E"/>
    <w:rsid w:val="0023786E"/>
    <w:rsid w:val="002413F4"/>
    <w:rsid w:val="002418E6"/>
    <w:rsid w:val="00241E27"/>
    <w:rsid w:val="002428AD"/>
    <w:rsid w:val="00243663"/>
    <w:rsid w:val="00243CF9"/>
    <w:rsid w:val="00244015"/>
    <w:rsid w:val="00244218"/>
    <w:rsid w:val="0024471A"/>
    <w:rsid w:val="002449BF"/>
    <w:rsid w:val="0024543B"/>
    <w:rsid w:val="0024589B"/>
    <w:rsid w:val="00245C8D"/>
    <w:rsid w:val="002469E7"/>
    <w:rsid w:val="00246FE9"/>
    <w:rsid w:val="002470D2"/>
    <w:rsid w:val="00247106"/>
    <w:rsid w:val="00247D32"/>
    <w:rsid w:val="002502A0"/>
    <w:rsid w:val="00251D8A"/>
    <w:rsid w:val="002522CB"/>
    <w:rsid w:val="00252D6E"/>
    <w:rsid w:val="002533BD"/>
    <w:rsid w:val="002539BA"/>
    <w:rsid w:val="002539D6"/>
    <w:rsid w:val="00253A9B"/>
    <w:rsid w:val="00253E93"/>
    <w:rsid w:val="00253EEA"/>
    <w:rsid w:val="002542D6"/>
    <w:rsid w:val="0025464A"/>
    <w:rsid w:val="00255232"/>
    <w:rsid w:val="00255358"/>
    <w:rsid w:val="0025564F"/>
    <w:rsid w:val="002561C8"/>
    <w:rsid w:val="00256DC7"/>
    <w:rsid w:val="00256E0E"/>
    <w:rsid w:val="002607A5"/>
    <w:rsid w:val="00260997"/>
    <w:rsid w:val="00260FB4"/>
    <w:rsid w:val="002638A3"/>
    <w:rsid w:val="0026401C"/>
    <w:rsid w:val="002640E2"/>
    <w:rsid w:val="002647F6"/>
    <w:rsid w:val="00264B4A"/>
    <w:rsid w:val="00264C18"/>
    <w:rsid w:val="00264C95"/>
    <w:rsid w:val="0026519E"/>
    <w:rsid w:val="0026526E"/>
    <w:rsid w:val="00265319"/>
    <w:rsid w:val="00265359"/>
    <w:rsid w:val="00265639"/>
    <w:rsid w:val="002659F2"/>
    <w:rsid w:val="00266637"/>
    <w:rsid w:val="00266CCE"/>
    <w:rsid w:val="00267C88"/>
    <w:rsid w:val="002708AD"/>
    <w:rsid w:val="002711DF"/>
    <w:rsid w:val="00272FF7"/>
    <w:rsid w:val="0027313A"/>
    <w:rsid w:val="0027326B"/>
    <w:rsid w:val="00273291"/>
    <w:rsid w:val="002732F2"/>
    <w:rsid w:val="002734B5"/>
    <w:rsid w:val="0027381D"/>
    <w:rsid w:val="00273AEC"/>
    <w:rsid w:val="00273BC1"/>
    <w:rsid w:val="00273DE2"/>
    <w:rsid w:val="002741BE"/>
    <w:rsid w:val="002741F5"/>
    <w:rsid w:val="0027432C"/>
    <w:rsid w:val="0027494F"/>
    <w:rsid w:val="002758FB"/>
    <w:rsid w:val="00275E20"/>
    <w:rsid w:val="00275F59"/>
    <w:rsid w:val="00276984"/>
    <w:rsid w:val="0027768E"/>
    <w:rsid w:val="00280192"/>
    <w:rsid w:val="002805E3"/>
    <w:rsid w:val="0028071C"/>
    <w:rsid w:val="00280F8B"/>
    <w:rsid w:val="0028195C"/>
    <w:rsid w:val="00281F95"/>
    <w:rsid w:val="0028214E"/>
    <w:rsid w:val="00282302"/>
    <w:rsid w:val="002827A8"/>
    <w:rsid w:val="00282EBC"/>
    <w:rsid w:val="00282FBE"/>
    <w:rsid w:val="0028348B"/>
    <w:rsid w:val="002834FD"/>
    <w:rsid w:val="00283DA7"/>
    <w:rsid w:val="00284149"/>
    <w:rsid w:val="002845D0"/>
    <w:rsid w:val="002846B7"/>
    <w:rsid w:val="0028556B"/>
    <w:rsid w:val="002868FE"/>
    <w:rsid w:val="00286A06"/>
    <w:rsid w:val="00286D01"/>
    <w:rsid w:val="002871F4"/>
    <w:rsid w:val="00290614"/>
    <w:rsid w:val="00290618"/>
    <w:rsid w:val="00290DD4"/>
    <w:rsid w:val="00291059"/>
    <w:rsid w:val="00291236"/>
    <w:rsid w:val="00291852"/>
    <w:rsid w:val="002925F3"/>
    <w:rsid w:val="002926CB"/>
    <w:rsid w:val="0029302C"/>
    <w:rsid w:val="00293054"/>
    <w:rsid w:val="00293646"/>
    <w:rsid w:val="00293881"/>
    <w:rsid w:val="002954A2"/>
    <w:rsid w:val="00295672"/>
    <w:rsid w:val="002957D9"/>
    <w:rsid w:val="00296EF7"/>
    <w:rsid w:val="00297308"/>
    <w:rsid w:val="00297ABE"/>
    <w:rsid w:val="002A0612"/>
    <w:rsid w:val="002A0645"/>
    <w:rsid w:val="002A0F40"/>
    <w:rsid w:val="002A14F3"/>
    <w:rsid w:val="002A1B54"/>
    <w:rsid w:val="002A2A94"/>
    <w:rsid w:val="002A3453"/>
    <w:rsid w:val="002A36FE"/>
    <w:rsid w:val="002A4202"/>
    <w:rsid w:val="002A535C"/>
    <w:rsid w:val="002A5669"/>
    <w:rsid w:val="002A5C3F"/>
    <w:rsid w:val="002A5CEB"/>
    <w:rsid w:val="002A61EF"/>
    <w:rsid w:val="002A6411"/>
    <w:rsid w:val="002A6D40"/>
    <w:rsid w:val="002A706F"/>
    <w:rsid w:val="002A70C5"/>
    <w:rsid w:val="002A7BF2"/>
    <w:rsid w:val="002B0D82"/>
    <w:rsid w:val="002B0F8A"/>
    <w:rsid w:val="002B19FE"/>
    <w:rsid w:val="002B1B33"/>
    <w:rsid w:val="002B2319"/>
    <w:rsid w:val="002B23A8"/>
    <w:rsid w:val="002B300D"/>
    <w:rsid w:val="002B3BC9"/>
    <w:rsid w:val="002B3EBC"/>
    <w:rsid w:val="002B45BB"/>
    <w:rsid w:val="002B483D"/>
    <w:rsid w:val="002B4D06"/>
    <w:rsid w:val="002B504B"/>
    <w:rsid w:val="002B5A74"/>
    <w:rsid w:val="002B5C04"/>
    <w:rsid w:val="002B5C10"/>
    <w:rsid w:val="002B6ADF"/>
    <w:rsid w:val="002B6BE3"/>
    <w:rsid w:val="002B759F"/>
    <w:rsid w:val="002C01D2"/>
    <w:rsid w:val="002C066F"/>
    <w:rsid w:val="002C08AC"/>
    <w:rsid w:val="002C0B44"/>
    <w:rsid w:val="002C10D0"/>
    <w:rsid w:val="002C14A3"/>
    <w:rsid w:val="002C1BBD"/>
    <w:rsid w:val="002C1C46"/>
    <w:rsid w:val="002C4395"/>
    <w:rsid w:val="002C452F"/>
    <w:rsid w:val="002C489C"/>
    <w:rsid w:val="002C5A56"/>
    <w:rsid w:val="002C5F28"/>
    <w:rsid w:val="002C6123"/>
    <w:rsid w:val="002C6944"/>
    <w:rsid w:val="002C6E50"/>
    <w:rsid w:val="002C6FE0"/>
    <w:rsid w:val="002D0134"/>
    <w:rsid w:val="002D023C"/>
    <w:rsid w:val="002D072F"/>
    <w:rsid w:val="002D139C"/>
    <w:rsid w:val="002D1439"/>
    <w:rsid w:val="002D1644"/>
    <w:rsid w:val="002D184A"/>
    <w:rsid w:val="002D1911"/>
    <w:rsid w:val="002D216A"/>
    <w:rsid w:val="002D2569"/>
    <w:rsid w:val="002D33EE"/>
    <w:rsid w:val="002D39A6"/>
    <w:rsid w:val="002D431C"/>
    <w:rsid w:val="002D44DA"/>
    <w:rsid w:val="002D472D"/>
    <w:rsid w:val="002D4FD5"/>
    <w:rsid w:val="002D528D"/>
    <w:rsid w:val="002D52F2"/>
    <w:rsid w:val="002D53D2"/>
    <w:rsid w:val="002D53D4"/>
    <w:rsid w:val="002D5505"/>
    <w:rsid w:val="002D55CE"/>
    <w:rsid w:val="002D6540"/>
    <w:rsid w:val="002D685A"/>
    <w:rsid w:val="002D6B4B"/>
    <w:rsid w:val="002D6D98"/>
    <w:rsid w:val="002D6E42"/>
    <w:rsid w:val="002D710A"/>
    <w:rsid w:val="002D76FD"/>
    <w:rsid w:val="002D78CA"/>
    <w:rsid w:val="002D7BF3"/>
    <w:rsid w:val="002D7E8D"/>
    <w:rsid w:val="002E07AF"/>
    <w:rsid w:val="002E09A0"/>
    <w:rsid w:val="002E0BCC"/>
    <w:rsid w:val="002E0EBC"/>
    <w:rsid w:val="002E1363"/>
    <w:rsid w:val="002E21E5"/>
    <w:rsid w:val="002E279B"/>
    <w:rsid w:val="002E2D30"/>
    <w:rsid w:val="002E3CC0"/>
    <w:rsid w:val="002E3CD8"/>
    <w:rsid w:val="002E3F2D"/>
    <w:rsid w:val="002E46BF"/>
    <w:rsid w:val="002E4AA1"/>
    <w:rsid w:val="002E5DE6"/>
    <w:rsid w:val="002E7399"/>
    <w:rsid w:val="002E7512"/>
    <w:rsid w:val="002E7878"/>
    <w:rsid w:val="002E7C32"/>
    <w:rsid w:val="002E7EA3"/>
    <w:rsid w:val="002F05D8"/>
    <w:rsid w:val="002F07A0"/>
    <w:rsid w:val="002F13BA"/>
    <w:rsid w:val="002F1E6F"/>
    <w:rsid w:val="002F25D4"/>
    <w:rsid w:val="002F349F"/>
    <w:rsid w:val="002F3697"/>
    <w:rsid w:val="002F3A8D"/>
    <w:rsid w:val="002F3CE0"/>
    <w:rsid w:val="002F3D0A"/>
    <w:rsid w:val="002F4088"/>
    <w:rsid w:val="002F4DDA"/>
    <w:rsid w:val="002F58F1"/>
    <w:rsid w:val="002F5D80"/>
    <w:rsid w:val="002F6812"/>
    <w:rsid w:val="002F6E43"/>
    <w:rsid w:val="002F6EFB"/>
    <w:rsid w:val="002F791C"/>
    <w:rsid w:val="003008C2"/>
    <w:rsid w:val="00300EEF"/>
    <w:rsid w:val="00301C55"/>
    <w:rsid w:val="00301FFE"/>
    <w:rsid w:val="00302EEB"/>
    <w:rsid w:val="00303352"/>
    <w:rsid w:val="00304F50"/>
    <w:rsid w:val="0030547E"/>
    <w:rsid w:val="00305C32"/>
    <w:rsid w:val="003068C5"/>
    <w:rsid w:val="00306A83"/>
    <w:rsid w:val="00306B2D"/>
    <w:rsid w:val="00306E77"/>
    <w:rsid w:val="00306F64"/>
    <w:rsid w:val="003079AC"/>
    <w:rsid w:val="003101AA"/>
    <w:rsid w:val="0031026B"/>
    <w:rsid w:val="003104C7"/>
    <w:rsid w:val="00310A7E"/>
    <w:rsid w:val="003115E4"/>
    <w:rsid w:val="00311869"/>
    <w:rsid w:val="0031232D"/>
    <w:rsid w:val="00312875"/>
    <w:rsid w:val="0031323A"/>
    <w:rsid w:val="003136CB"/>
    <w:rsid w:val="00313A51"/>
    <w:rsid w:val="00313D56"/>
    <w:rsid w:val="003157E5"/>
    <w:rsid w:val="0031594F"/>
    <w:rsid w:val="00315A8C"/>
    <w:rsid w:val="00315C84"/>
    <w:rsid w:val="00316549"/>
    <w:rsid w:val="00316556"/>
    <w:rsid w:val="003168A6"/>
    <w:rsid w:val="00316BCA"/>
    <w:rsid w:val="0031785C"/>
    <w:rsid w:val="003218C4"/>
    <w:rsid w:val="0032213C"/>
    <w:rsid w:val="00322375"/>
    <w:rsid w:val="003228A9"/>
    <w:rsid w:val="0032304A"/>
    <w:rsid w:val="003231FA"/>
    <w:rsid w:val="0032368E"/>
    <w:rsid w:val="0032446E"/>
    <w:rsid w:val="0032463E"/>
    <w:rsid w:val="00325192"/>
    <w:rsid w:val="003255A5"/>
    <w:rsid w:val="00325C49"/>
    <w:rsid w:val="00326128"/>
    <w:rsid w:val="0032634A"/>
    <w:rsid w:val="00326CD7"/>
    <w:rsid w:val="0032782B"/>
    <w:rsid w:val="00327A9B"/>
    <w:rsid w:val="00327B40"/>
    <w:rsid w:val="00327BB3"/>
    <w:rsid w:val="00327CAB"/>
    <w:rsid w:val="00330368"/>
    <w:rsid w:val="0033153E"/>
    <w:rsid w:val="00332204"/>
    <w:rsid w:val="003330CC"/>
    <w:rsid w:val="00333AB8"/>
    <w:rsid w:val="00333CD9"/>
    <w:rsid w:val="00334528"/>
    <w:rsid w:val="0033490C"/>
    <w:rsid w:val="003357B6"/>
    <w:rsid w:val="0033784A"/>
    <w:rsid w:val="00337E74"/>
    <w:rsid w:val="00340212"/>
    <w:rsid w:val="00340597"/>
    <w:rsid w:val="00340E20"/>
    <w:rsid w:val="00341584"/>
    <w:rsid w:val="00342545"/>
    <w:rsid w:val="00342744"/>
    <w:rsid w:val="00342760"/>
    <w:rsid w:val="00342C99"/>
    <w:rsid w:val="00342E65"/>
    <w:rsid w:val="003437DD"/>
    <w:rsid w:val="00344528"/>
    <w:rsid w:val="00344D5D"/>
    <w:rsid w:val="00344DA6"/>
    <w:rsid w:val="00344E9C"/>
    <w:rsid w:val="00345170"/>
    <w:rsid w:val="003456E0"/>
    <w:rsid w:val="0034594D"/>
    <w:rsid w:val="003459B9"/>
    <w:rsid w:val="00345FA6"/>
    <w:rsid w:val="0034656D"/>
    <w:rsid w:val="0034676D"/>
    <w:rsid w:val="00346EEA"/>
    <w:rsid w:val="0034754D"/>
    <w:rsid w:val="00347A21"/>
    <w:rsid w:val="00347AD9"/>
    <w:rsid w:val="003504A2"/>
    <w:rsid w:val="003507C2"/>
    <w:rsid w:val="00350801"/>
    <w:rsid w:val="003508AC"/>
    <w:rsid w:val="003508E0"/>
    <w:rsid w:val="00350A24"/>
    <w:rsid w:val="00350FDF"/>
    <w:rsid w:val="003519D8"/>
    <w:rsid w:val="0035319F"/>
    <w:rsid w:val="0035380C"/>
    <w:rsid w:val="003548F7"/>
    <w:rsid w:val="00354B11"/>
    <w:rsid w:val="00354C94"/>
    <w:rsid w:val="00356C6C"/>
    <w:rsid w:val="00356C75"/>
    <w:rsid w:val="00360496"/>
    <w:rsid w:val="00361452"/>
    <w:rsid w:val="0036150E"/>
    <w:rsid w:val="00361C10"/>
    <w:rsid w:val="003623AA"/>
    <w:rsid w:val="0036299B"/>
    <w:rsid w:val="00362F46"/>
    <w:rsid w:val="00362F6F"/>
    <w:rsid w:val="00363824"/>
    <w:rsid w:val="003642F9"/>
    <w:rsid w:val="00364579"/>
    <w:rsid w:val="00364AAD"/>
    <w:rsid w:val="00365299"/>
    <w:rsid w:val="003653E8"/>
    <w:rsid w:val="003653F6"/>
    <w:rsid w:val="0036629D"/>
    <w:rsid w:val="00366F4D"/>
    <w:rsid w:val="0036777D"/>
    <w:rsid w:val="00367958"/>
    <w:rsid w:val="0037029C"/>
    <w:rsid w:val="00370514"/>
    <w:rsid w:val="00371793"/>
    <w:rsid w:val="003717E4"/>
    <w:rsid w:val="003718F1"/>
    <w:rsid w:val="0037228F"/>
    <w:rsid w:val="00372A4A"/>
    <w:rsid w:val="00372C85"/>
    <w:rsid w:val="003732BD"/>
    <w:rsid w:val="00373D88"/>
    <w:rsid w:val="0037412D"/>
    <w:rsid w:val="00374B43"/>
    <w:rsid w:val="00374F6C"/>
    <w:rsid w:val="00375600"/>
    <w:rsid w:val="003757B6"/>
    <w:rsid w:val="00376AC1"/>
    <w:rsid w:val="00376B07"/>
    <w:rsid w:val="00377143"/>
    <w:rsid w:val="0037734D"/>
    <w:rsid w:val="0037740C"/>
    <w:rsid w:val="00377AB0"/>
    <w:rsid w:val="00377C5B"/>
    <w:rsid w:val="003806BC"/>
    <w:rsid w:val="00380E2B"/>
    <w:rsid w:val="00380FB9"/>
    <w:rsid w:val="00381143"/>
    <w:rsid w:val="00381D75"/>
    <w:rsid w:val="00382C5D"/>
    <w:rsid w:val="00382CD4"/>
    <w:rsid w:val="003831E8"/>
    <w:rsid w:val="003836FC"/>
    <w:rsid w:val="0038422C"/>
    <w:rsid w:val="00384406"/>
    <w:rsid w:val="00384DE3"/>
    <w:rsid w:val="00385053"/>
    <w:rsid w:val="00385518"/>
    <w:rsid w:val="00385F34"/>
    <w:rsid w:val="00386537"/>
    <w:rsid w:val="00386C79"/>
    <w:rsid w:val="00387FFE"/>
    <w:rsid w:val="00390B51"/>
    <w:rsid w:val="0039148A"/>
    <w:rsid w:val="003919A6"/>
    <w:rsid w:val="00391E21"/>
    <w:rsid w:val="00392787"/>
    <w:rsid w:val="003929A3"/>
    <w:rsid w:val="00393016"/>
    <w:rsid w:val="00393F86"/>
    <w:rsid w:val="00394241"/>
    <w:rsid w:val="003947BB"/>
    <w:rsid w:val="00394933"/>
    <w:rsid w:val="00394AB5"/>
    <w:rsid w:val="00394B6D"/>
    <w:rsid w:val="00394FB1"/>
    <w:rsid w:val="00395299"/>
    <w:rsid w:val="003957AC"/>
    <w:rsid w:val="0039580F"/>
    <w:rsid w:val="00395FC3"/>
    <w:rsid w:val="003960F3"/>
    <w:rsid w:val="00396A23"/>
    <w:rsid w:val="00396F5B"/>
    <w:rsid w:val="0039718C"/>
    <w:rsid w:val="003A0275"/>
    <w:rsid w:val="003A0C13"/>
    <w:rsid w:val="003A0C88"/>
    <w:rsid w:val="003A143C"/>
    <w:rsid w:val="003A1559"/>
    <w:rsid w:val="003A266B"/>
    <w:rsid w:val="003A2D1C"/>
    <w:rsid w:val="003A2E05"/>
    <w:rsid w:val="003A2F59"/>
    <w:rsid w:val="003A2F9B"/>
    <w:rsid w:val="003A2FDB"/>
    <w:rsid w:val="003A3157"/>
    <w:rsid w:val="003A32D8"/>
    <w:rsid w:val="003A4802"/>
    <w:rsid w:val="003A4970"/>
    <w:rsid w:val="003A4C37"/>
    <w:rsid w:val="003A4F22"/>
    <w:rsid w:val="003A5A9F"/>
    <w:rsid w:val="003A6FD4"/>
    <w:rsid w:val="003A7088"/>
    <w:rsid w:val="003A7358"/>
    <w:rsid w:val="003A7779"/>
    <w:rsid w:val="003A7DEB"/>
    <w:rsid w:val="003B084C"/>
    <w:rsid w:val="003B0D0A"/>
    <w:rsid w:val="003B0E29"/>
    <w:rsid w:val="003B1185"/>
    <w:rsid w:val="003B128A"/>
    <w:rsid w:val="003B14CD"/>
    <w:rsid w:val="003B1858"/>
    <w:rsid w:val="003B1E6E"/>
    <w:rsid w:val="003B270B"/>
    <w:rsid w:val="003B2E4D"/>
    <w:rsid w:val="003B3392"/>
    <w:rsid w:val="003B3BB6"/>
    <w:rsid w:val="003B3E68"/>
    <w:rsid w:val="003B3EEB"/>
    <w:rsid w:val="003B480E"/>
    <w:rsid w:val="003B5530"/>
    <w:rsid w:val="003B5CD3"/>
    <w:rsid w:val="003B6910"/>
    <w:rsid w:val="003B7041"/>
    <w:rsid w:val="003C06AE"/>
    <w:rsid w:val="003C0C21"/>
    <w:rsid w:val="003C0F47"/>
    <w:rsid w:val="003C114C"/>
    <w:rsid w:val="003C248F"/>
    <w:rsid w:val="003C2B77"/>
    <w:rsid w:val="003C3BCA"/>
    <w:rsid w:val="003C444F"/>
    <w:rsid w:val="003C5D9C"/>
    <w:rsid w:val="003C70B6"/>
    <w:rsid w:val="003C72E8"/>
    <w:rsid w:val="003C738B"/>
    <w:rsid w:val="003C7883"/>
    <w:rsid w:val="003C7A30"/>
    <w:rsid w:val="003C7ECC"/>
    <w:rsid w:val="003D07E1"/>
    <w:rsid w:val="003D2146"/>
    <w:rsid w:val="003D2495"/>
    <w:rsid w:val="003D28F2"/>
    <w:rsid w:val="003D2B51"/>
    <w:rsid w:val="003D3052"/>
    <w:rsid w:val="003D3062"/>
    <w:rsid w:val="003D347A"/>
    <w:rsid w:val="003D3641"/>
    <w:rsid w:val="003D36DC"/>
    <w:rsid w:val="003D3AEE"/>
    <w:rsid w:val="003D4335"/>
    <w:rsid w:val="003D4AE0"/>
    <w:rsid w:val="003D4D93"/>
    <w:rsid w:val="003D4DC2"/>
    <w:rsid w:val="003D5AE6"/>
    <w:rsid w:val="003D5F43"/>
    <w:rsid w:val="003D727D"/>
    <w:rsid w:val="003D7A8A"/>
    <w:rsid w:val="003E0F3C"/>
    <w:rsid w:val="003E115E"/>
    <w:rsid w:val="003E1F7B"/>
    <w:rsid w:val="003E306C"/>
    <w:rsid w:val="003E3480"/>
    <w:rsid w:val="003E45A1"/>
    <w:rsid w:val="003E4989"/>
    <w:rsid w:val="003E4E89"/>
    <w:rsid w:val="003E543A"/>
    <w:rsid w:val="003E5843"/>
    <w:rsid w:val="003E5CDB"/>
    <w:rsid w:val="003E5F6D"/>
    <w:rsid w:val="003E5FA3"/>
    <w:rsid w:val="003E651C"/>
    <w:rsid w:val="003E691C"/>
    <w:rsid w:val="003E7435"/>
    <w:rsid w:val="003E7610"/>
    <w:rsid w:val="003E7812"/>
    <w:rsid w:val="003F067B"/>
    <w:rsid w:val="003F16C3"/>
    <w:rsid w:val="003F1AD1"/>
    <w:rsid w:val="003F1D21"/>
    <w:rsid w:val="003F2340"/>
    <w:rsid w:val="003F251E"/>
    <w:rsid w:val="003F2F4D"/>
    <w:rsid w:val="003F3249"/>
    <w:rsid w:val="003F3488"/>
    <w:rsid w:val="003F4C3C"/>
    <w:rsid w:val="003F5A22"/>
    <w:rsid w:val="003F5C30"/>
    <w:rsid w:val="003F6826"/>
    <w:rsid w:val="003F6A53"/>
    <w:rsid w:val="003F6EE7"/>
    <w:rsid w:val="003F7221"/>
    <w:rsid w:val="003F74DF"/>
    <w:rsid w:val="003F7528"/>
    <w:rsid w:val="003F7A13"/>
    <w:rsid w:val="004000F3"/>
    <w:rsid w:val="00400769"/>
    <w:rsid w:val="00400A43"/>
    <w:rsid w:val="00400C46"/>
    <w:rsid w:val="00401DF0"/>
    <w:rsid w:val="004030C9"/>
    <w:rsid w:val="00403817"/>
    <w:rsid w:val="004038FD"/>
    <w:rsid w:val="00404312"/>
    <w:rsid w:val="00404C42"/>
    <w:rsid w:val="00404F27"/>
    <w:rsid w:val="0040555D"/>
    <w:rsid w:val="00405952"/>
    <w:rsid w:val="00405A1A"/>
    <w:rsid w:val="00405C1A"/>
    <w:rsid w:val="00405C52"/>
    <w:rsid w:val="00406329"/>
    <w:rsid w:val="004064E5"/>
    <w:rsid w:val="00406868"/>
    <w:rsid w:val="00406A23"/>
    <w:rsid w:val="00406D25"/>
    <w:rsid w:val="00407A2C"/>
    <w:rsid w:val="00407DC5"/>
    <w:rsid w:val="004102A6"/>
    <w:rsid w:val="004120E6"/>
    <w:rsid w:val="004120F0"/>
    <w:rsid w:val="00412B89"/>
    <w:rsid w:val="0041308C"/>
    <w:rsid w:val="0041324D"/>
    <w:rsid w:val="00413356"/>
    <w:rsid w:val="00413C45"/>
    <w:rsid w:val="00414BEA"/>
    <w:rsid w:val="00415457"/>
    <w:rsid w:val="00416584"/>
    <w:rsid w:val="00416A31"/>
    <w:rsid w:val="00416FD2"/>
    <w:rsid w:val="00420568"/>
    <w:rsid w:val="0042075A"/>
    <w:rsid w:val="00420EC8"/>
    <w:rsid w:val="00420ED9"/>
    <w:rsid w:val="004211E8"/>
    <w:rsid w:val="00421512"/>
    <w:rsid w:val="00421D97"/>
    <w:rsid w:val="00423B21"/>
    <w:rsid w:val="0042431A"/>
    <w:rsid w:val="0042451D"/>
    <w:rsid w:val="004247FA"/>
    <w:rsid w:val="00424882"/>
    <w:rsid w:val="00424AC4"/>
    <w:rsid w:val="00424DB9"/>
    <w:rsid w:val="004255AE"/>
    <w:rsid w:val="00425A2A"/>
    <w:rsid w:val="00426DB9"/>
    <w:rsid w:val="004273EC"/>
    <w:rsid w:val="0042747A"/>
    <w:rsid w:val="0042778E"/>
    <w:rsid w:val="00427B5F"/>
    <w:rsid w:val="00430E78"/>
    <w:rsid w:val="004313C2"/>
    <w:rsid w:val="004316AD"/>
    <w:rsid w:val="00431A7F"/>
    <w:rsid w:val="00431ECA"/>
    <w:rsid w:val="004323D2"/>
    <w:rsid w:val="004326CC"/>
    <w:rsid w:val="00432F78"/>
    <w:rsid w:val="00433A00"/>
    <w:rsid w:val="00433B74"/>
    <w:rsid w:val="00433FFA"/>
    <w:rsid w:val="0043401F"/>
    <w:rsid w:val="00434075"/>
    <w:rsid w:val="004341BA"/>
    <w:rsid w:val="0043436D"/>
    <w:rsid w:val="004352D6"/>
    <w:rsid w:val="004358CD"/>
    <w:rsid w:val="00435B34"/>
    <w:rsid w:val="00435EB2"/>
    <w:rsid w:val="0043688E"/>
    <w:rsid w:val="0043743F"/>
    <w:rsid w:val="00437FE8"/>
    <w:rsid w:val="00440571"/>
    <w:rsid w:val="004406B3"/>
    <w:rsid w:val="00440AE3"/>
    <w:rsid w:val="00440CD1"/>
    <w:rsid w:val="00441414"/>
    <w:rsid w:val="0044167F"/>
    <w:rsid w:val="00442014"/>
    <w:rsid w:val="0044222F"/>
    <w:rsid w:val="00442869"/>
    <w:rsid w:val="0044286A"/>
    <w:rsid w:val="0044295B"/>
    <w:rsid w:val="00442984"/>
    <w:rsid w:val="00442ACE"/>
    <w:rsid w:val="00442D7D"/>
    <w:rsid w:val="00442DD7"/>
    <w:rsid w:val="0044346E"/>
    <w:rsid w:val="0044376C"/>
    <w:rsid w:val="00443954"/>
    <w:rsid w:val="00443E54"/>
    <w:rsid w:val="00443E72"/>
    <w:rsid w:val="00444C1B"/>
    <w:rsid w:val="00444DFE"/>
    <w:rsid w:val="00444ECB"/>
    <w:rsid w:val="004450AF"/>
    <w:rsid w:val="004451B6"/>
    <w:rsid w:val="00445347"/>
    <w:rsid w:val="004456CB"/>
    <w:rsid w:val="00446A42"/>
    <w:rsid w:val="0044710D"/>
    <w:rsid w:val="0044720A"/>
    <w:rsid w:val="00447270"/>
    <w:rsid w:val="004474A8"/>
    <w:rsid w:val="00447B24"/>
    <w:rsid w:val="00447BF9"/>
    <w:rsid w:val="00450685"/>
    <w:rsid w:val="0045158A"/>
    <w:rsid w:val="00451A7B"/>
    <w:rsid w:val="00451AFC"/>
    <w:rsid w:val="0045247D"/>
    <w:rsid w:val="004525EC"/>
    <w:rsid w:val="00452E89"/>
    <w:rsid w:val="004530B8"/>
    <w:rsid w:val="00453471"/>
    <w:rsid w:val="004536D2"/>
    <w:rsid w:val="00453D0C"/>
    <w:rsid w:val="004545CF"/>
    <w:rsid w:val="00454B58"/>
    <w:rsid w:val="004555EF"/>
    <w:rsid w:val="00455964"/>
    <w:rsid w:val="00455DD3"/>
    <w:rsid w:val="004561EE"/>
    <w:rsid w:val="0045684A"/>
    <w:rsid w:val="00456D5C"/>
    <w:rsid w:val="00456E78"/>
    <w:rsid w:val="0046003C"/>
    <w:rsid w:val="004604BF"/>
    <w:rsid w:val="0046136A"/>
    <w:rsid w:val="00462BCA"/>
    <w:rsid w:val="004634FF"/>
    <w:rsid w:val="00463B80"/>
    <w:rsid w:val="00463BF8"/>
    <w:rsid w:val="00463ED4"/>
    <w:rsid w:val="0046414C"/>
    <w:rsid w:val="0046491D"/>
    <w:rsid w:val="00464A22"/>
    <w:rsid w:val="00464C21"/>
    <w:rsid w:val="00466CA5"/>
    <w:rsid w:val="004675BF"/>
    <w:rsid w:val="00467906"/>
    <w:rsid w:val="00467CBE"/>
    <w:rsid w:val="00470218"/>
    <w:rsid w:val="004710EB"/>
    <w:rsid w:val="00472764"/>
    <w:rsid w:val="00472E24"/>
    <w:rsid w:val="00473101"/>
    <w:rsid w:val="0047347A"/>
    <w:rsid w:val="004757C2"/>
    <w:rsid w:val="00475A72"/>
    <w:rsid w:val="00476785"/>
    <w:rsid w:val="00477190"/>
    <w:rsid w:val="00477B76"/>
    <w:rsid w:val="00477E42"/>
    <w:rsid w:val="0048078E"/>
    <w:rsid w:val="004813CD"/>
    <w:rsid w:val="004819E7"/>
    <w:rsid w:val="004821D5"/>
    <w:rsid w:val="00482483"/>
    <w:rsid w:val="004826F0"/>
    <w:rsid w:val="004828D3"/>
    <w:rsid w:val="00483CB6"/>
    <w:rsid w:val="00484055"/>
    <w:rsid w:val="00485343"/>
    <w:rsid w:val="0048561A"/>
    <w:rsid w:val="004857D9"/>
    <w:rsid w:val="00485854"/>
    <w:rsid w:val="004870C6"/>
    <w:rsid w:val="0048782B"/>
    <w:rsid w:val="00487B97"/>
    <w:rsid w:val="00490086"/>
    <w:rsid w:val="00490762"/>
    <w:rsid w:val="00490CAC"/>
    <w:rsid w:val="00490F04"/>
    <w:rsid w:val="00491581"/>
    <w:rsid w:val="004915E4"/>
    <w:rsid w:val="0049171E"/>
    <w:rsid w:val="00491753"/>
    <w:rsid w:val="00491A54"/>
    <w:rsid w:val="00492CD6"/>
    <w:rsid w:val="00493ABD"/>
    <w:rsid w:val="004942B7"/>
    <w:rsid w:val="0049470F"/>
    <w:rsid w:val="0049481C"/>
    <w:rsid w:val="00494CE1"/>
    <w:rsid w:val="00495278"/>
    <w:rsid w:val="00495BC1"/>
    <w:rsid w:val="00496CDA"/>
    <w:rsid w:val="00497FA4"/>
    <w:rsid w:val="004A0B14"/>
    <w:rsid w:val="004A0EF9"/>
    <w:rsid w:val="004A1328"/>
    <w:rsid w:val="004A1383"/>
    <w:rsid w:val="004A247C"/>
    <w:rsid w:val="004A251B"/>
    <w:rsid w:val="004A2701"/>
    <w:rsid w:val="004A3120"/>
    <w:rsid w:val="004A3518"/>
    <w:rsid w:val="004A3704"/>
    <w:rsid w:val="004A38CC"/>
    <w:rsid w:val="004A3E58"/>
    <w:rsid w:val="004A4468"/>
    <w:rsid w:val="004A4726"/>
    <w:rsid w:val="004A4886"/>
    <w:rsid w:val="004A4933"/>
    <w:rsid w:val="004A5029"/>
    <w:rsid w:val="004A6874"/>
    <w:rsid w:val="004A6D73"/>
    <w:rsid w:val="004A7767"/>
    <w:rsid w:val="004A7AC1"/>
    <w:rsid w:val="004A7C24"/>
    <w:rsid w:val="004A7F6A"/>
    <w:rsid w:val="004B068F"/>
    <w:rsid w:val="004B0FCF"/>
    <w:rsid w:val="004B1F64"/>
    <w:rsid w:val="004B1FFD"/>
    <w:rsid w:val="004B254C"/>
    <w:rsid w:val="004B284E"/>
    <w:rsid w:val="004B2D78"/>
    <w:rsid w:val="004B3BA3"/>
    <w:rsid w:val="004B3EFB"/>
    <w:rsid w:val="004B4500"/>
    <w:rsid w:val="004B4D3E"/>
    <w:rsid w:val="004B4F04"/>
    <w:rsid w:val="004B5495"/>
    <w:rsid w:val="004B5A51"/>
    <w:rsid w:val="004B5C53"/>
    <w:rsid w:val="004B5FBC"/>
    <w:rsid w:val="004B6292"/>
    <w:rsid w:val="004B757F"/>
    <w:rsid w:val="004B773A"/>
    <w:rsid w:val="004B7B28"/>
    <w:rsid w:val="004B7D28"/>
    <w:rsid w:val="004C0CF1"/>
    <w:rsid w:val="004C1245"/>
    <w:rsid w:val="004C155D"/>
    <w:rsid w:val="004C1973"/>
    <w:rsid w:val="004C1B22"/>
    <w:rsid w:val="004C2D2A"/>
    <w:rsid w:val="004C302B"/>
    <w:rsid w:val="004C3552"/>
    <w:rsid w:val="004C3CA9"/>
    <w:rsid w:val="004C403C"/>
    <w:rsid w:val="004C40E9"/>
    <w:rsid w:val="004C44A2"/>
    <w:rsid w:val="004C563C"/>
    <w:rsid w:val="004C57EA"/>
    <w:rsid w:val="004C5A0F"/>
    <w:rsid w:val="004C6762"/>
    <w:rsid w:val="004C6F0B"/>
    <w:rsid w:val="004C6FEE"/>
    <w:rsid w:val="004C7014"/>
    <w:rsid w:val="004C7F4F"/>
    <w:rsid w:val="004D19D2"/>
    <w:rsid w:val="004D2C3A"/>
    <w:rsid w:val="004D2F0C"/>
    <w:rsid w:val="004D378F"/>
    <w:rsid w:val="004D3E9E"/>
    <w:rsid w:val="004D418A"/>
    <w:rsid w:val="004D4388"/>
    <w:rsid w:val="004D4B2C"/>
    <w:rsid w:val="004D55A8"/>
    <w:rsid w:val="004D62EE"/>
    <w:rsid w:val="004D7712"/>
    <w:rsid w:val="004D7C0E"/>
    <w:rsid w:val="004E129E"/>
    <w:rsid w:val="004E206C"/>
    <w:rsid w:val="004E22F3"/>
    <w:rsid w:val="004E259D"/>
    <w:rsid w:val="004E34F4"/>
    <w:rsid w:val="004E38FB"/>
    <w:rsid w:val="004E3D5D"/>
    <w:rsid w:val="004E404F"/>
    <w:rsid w:val="004E41AB"/>
    <w:rsid w:val="004E4968"/>
    <w:rsid w:val="004E5395"/>
    <w:rsid w:val="004E56CE"/>
    <w:rsid w:val="004E5783"/>
    <w:rsid w:val="004E62B4"/>
    <w:rsid w:val="004E6B45"/>
    <w:rsid w:val="004E75E7"/>
    <w:rsid w:val="004E77F7"/>
    <w:rsid w:val="004F0531"/>
    <w:rsid w:val="004F06BB"/>
    <w:rsid w:val="004F0895"/>
    <w:rsid w:val="004F0DEE"/>
    <w:rsid w:val="004F14A8"/>
    <w:rsid w:val="004F1D48"/>
    <w:rsid w:val="004F1EFE"/>
    <w:rsid w:val="004F313F"/>
    <w:rsid w:val="004F4078"/>
    <w:rsid w:val="004F44B3"/>
    <w:rsid w:val="004F46A2"/>
    <w:rsid w:val="004F4B64"/>
    <w:rsid w:val="004F4FCB"/>
    <w:rsid w:val="004F4FE3"/>
    <w:rsid w:val="004F6034"/>
    <w:rsid w:val="004F6A04"/>
    <w:rsid w:val="004F6C7A"/>
    <w:rsid w:val="004F6E89"/>
    <w:rsid w:val="004F7CD8"/>
    <w:rsid w:val="0050039D"/>
    <w:rsid w:val="005019AC"/>
    <w:rsid w:val="0050214F"/>
    <w:rsid w:val="00502644"/>
    <w:rsid w:val="00502F8F"/>
    <w:rsid w:val="005034B6"/>
    <w:rsid w:val="00503567"/>
    <w:rsid w:val="00503864"/>
    <w:rsid w:val="00503A4F"/>
    <w:rsid w:val="00503D6A"/>
    <w:rsid w:val="005041AB"/>
    <w:rsid w:val="005045EA"/>
    <w:rsid w:val="00504721"/>
    <w:rsid w:val="0050589A"/>
    <w:rsid w:val="00506BE0"/>
    <w:rsid w:val="00507A8D"/>
    <w:rsid w:val="00510440"/>
    <w:rsid w:val="00510BB3"/>
    <w:rsid w:val="00510FDA"/>
    <w:rsid w:val="00511375"/>
    <w:rsid w:val="00511BF2"/>
    <w:rsid w:val="00511D82"/>
    <w:rsid w:val="00512655"/>
    <w:rsid w:val="00512750"/>
    <w:rsid w:val="005129B7"/>
    <w:rsid w:val="00512E6A"/>
    <w:rsid w:val="00513239"/>
    <w:rsid w:val="0051341B"/>
    <w:rsid w:val="00513429"/>
    <w:rsid w:val="005143EF"/>
    <w:rsid w:val="0051504B"/>
    <w:rsid w:val="0051518D"/>
    <w:rsid w:val="00515D89"/>
    <w:rsid w:val="00515E1D"/>
    <w:rsid w:val="00516DB8"/>
    <w:rsid w:val="00517153"/>
    <w:rsid w:val="005171D3"/>
    <w:rsid w:val="00517A64"/>
    <w:rsid w:val="005203C6"/>
    <w:rsid w:val="005204CF"/>
    <w:rsid w:val="00520EF5"/>
    <w:rsid w:val="00521665"/>
    <w:rsid w:val="005216A1"/>
    <w:rsid w:val="0052184E"/>
    <w:rsid w:val="00521AA8"/>
    <w:rsid w:val="00521D1D"/>
    <w:rsid w:val="00521D21"/>
    <w:rsid w:val="0052269F"/>
    <w:rsid w:val="00522FA2"/>
    <w:rsid w:val="0052373E"/>
    <w:rsid w:val="00523C42"/>
    <w:rsid w:val="0052427F"/>
    <w:rsid w:val="00524FF2"/>
    <w:rsid w:val="00526048"/>
    <w:rsid w:val="005261FE"/>
    <w:rsid w:val="005266B1"/>
    <w:rsid w:val="00526AA6"/>
    <w:rsid w:val="00526F06"/>
    <w:rsid w:val="005277F4"/>
    <w:rsid w:val="005304F2"/>
    <w:rsid w:val="005305AF"/>
    <w:rsid w:val="00530617"/>
    <w:rsid w:val="0053112B"/>
    <w:rsid w:val="00531170"/>
    <w:rsid w:val="0053137A"/>
    <w:rsid w:val="005317B4"/>
    <w:rsid w:val="00531F05"/>
    <w:rsid w:val="00532661"/>
    <w:rsid w:val="005328BF"/>
    <w:rsid w:val="005334D1"/>
    <w:rsid w:val="005336C6"/>
    <w:rsid w:val="00533725"/>
    <w:rsid w:val="005344B5"/>
    <w:rsid w:val="0053596A"/>
    <w:rsid w:val="00537272"/>
    <w:rsid w:val="00537A6F"/>
    <w:rsid w:val="00537DE4"/>
    <w:rsid w:val="00540C76"/>
    <w:rsid w:val="00540CA0"/>
    <w:rsid w:val="00540DCD"/>
    <w:rsid w:val="00541B7D"/>
    <w:rsid w:val="005422D6"/>
    <w:rsid w:val="005428BF"/>
    <w:rsid w:val="00542A10"/>
    <w:rsid w:val="00542E78"/>
    <w:rsid w:val="0054336A"/>
    <w:rsid w:val="00545221"/>
    <w:rsid w:val="0054526B"/>
    <w:rsid w:val="00545400"/>
    <w:rsid w:val="0054573D"/>
    <w:rsid w:val="00545F7B"/>
    <w:rsid w:val="00546336"/>
    <w:rsid w:val="00546636"/>
    <w:rsid w:val="00546713"/>
    <w:rsid w:val="005474AB"/>
    <w:rsid w:val="00547D55"/>
    <w:rsid w:val="00550390"/>
    <w:rsid w:val="00550584"/>
    <w:rsid w:val="00550A9F"/>
    <w:rsid w:val="00550BFE"/>
    <w:rsid w:val="00550DC1"/>
    <w:rsid w:val="00550E06"/>
    <w:rsid w:val="00551449"/>
    <w:rsid w:val="0055298A"/>
    <w:rsid w:val="005529B1"/>
    <w:rsid w:val="00552A04"/>
    <w:rsid w:val="00552B3F"/>
    <w:rsid w:val="005544AD"/>
    <w:rsid w:val="00554873"/>
    <w:rsid w:val="00554B75"/>
    <w:rsid w:val="00554F83"/>
    <w:rsid w:val="0055516A"/>
    <w:rsid w:val="00555EE1"/>
    <w:rsid w:val="0055650A"/>
    <w:rsid w:val="00556757"/>
    <w:rsid w:val="0055747A"/>
    <w:rsid w:val="00557900"/>
    <w:rsid w:val="00560B7D"/>
    <w:rsid w:val="005623BB"/>
    <w:rsid w:val="005624AD"/>
    <w:rsid w:val="00562C89"/>
    <w:rsid w:val="005633C5"/>
    <w:rsid w:val="00563933"/>
    <w:rsid w:val="00563DBB"/>
    <w:rsid w:val="00563EB4"/>
    <w:rsid w:val="00564108"/>
    <w:rsid w:val="00564172"/>
    <w:rsid w:val="005641F4"/>
    <w:rsid w:val="00564B24"/>
    <w:rsid w:val="00565233"/>
    <w:rsid w:val="0056562D"/>
    <w:rsid w:val="00565D4A"/>
    <w:rsid w:val="0056611D"/>
    <w:rsid w:val="00566B76"/>
    <w:rsid w:val="00566DD0"/>
    <w:rsid w:val="00571E8D"/>
    <w:rsid w:val="00572346"/>
    <w:rsid w:val="00572740"/>
    <w:rsid w:val="0057278F"/>
    <w:rsid w:val="005729B2"/>
    <w:rsid w:val="005740F7"/>
    <w:rsid w:val="0057430A"/>
    <w:rsid w:val="00574366"/>
    <w:rsid w:val="00574DBD"/>
    <w:rsid w:val="00574FDD"/>
    <w:rsid w:val="00575F7D"/>
    <w:rsid w:val="00576A4D"/>
    <w:rsid w:val="00576C88"/>
    <w:rsid w:val="00576F86"/>
    <w:rsid w:val="0057798D"/>
    <w:rsid w:val="00577B1A"/>
    <w:rsid w:val="00577D82"/>
    <w:rsid w:val="00577E03"/>
    <w:rsid w:val="00580003"/>
    <w:rsid w:val="0058018A"/>
    <w:rsid w:val="00580D2A"/>
    <w:rsid w:val="005813E6"/>
    <w:rsid w:val="00581974"/>
    <w:rsid w:val="00582881"/>
    <w:rsid w:val="005831E7"/>
    <w:rsid w:val="005833F0"/>
    <w:rsid w:val="00584214"/>
    <w:rsid w:val="005850B8"/>
    <w:rsid w:val="00585BC6"/>
    <w:rsid w:val="00585E6A"/>
    <w:rsid w:val="00586F80"/>
    <w:rsid w:val="00587818"/>
    <w:rsid w:val="005878B5"/>
    <w:rsid w:val="00587CE9"/>
    <w:rsid w:val="00587FD3"/>
    <w:rsid w:val="0059007B"/>
    <w:rsid w:val="005900D2"/>
    <w:rsid w:val="0059029E"/>
    <w:rsid w:val="00590D91"/>
    <w:rsid w:val="00591306"/>
    <w:rsid w:val="00591B84"/>
    <w:rsid w:val="00592042"/>
    <w:rsid w:val="00592963"/>
    <w:rsid w:val="00592CFB"/>
    <w:rsid w:val="005930B2"/>
    <w:rsid w:val="005931F6"/>
    <w:rsid w:val="005936CB"/>
    <w:rsid w:val="0059438C"/>
    <w:rsid w:val="00594752"/>
    <w:rsid w:val="00594974"/>
    <w:rsid w:val="00594D10"/>
    <w:rsid w:val="0059573A"/>
    <w:rsid w:val="00595DD5"/>
    <w:rsid w:val="005960E8"/>
    <w:rsid w:val="0059675A"/>
    <w:rsid w:val="00596FB0"/>
    <w:rsid w:val="00597482"/>
    <w:rsid w:val="005976B9"/>
    <w:rsid w:val="005977F7"/>
    <w:rsid w:val="00597D50"/>
    <w:rsid w:val="00597FF8"/>
    <w:rsid w:val="005A027E"/>
    <w:rsid w:val="005A05F5"/>
    <w:rsid w:val="005A0DE2"/>
    <w:rsid w:val="005A13DC"/>
    <w:rsid w:val="005A218A"/>
    <w:rsid w:val="005A2B31"/>
    <w:rsid w:val="005A394D"/>
    <w:rsid w:val="005A39C9"/>
    <w:rsid w:val="005A3A1B"/>
    <w:rsid w:val="005A3B2D"/>
    <w:rsid w:val="005A3BF5"/>
    <w:rsid w:val="005A3BF8"/>
    <w:rsid w:val="005A3C5D"/>
    <w:rsid w:val="005A4209"/>
    <w:rsid w:val="005A438D"/>
    <w:rsid w:val="005A45E8"/>
    <w:rsid w:val="005A4683"/>
    <w:rsid w:val="005A473D"/>
    <w:rsid w:val="005A497D"/>
    <w:rsid w:val="005A5385"/>
    <w:rsid w:val="005A561D"/>
    <w:rsid w:val="005A5969"/>
    <w:rsid w:val="005A59BA"/>
    <w:rsid w:val="005A5A0E"/>
    <w:rsid w:val="005A5AA3"/>
    <w:rsid w:val="005A6017"/>
    <w:rsid w:val="005A6ED7"/>
    <w:rsid w:val="005A71BD"/>
    <w:rsid w:val="005A7EC5"/>
    <w:rsid w:val="005B0869"/>
    <w:rsid w:val="005B0C6F"/>
    <w:rsid w:val="005B1937"/>
    <w:rsid w:val="005B1D81"/>
    <w:rsid w:val="005B2150"/>
    <w:rsid w:val="005B2CB5"/>
    <w:rsid w:val="005B2FAB"/>
    <w:rsid w:val="005B3341"/>
    <w:rsid w:val="005B3872"/>
    <w:rsid w:val="005B39AF"/>
    <w:rsid w:val="005B3E7E"/>
    <w:rsid w:val="005B44E9"/>
    <w:rsid w:val="005B44FE"/>
    <w:rsid w:val="005B4725"/>
    <w:rsid w:val="005B4EFB"/>
    <w:rsid w:val="005B5DCE"/>
    <w:rsid w:val="005B6276"/>
    <w:rsid w:val="005B62AE"/>
    <w:rsid w:val="005B716A"/>
    <w:rsid w:val="005B76D5"/>
    <w:rsid w:val="005B77E8"/>
    <w:rsid w:val="005B7975"/>
    <w:rsid w:val="005C026D"/>
    <w:rsid w:val="005C0BD0"/>
    <w:rsid w:val="005C104D"/>
    <w:rsid w:val="005C1C7B"/>
    <w:rsid w:val="005C1E94"/>
    <w:rsid w:val="005C1F0F"/>
    <w:rsid w:val="005C34E7"/>
    <w:rsid w:val="005C38F4"/>
    <w:rsid w:val="005C3D70"/>
    <w:rsid w:val="005C419A"/>
    <w:rsid w:val="005C5684"/>
    <w:rsid w:val="005C5F19"/>
    <w:rsid w:val="005C651F"/>
    <w:rsid w:val="005C73C2"/>
    <w:rsid w:val="005C77C5"/>
    <w:rsid w:val="005C79DB"/>
    <w:rsid w:val="005C7FA6"/>
    <w:rsid w:val="005D146B"/>
    <w:rsid w:val="005D1F0B"/>
    <w:rsid w:val="005D2574"/>
    <w:rsid w:val="005D2F48"/>
    <w:rsid w:val="005D32C4"/>
    <w:rsid w:val="005D3340"/>
    <w:rsid w:val="005D452B"/>
    <w:rsid w:val="005D4B7D"/>
    <w:rsid w:val="005D4C4D"/>
    <w:rsid w:val="005D5272"/>
    <w:rsid w:val="005D53B8"/>
    <w:rsid w:val="005D56D6"/>
    <w:rsid w:val="005D57B8"/>
    <w:rsid w:val="005D5CA9"/>
    <w:rsid w:val="005D66FF"/>
    <w:rsid w:val="005D68DB"/>
    <w:rsid w:val="005D72D5"/>
    <w:rsid w:val="005D7933"/>
    <w:rsid w:val="005E0229"/>
    <w:rsid w:val="005E0D26"/>
    <w:rsid w:val="005E1375"/>
    <w:rsid w:val="005E1454"/>
    <w:rsid w:val="005E1707"/>
    <w:rsid w:val="005E1EE1"/>
    <w:rsid w:val="005E215A"/>
    <w:rsid w:val="005E27CD"/>
    <w:rsid w:val="005E2B6A"/>
    <w:rsid w:val="005E2C64"/>
    <w:rsid w:val="005E2E28"/>
    <w:rsid w:val="005E3D0E"/>
    <w:rsid w:val="005E3DA2"/>
    <w:rsid w:val="005E57FE"/>
    <w:rsid w:val="005E5BD8"/>
    <w:rsid w:val="005E6167"/>
    <w:rsid w:val="005E61DB"/>
    <w:rsid w:val="005E6794"/>
    <w:rsid w:val="005E68F4"/>
    <w:rsid w:val="005E75D9"/>
    <w:rsid w:val="005E7CCF"/>
    <w:rsid w:val="005E7F8E"/>
    <w:rsid w:val="005F0411"/>
    <w:rsid w:val="005F092C"/>
    <w:rsid w:val="005F0971"/>
    <w:rsid w:val="005F0FC5"/>
    <w:rsid w:val="005F1165"/>
    <w:rsid w:val="005F178B"/>
    <w:rsid w:val="005F17A4"/>
    <w:rsid w:val="005F1E49"/>
    <w:rsid w:val="005F25F8"/>
    <w:rsid w:val="005F2679"/>
    <w:rsid w:val="005F27B4"/>
    <w:rsid w:val="005F288C"/>
    <w:rsid w:val="005F2A89"/>
    <w:rsid w:val="005F2B20"/>
    <w:rsid w:val="005F2C88"/>
    <w:rsid w:val="005F2E82"/>
    <w:rsid w:val="005F2F0A"/>
    <w:rsid w:val="005F2F33"/>
    <w:rsid w:val="005F301A"/>
    <w:rsid w:val="005F44C5"/>
    <w:rsid w:val="005F4701"/>
    <w:rsid w:val="005F56B6"/>
    <w:rsid w:val="005F5B50"/>
    <w:rsid w:val="005F66D1"/>
    <w:rsid w:val="005F7379"/>
    <w:rsid w:val="006002DC"/>
    <w:rsid w:val="0060070B"/>
    <w:rsid w:val="00600AC7"/>
    <w:rsid w:val="00600D54"/>
    <w:rsid w:val="00601802"/>
    <w:rsid w:val="00601B8A"/>
    <w:rsid w:val="00601D64"/>
    <w:rsid w:val="0060246D"/>
    <w:rsid w:val="006028F4"/>
    <w:rsid w:val="00603029"/>
    <w:rsid w:val="00603D4B"/>
    <w:rsid w:val="0060500A"/>
    <w:rsid w:val="006052B0"/>
    <w:rsid w:val="00605358"/>
    <w:rsid w:val="006057D9"/>
    <w:rsid w:val="00605885"/>
    <w:rsid w:val="00605B10"/>
    <w:rsid w:val="006060CC"/>
    <w:rsid w:val="00607183"/>
    <w:rsid w:val="00607E2D"/>
    <w:rsid w:val="0061029A"/>
    <w:rsid w:val="006103AC"/>
    <w:rsid w:val="00610BF9"/>
    <w:rsid w:val="00610EDC"/>
    <w:rsid w:val="00610FAA"/>
    <w:rsid w:val="00611E77"/>
    <w:rsid w:val="00612406"/>
    <w:rsid w:val="006126C6"/>
    <w:rsid w:val="00612C07"/>
    <w:rsid w:val="006135E4"/>
    <w:rsid w:val="006138D7"/>
    <w:rsid w:val="006143D8"/>
    <w:rsid w:val="00614464"/>
    <w:rsid w:val="0061457A"/>
    <w:rsid w:val="0061469C"/>
    <w:rsid w:val="00614BF1"/>
    <w:rsid w:val="00614C91"/>
    <w:rsid w:val="00615166"/>
    <w:rsid w:val="00615C72"/>
    <w:rsid w:val="00615D73"/>
    <w:rsid w:val="0061667F"/>
    <w:rsid w:val="006179D8"/>
    <w:rsid w:val="00621023"/>
    <w:rsid w:val="00621424"/>
    <w:rsid w:val="0062157B"/>
    <w:rsid w:val="006215B4"/>
    <w:rsid w:val="006215B7"/>
    <w:rsid w:val="00622118"/>
    <w:rsid w:val="006224C0"/>
    <w:rsid w:val="00622851"/>
    <w:rsid w:val="00622BDA"/>
    <w:rsid w:val="00622DAE"/>
    <w:rsid w:val="00622EC2"/>
    <w:rsid w:val="00623142"/>
    <w:rsid w:val="00623196"/>
    <w:rsid w:val="006231F5"/>
    <w:rsid w:val="00623AE5"/>
    <w:rsid w:val="00623E12"/>
    <w:rsid w:val="00623F7D"/>
    <w:rsid w:val="006243EE"/>
    <w:rsid w:val="00624B18"/>
    <w:rsid w:val="00625136"/>
    <w:rsid w:val="00625451"/>
    <w:rsid w:val="00626367"/>
    <w:rsid w:val="006266C7"/>
    <w:rsid w:val="00626DCC"/>
    <w:rsid w:val="0063029D"/>
    <w:rsid w:val="00630500"/>
    <w:rsid w:val="00631530"/>
    <w:rsid w:val="006316FE"/>
    <w:rsid w:val="00631E46"/>
    <w:rsid w:val="00632B40"/>
    <w:rsid w:val="00633816"/>
    <w:rsid w:val="00633D8E"/>
    <w:rsid w:val="00633E70"/>
    <w:rsid w:val="00634847"/>
    <w:rsid w:val="0063499A"/>
    <w:rsid w:val="00635CA5"/>
    <w:rsid w:val="006367C2"/>
    <w:rsid w:val="006369A1"/>
    <w:rsid w:val="00636C02"/>
    <w:rsid w:val="00636D1C"/>
    <w:rsid w:val="00636F8D"/>
    <w:rsid w:val="00637059"/>
    <w:rsid w:val="0063760E"/>
    <w:rsid w:val="00637C02"/>
    <w:rsid w:val="00637F94"/>
    <w:rsid w:val="00640333"/>
    <w:rsid w:val="00640649"/>
    <w:rsid w:val="0064178B"/>
    <w:rsid w:val="00641BAD"/>
    <w:rsid w:val="00642DDE"/>
    <w:rsid w:val="00643934"/>
    <w:rsid w:val="00643B82"/>
    <w:rsid w:val="00644389"/>
    <w:rsid w:val="00644631"/>
    <w:rsid w:val="006448B9"/>
    <w:rsid w:val="00644996"/>
    <w:rsid w:val="00644B68"/>
    <w:rsid w:val="00644D1A"/>
    <w:rsid w:val="00644FDD"/>
    <w:rsid w:val="006452BA"/>
    <w:rsid w:val="006455F8"/>
    <w:rsid w:val="00645941"/>
    <w:rsid w:val="00646A09"/>
    <w:rsid w:val="00646D15"/>
    <w:rsid w:val="00646E77"/>
    <w:rsid w:val="00646F5B"/>
    <w:rsid w:val="00647453"/>
    <w:rsid w:val="00647F0F"/>
    <w:rsid w:val="0065008B"/>
    <w:rsid w:val="00650484"/>
    <w:rsid w:val="00650CA9"/>
    <w:rsid w:val="0065103D"/>
    <w:rsid w:val="00651140"/>
    <w:rsid w:val="006523B3"/>
    <w:rsid w:val="00652600"/>
    <w:rsid w:val="00653078"/>
    <w:rsid w:val="0065339B"/>
    <w:rsid w:val="006551EB"/>
    <w:rsid w:val="006554BE"/>
    <w:rsid w:val="00655C2F"/>
    <w:rsid w:val="006561B0"/>
    <w:rsid w:val="00656A47"/>
    <w:rsid w:val="00656BF4"/>
    <w:rsid w:val="00657002"/>
    <w:rsid w:val="00657650"/>
    <w:rsid w:val="00657BB7"/>
    <w:rsid w:val="0066037E"/>
    <w:rsid w:val="00661BAC"/>
    <w:rsid w:val="00661D59"/>
    <w:rsid w:val="00662D95"/>
    <w:rsid w:val="0066388B"/>
    <w:rsid w:val="00663FD6"/>
    <w:rsid w:val="00664135"/>
    <w:rsid w:val="0066435A"/>
    <w:rsid w:val="006645A0"/>
    <w:rsid w:val="00664A35"/>
    <w:rsid w:val="0066591E"/>
    <w:rsid w:val="00666104"/>
    <w:rsid w:val="0066638E"/>
    <w:rsid w:val="00666C7A"/>
    <w:rsid w:val="00667036"/>
    <w:rsid w:val="00667505"/>
    <w:rsid w:val="00667A35"/>
    <w:rsid w:val="00670F85"/>
    <w:rsid w:val="00671683"/>
    <w:rsid w:val="00672385"/>
    <w:rsid w:val="00672FF2"/>
    <w:rsid w:val="006730FC"/>
    <w:rsid w:val="00673919"/>
    <w:rsid w:val="0067397A"/>
    <w:rsid w:val="00673CF7"/>
    <w:rsid w:val="006745DD"/>
    <w:rsid w:val="00674884"/>
    <w:rsid w:val="00674C77"/>
    <w:rsid w:val="00675451"/>
    <w:rsid w:val="00675585"/>
    <w:rsid w:val="00675B85"/>
    <w:rsid w:val="006760C8"/>
    <w:rsid w:val="0067679A"/>
    <w:rsid w:val="006767FF"/>
    <w:rsid w:val="006768AB"/>
    <w:rsid w:val="00676EF5"/>
    <w:rsid w:val="0067700C"/>
    <w:rsid w:val="00677953"/>
    <w:rsid w:val="00677F4F"/>
    <w:rsid w:val="006805D4"/>
    <w:rsid w:val="00680971"/>
    <w:rsid w:val="00680DDE"/>
    <w:rsid w:val="00681669"/>
    <w:rsid w:val="00681CB9"/>
    <w:rsid w:val="00682078"/>
    <w:rsid w:val="00683078"/>
    <w:rsid w:val="006834F1"/>
    <w:rsid w:val="00683AA2"/>
    <w:rsid w:val="006849E2"/>
    <w:rsid w:val="00684BC5"/>
    <w:rsid w:val="0068519D"/>
    <w:rsid w:val="006863F3"/>
    <w:rsid w:val="006869F5"/>
    <w:rsid w:val="00686A39"/>
    <w:rsid w:val="00686FA8"/>
    <w:rsid w:val="00687BD3"/>
    <w:rsid w:val="00687DCA"/>
    <w:rsid w:val="00687E28"/>
    <w:rsid w:val="00690169"/>
    <w:rsid w:val="006907EE"/>
    <w:rsid w:val="0069084D"/>
    <w:rsid w:val="006915E1"/>
    <w:rsid w:val="0069162D"/>
    <w:rsid w:val="0069172A"/>
    <w:rsid w:val="00691834"/>
    <w:rsid w:val="00692851"/>
    <w:rsid w:val="00692B48"/>
    <w:rsid w:val="00693BAD"/>
    <w:rsid w:val="00693FE3"/>
    <w:rsid w:val="00694172"/>
    <w:rsid w:val="00694CDE"/>
    <w:rsid w:val="00694D9D"/>
    <w:rsid w:val="00695842"/>
    <w:rsid w:val="00695A43"/>
    <w:rsid w:val="006960F3"/>
    <w:rsid w:val="006962C4"/>
    <w:rsid w:val="00696659"/>
    <w:rsid w:val="00696A5F"/>
    <w:rsid w:val="00696FCD"/>
    <w:rsid w:val="0069733D"/>
    <w:rsid w:val="006973C2"/>
    <w:rsid w:val="00697BD3"/>
    <w:rsid w:val="006A001E"/>
    <w:rsid w:val="006A0174"/>
    <w:rsid w:val="006A06B1"/>
    <w:rsid w:val="006A1436"/>
    <w:rsid w:val="006A1548"/>
    <w:rsid w:val="006A1E31"/>
    <w:rsid w:val="006A217E"/>
    <w:rsid w:val="006A2C0E"/>
    <w:rsid w:val="006A3564"/>
    <w:rsid w:val="006A3F51"/>
    <w:rsid w:val="006A443E"/>
    <w:rsid w:val="006A4519"/>
    <w:rsid w:val="006A5057"/>
    <w:rsid w:val="006A5B51"/>
    <w:rsid w:val="006A5FCC"/>
    <w:rsid w:val="006A6095"/>
    <w:rsid w:val="006A6462"/>
    <w:rsid w:val="006A747B"/>
    <w:rsid w:val="006A7AEC"/>
    <w:rsid w:val="006A7B28"/>
    <w:rsid w:val="006B094E"/>
    <w:rsid w:val="006B1920"/>
    <w:rsid w:val="006B235B"/>
    <w:rsid w:val="006B2497"/>
    <w:rsid w:val="006B27A4"/>
    <w:rsid w:val="006B2818"/>
    <w:rsid w:val="006B295E"/>
    <w:rsid w:val="006B32A5"/>
    <w:rsid w:val="006B38EE"/>
    <w:rsid w:val="006B3C97"/>
    <w:rsid w:val="006B3F3A"/>
    <w:rsid w:val="006B43B2"/>
    <w:rsid w:val="006B6659"/>
    <w:rsid w:val="006B6B37"/>
    <w:rsid w:val="006B70C8"/>
    <w:rsid w:val="006B711E"/>
    <w:rsid w:val="006B7222"/>
    <w:rsid w:val="006B79B3"/>
    <w:rsid w:val="006B7F44"/>
    <w:rsid w:val="006C0309"/>
    <w:rsid w:val="006C04BE"/>
    <w:rsid w:val="006C04E9"/>
    <w:rsid w:val="006C0765"/>
    <w:rsid w:val="006C0D06"/>
    <w:rsid w:val="006C1001"/>
    <w:rsid w:val="006C1165"/>
    <w:rsid w:val="006C1426"/>
    <w:rsid w:val="006C1B72"/>
    <w:rsid w:val="006C1C0D"/>
    <w:rsid w:val="006C2E1E"/>
    <w:rsid w:val="006C34D0"/>
    <w:rsid w:val="006C361C"/>
    <w:rsid w:val="006C36DB"/>
    <w:rsid w:val="006C36DE"/>
    <w:rsid w:val="006C3BEB"/>
    <w:rsid w:val="006C3EF7"/>
    <w:rsid w:val="006C4892"/>
    <w:rsid w:val="006C4AF2"/>
    <w:rsid w:val="006C50C8"/>
    <w:rsid w:val="006C576E"/>
    <w:rsid w:val="006C596B"/>
    <w:rsid w:val="006C5FC3"/>
    <w:rsid w:val="006C680B"/>
    <w:rsid w:val="006C68B9"/>
    <w:rsid w:val="006C7508"/>
    <w:rsid w:val="006C7746"/>
    <w:rsid w:val="006C7ABC"/>
    <w:rsid w:val="006C7C49"/>
    <w:rsid w:val="006C7D72"/>
    <w:rsid w:val="006D02AD"/>
    <w:rsid w:val="006D0372"/>
    <w:rsid w:val="006D0573"/>
    <w:rsid w:val="006D076A"/>
    <w:rsid w:val="006D0EF9"/>
    <w:rsid w:val="006D15BF"/>
    <w:rsid w:val="006D1834"/>
    <w:rsid w:val="006D2324"/>
    <w:rsid w:val="006D241D"/>
    <w:rsid w:val="006D262F"/>
    <w:rsid w:val="006D3B85"/>
    <w:rsid w:val="006D4B6B"/>
    <w:rsid w:val="006D61D6"/>
    <w:rsid w:val="006D63E2"/>
    <w:rsid w:val="006D66D3"/>
    <w:rsid w:val="006D69AA"/>
    <w:rsid w:val="006D799B"/>
    <w:rsid w:val="006D7FEF"/>
    <w:rsid w:val="006E0207"/>
    <w:rsid w:val="006E0A89"/>
    <w:rsid w:val="006E1532"/>
    <w:rsid w:val="006E1865"/>
    <w:rsid w:val="006E1A59"/>
    <w:rsid w:val="006E1BBD"/>
    <w:rsid w:val="006E1F9F"/>
    <w:rsid w:val="006E2248"/>
    <w:rsid w:val="006E2810"/>
    <w:rsid w:val="006E2BCA"/>
    <w:rsid w:val="006E3E85"/>
    <w:rsid w:val="006E46B9"/>
    <w:rsid w:val="006E4C83"/>
    <w:rsid w:val="006E517A"/>
    <w:rsid w:val="006E55F1"/>
    <w:rsid w:val="006E579E"/>
    <w:rsid w:val="006E5872"/>
    <w:rsid w:val="006E5CC0"/>
    <w:rsid w:val="006E662A"/>
    <w:rsid w:val="006E6687"/>
    <w:rsid w:val="006E6BDE"/>
    <w:rsid w:val="006E7138"/>
    <w:rsid w:val="006E71F8"/>
    <w:rsid w:val="006E7B30"/>
    <w:rsid w:val="006E7EC9"/>
    <w:rsid w:val="006F08D7"/>
    <w:rsid w:val="006F1CF3"/>
    <w:rsid w:val="006F1F53"/>
    <w:rsid w:val="006F2378"/>
    <w:rsid w:val="006F2431"/>
    <w:rsid w:val="006F2897"/>
    <w:rsid w:val="006F3194"/>
    <w:rsid w:val="006F37F0"/>
    <w:rsid w:val="006F3F06"/>
    <w:rsid w:val="006F45CA"/>
    <w:rsid w:val="006F4CFF"/>
    <w:rsid w:val="006F56F4"/>
    <w:rsid w:val="006F6065"/>
    <w:rsid w:val="006F61C7"/>
    <w:rsid w:val="006F67CF"/>
    <w:rsid w:val="006F6E1C"/>
    <w:rsid w:val="006F70D6"/>
    <w:rsid w:val="006F74B3"/>
    <w:rsid w:val="006F75CA"/>
    <w:rsid w:val="00700AFD"/>
    <w:rsid w:val="0070229F"/>
    <w:rsid w:val="00702485"/>
    <w:rsid w:val="0070321D"/>
    <w:rsid w:val="00703417"/>
    <w:rsid w:val="007037EA"/>
    <w:rsid w:val="00703827"/>
    <w:rsid w:val="00704208"/>
    <w:rsid w:val="0070447E"/>
    <w:rsid w:val="007048F8"/>
    <w:rsid w:val="00704B58"/>
    <w:rsid w:val="007055D6"/>
    <w:rsid w:val="00705F00"/>
    <w:rsid w:val="00706810"/>
    <w:rsid w:val="007070A0"/>
    <w:rsid w:val="00707254"/>
    <w:rsid w:val="007075BC"/>
    <w:rsid w:val="0070778F"/>
    <w:rsid w:val="0071000D"/>
    <w:rsid w:val="0071002F"/>
    <w:rsid w:val="007103DE"/>
    <w:rsid w:val="00710DAB"/>
    <w:rsid w:val="00711633"/>
    <w:rsid w:val="00712846"/>
    <w:rsid w:val="00713412"/>
    <w:rsid w:val="00713DC0"/>
    <w:rsid w:val="0071401E"/>
    <w:rsid w:val="00714196"/>
    <w:rsid w:val="007149C0"/>
    <w:rsid w:val="00715887"/>
    <w:rsid w:val="00716038"/>
    <w:rsid w:val="007165E1"/>
    <w:rsid w:val="00716CE1"/>
    <w:rsid w:val="00717865"/>
    <w:rsid w:val="00717990"/>
    <w:rsid w:val="00717A31"/>
    <w:rsid w:val="00717D86"/>
    <w:rsid w:val="0072014A"/>
    <w:rsid w:val="00720917"/>
    <w:rsid w:val="0072094F"/>
    <w:rsid w:val="00720D56"/>
    <w:rsid w:val="007215FC"/>
    <w:rsid w:val="0072205C"/>
    <w:rsid w:val="00722ADA"/>
    <w:rsid w:val="00723646"/>
    <w:rsid w:val="00723EF7"/>
    <w:rsid w:val="00725742"/>
    <w:rsid w:val="00725C0D"/>
    <w:rsid w:val="00726696"/>
    <w:rsid w:val="00726AE6"/>
    <w:rsid w:val="00726EB7"/>
    <w:rsid w:val="00730F45"/>
    <w:rsid w:val="007311D3"/>
    <w:rsid w:val="0073198D"/>
    <w:rsid w:val="00732A8E"/>
    <w:rsid w:val="00732CE4"/>
    <w:rsid w:val="00733628"/>
    <w:rsid w:val="00733AE4"/>
    <w:rsid w:val="007340F5"/>
    <w:rsid w:val="0073457D"/>
    <w:rsid w:val="007350CB"/>
    <w:rsid w:val="0073581D"/>
    <w:rsid w:val="00735F43"/>
    <w:rsid w:val="007368E4"/>
    <w:rsid w:val="00736A27"/>
    <w:rsid w:val="00736DE8"/>
    <w:rsid w:val="007406D5"/>
    <w:rsid w:val="00740A86"/>
    <w:rsid w:val="00740D73"/>
    <w:rsid w:val="00740E64"/>
    <w:rsid w:val="00740E66"/>
    <w:rsid w:val="00740EE9"/>
    <w:rsid w:val="007413FD"/>
    <w:rsid w:val="0074287D"/>
    <w:rsid w:val="00742D5F"/>
    <w:rsid w:val="00742E29"/>
    <w:rsid w:val="0074302E"/>
    <w:rsid w:val="007431DC"/>
    <w:rsid w:val="00743336"/>
    <w:rsid w:val="00744420"/>
    <w:rsid w:val="00744AA4"/>
    <w:rsid w:val="0074577F"/>
    <w:rsid w:val="00745B6E"/>
    <w:rsid w:val="00746530"/>
    <w:rsid w:val="00746700"/>
    <w:rsid w:val="00746AAA"/>
    <w:rsid w:val="00746EB1"/>
    <w:rsid w:val="00747790"/>
    <w:rsid w:val="00750070"/>
    <w:rsid w:val="0075109E"/>
    <w:rsid w:val="00751A2A"/>
    <w:rsid w:val="00752859"/>
    <w:rsid w:val="00753154"/>
    <w:rsid w:val="00753C92"/>
    <w:rsid w:val="00754335"/>
    <w:rsid w:val="007545DA"/>
    <w:rsid w:val="007549AA"/>
    <w:rsid w:val="00754E2E"/>
    <w:rsid w:val="00755E05"/>
    <w:rsid w:val="00756B88"/>
    <w:rsid w:val="0075721A"/>
    <w:rsid w:val="00757319"/>
    <w:rsid w:val="007579DC"/>
    <w:rsid w:val="00757FDE"/>
    <w:rsid w:val="00760692"/>
    <w:rsid w:val="00760701"/>
    <w:rsid w:val="007611C3"/>
    <w:rsid w:val="00761F2C"/>
    <w:rsid w:val="0076328B"/>
    <w:rsid w:val="0076491C"/>
    <w:rsid w:val="00764C87"/>
    <w:rsid w:val="00764D5D"/>
    <w:rsid w:val="007651CB"/>
    <w:rsid w:val="007665A8"/>
    <w:rsid w:val="0076699B"/>
    <w:rsid w:val="00766B03"/>
    <w:rsid w:val="00766BE3"/>
    <w:rsid w:val="00767DEE"/>
    <w:rsid w:val="007703FA"/>
    <w:rsid w:val="00770785"/>
    <w:rsid w:val="007709E7"/>
    <w:rsid w:val="0077130D"/>
    <w:rsid w:val="007714EA"/>
    <w:rsid w:val="00773277"/>
    <w:rsid w:val="00773538"/>
    <w:rsid w:val="007745B8"/>
    <w:rsid w:val="0077500A"/>
    <w:rsid w:val="00775308"/>
    <w:rsid w:val="00775B56"/>
    <w:rsid w:val="00776680"/>
    <w:rsid w:val="00777FC9"/>
    <w:rsid w:val="00777FF7"/>
    <w:rsid w:val="0078013D"/>
    <w:rsid w:val="0078166E"/>
    <w:rsid w:val="0078169C"/>
    <w:rsid w:val="007819E7"/>
    <w:rsid w:val="007820A6"/>
    <w:rsid w:val="0078210A"/>
    <w:rsid w:val="00782499"/>
    <w:rsid w:val="0078268D"/>
    <w:rsid w:val="0078278E"/>
    <w:rsid w:val="00783147"/>
    <w:rsid w:val="007839F3"/>
    <w:rsid w:val="0078428C"/>
    <w:rsid w:val="00785A9B"/>
    <w:rsid w:val="0078710B"/>
    <w:rsid w:val="007873DB"/>
    <w:rsid w:val="00787C58"/>
    <w:rsid w:val="0079019D"/>
    <w:rsid w:val="00791E8F"/>
    <w:rsid w:val="00791F48"/>
    <w:rsid w:val="00791F5B"/>
    <w:rsid w:val="00792875"/>
    <w:rsid w:val="007929C6"/>
    <w:rsid w:val="00793EE6"/>
    <w:rsid w:val="00794E2A"/>
    <w:rsid w:val="007950CC"/>
    <w:rsid w:val="007953A2"/>
    <w:rsid w:val="007965D0"/>
    <w:rsid w:val="00796C1F"/>
    <w:rsid w:val="00797550"/>
    <w:rsid w:val="007978B2"/>
    <w:rsid w:val="00797DD7"/>
    <w:rsid w:val="00797FFA"/>
    <w:rsid w:val="007A0532"/>
    <w:rsid w:val="007A1168"/>
    <w:rsid w:val="007A1281"/>
    <w:rsid w:val="007A1B74"/>
    <w:rsid w:val="007A26AD"/>
    <w:rsid w:val="007A28FC"/>
    <w:rsid w:val="007A3723"/>
    <w:rsid w:val="007A47DA"/>
    <w:rsid w:val="007A5652"/>
    <w:rsid w:val="007A629A"/>
    <w:rsid w:val="007A6354"/>
    <w:rsid w:val="007A6698"/>
    <w:rsid w:val="007A6E0F"/>
    <w:rsid w:val="007A6E82"/>
    <w:rsid w:val="007A6EA8"/>
    <w:rsid w:val="007A75C2"/>
    <w:rsid w:val="007B067A"/>
    <w:rsid w:val="007B103A"/>
    <w:rsid w:val="007B20DB"/>
    <w:rsid w:val="007B219D"/>
    <w:rsid w:val="007B2F87"/>
    <w:rsid w:val="007B303F"/>
    <w:rsid w:val="007B3058"/>
    <w:rsid w:val="007B3193"/>
    <w:rsid w:val="007B3318"/>
    <w:rsid w:val="007B39AC"/>
    <w:rsid w:val="007B3C38"/>
    <w:rsid w:val="007B3DFE"/>
    <w:rsid w:val="007B40E7"/>
    <w:rsid w:val="007B46F4"/>
    <w:rsid w:val="007B4B44"/>
    <w:rsid w:val="007B53FC"/>
    <w:rsid w:val="007B5BF2"/>
    <w:rsid w:val="007B5E0F"/>
    <w:rsid w:val="007B5FA2"/>
    <w:rsid w:val="007B6A42"/>
    <w:rsid w:val="007B76DA"/>
    <w:rsid w:val="007B7758"/>
    <w:rsid w:val="007B78EE"/>
    <w:rsid w:val="007C0607"/>
    <w:rsid w:val="007C0AEB"/>
    <w:rsid w:val="007C0D17"/>
    <w:rsid w:val="007C1C57"/>
    <w:rsid w:val="007C24C7"/>
    <w:rsid w:val="007C2934"/>
    <w:rsid w:val="007C2958"/>
    <w:rsid w:val="007C29D3"/>
    <w:rsid w:val="007C2C9D"/>
    <w:rsid w:val="007C2CDA"/>
    <w:rsid w:val="007C4E43"/>
    <w:rsid w:val="007C583A"/>
    <w:rsid w:val="007C619F"/>
    <w:rsid w:val="007C6ADB"/>
    <w:rsid w:val="007C7F10"/>
    <w:rsid w:val="007D01CD"/>
    <w:rsid w:val="007D0C1E"/>
    <w:rsid w:val="007D0F3A"/>
    <w:rsid w:val="007D12E0"/>
    <w:rsid w:val="007D17AC"/>
    <w:rsid w:val="007D1902"/>
    <w:rsid w:val="007D1AB8"/>
    <w:rsid w:val="007D219D"/>
    <w:rsid w:val="007D2E11"/>
    <w:rsid w:val="007D3524"/>
    <w:rsid w:val="007D3CF2"/>
    <w:rsid w:val="007D459B"/>
    <w:rsid w:val="007D45A2"/>
    <w:rsid w:val="007D4B37"/>
    <w:rsid w:val="007D4DAD"/>
    <w:rsid w:val="007D546A"/>
    <w:rsid w:val="007D56AA"/>
    <w:rsid w:val="007D58FE"/>
    <w:rsid w:val="007D595C"/>
    <w:rsid w:val="007D5C44"/>
    <w:rsid w:val="007D5E20"/>
    <w:rsid w:val="007D6073"/>
    <w:rsid w:val="007D66D8"/>
    <w:rsid w:val="007D6A2A"/>
    <w:rsid w:val="007D6E43"/>
    <w:rsid w:val="007D6F85"/>
    <w:rsid w:val="007D712A"/>
    <w:rsid w:val="007D7EB3"/>
    <w:rsid w:val="007D7F17"/>
    <w:rsid w:val="007E035F"/>
    <w:rsid w:val="007E0E4A"/>
    <w:rsid w:val="007E0FB4"/>
    <w:rsid w:val="007E1842"/>
    <w:rsid w:val="007E1C6C"/>
    <w:rsid w:val="007E2006"/>
    <w:rsid w:val="007E2018"/>
    <w:rsid w:val="007E2286"/>
    <w:rsid w:val="007E2640"/>
    <w:rsid w:val="007E2811"/>
    <w:rsid w:val="007E29DC"/>
    <w:rsid w:val="007E3455"/>
    <w:rsid w:val="007E34B3"/>
    <w:rsid w:val="007E393B"/>
    <w:rsid w:val="007E3A05"/>
    <w:rsid w:val="007E3F4A"/>
    <w:rsid w:val="007E47AF"/>
    <w:rsid w:val="007E5095"/>
    <w:rsid w:val="007E5C4F"/>
    <w:rsid w:val="007E7192"/>
    <w:rsid w:val="007E7352"/>
    <w:rsid w:val="007E7F60"/>
    <w:rsid w:val="007F0EDA"/>
    <w:rsid w:val="007F1080"/>
    <w:rsid w:val="007F1D78"/>
    <w:rsid w:val="007F1DA7"/>
    <w:rsid w:val="007F281F"/>
    <w:rsid w:val="007F3631"/>
    <w:rsid w:val="007F3F08"/>
    <w:rsid w:val="007F49DB"/>
    <w:rsid w:val="007F4B25"/>
    <w:rsid w:val="007F5949"/>
    <w:rsid w:val="007F60E8"/>
    <w:rsid w:val="007F62AC"/>
    <w:rsid w:val="007F6F17"/>
    <w:rsid w:val="007F7161"/>
    <w:rsid w:val="007F75DC"/>
    <w:rsid w:val="007F7BC7"/>
    <w:rsid w:val="00800246"/>
    <w:rsid w:val="008002D6"/>
    <w:rsid w:val="008004A5"/>
    <w:rsid w:val="0080080A"/>
    <w:rsid w:val="00800CCD"/>
    <w:rsid w:val="00801A39"/>
    <w:rsid w:val="00801DCB"/>
    <w:rsid w:val="00801EF7"/>
    <w:rsid w:val="00802AE1"/>
    <w:rsid w:val="00802B0B"/>
    <w:rsid w:val="00802D21"/>
    <w:rsid w:val="00803142"/>
    <w:rsid w:val="00803470"/>
    <w:rsid w:val="0080368C"/>
    <w:rsid w:val="008036EE"/>
    <w:rsid w:val="00803C39"/>
    <w:rsid w:val="00803D54"/>
    <w:rsid w:val="00803FF2"/>
    <w:rsid w:val="00804A8E"/>
    <w:rsid w:val="00804CE2"/>
    <w:rsid w:val="008058FF"/>
    <w:rsid w:val="00805AD2"/>
    <w:rsid w:val="008063D4"/>
    <w:rsid w:val="008071B7"/>
    <w:rsid w:val="0080744D"/>
    <w:rsid w:val="00807F9C"/>
    <w:rsid w:val="0081033A"/>
    <w:rsid w:val="00810CE8"/>
    <w:rsid w:val="008113BA"/>
    <w:rsid w:val="008116BC"/>
    <w:rsid w:val="008118EB"/>
    <w:rsid w:val="00811A2E"/>
    <w:rsid w:val="0081203C"/>
    <w:rsid w:val="0081247F"/>
    <w:rsid w:val="008125E4"/>
    <w:rsid w:val="00812941"/>
    <w:rsid w:val="00812B3D"/>
    <w:rsid w:val="00812B91"/>
    <w:rsid w:val="00813315"/>
    <w:rsid w:val="00813555"/>
    <w:rsid w:val="008138C4"/>
    <w:rsid w:val="008144F9"/>
    <w:rsid w:val="00814541"/>
    <w:rsid w:val="0081491B"/>
    <w:rsid w:val="00814C46"/>
    <w:rsid w:val="00814CAB"/>
    <w:rsid w:val="00815521"/>
    <w:rsid w:val="0081604A"/>
    <w:rsid w:val="0081609D"/>
    <w:rsid w:val="00817763"/>
    <w:rsid w:val="00817FBB"/>
    <w:rsid w:val="00820146"/>
    <w:rsid w:val="008209B6"/>
    <w:rsid w:val="00820F98"/>
    <w:rsid w:val="00821974"/>
    <w:rsid w:val="00821D31"/>
    <w:rsid w:val="008224E4"/>
    <w:rsid w:val="00822A9E"/>
    <w:rsid w:val="008237BA"/>
    <w:rsid w:val="00823A83"/>
    <w:rsid w:val="00824875"/>
    <w:rsid w:val="00824E28"/>
    <w:rsid w:val="008258AC"/>
    <w:rsid w:val="00825933"/>
    <w:rsid w:val="00825E0C"/>
    <w:rsid w:val="0082604C"/>
    <w:rsid w:val="00831BE2"/>
    <w:rsid w:val="0083207E"/>
    <w:rsid w:val="00834059"/>
    <w:rsid w:val="00835230"/>
    <w:rsid w:val="008353F3"/>
    <w:rsid w:val="00835918"/>
    <w:rsid w:val="00835A07"/>
    <w:rsid w:val="00835F5B"/>
    <w:rsid w:val="00836B19"/>
    <w:rsid w:val="00836C0A"/>
    <w:rsid w:val="008404EB"/>
    <w:rsid w:val="00840D61"/>
    <w:rsid w:val="00840E8F"/>
    <w:rsid w:val="00841E73"/>
    <w:rsid w:val="008423A4"/>
    <w:rsid w:val="00842DC2"/>
    <w:rsid w:val="00842EA6"/>
    <w:rsid w:val="00843B71"/>
    <w:rsid w:val="0084414E"/>
    <w:rsid w:val="0084447B"/>
    <w:rsid w:val="00844724"/>
    <w:rsid w:val="00844E27"/>
    <w:rsid w:val="00847D4C"/>
    <w:rsid w:val="00847D87"/>
    <w:rsid w:val="008501AD"/>
    <w:rsid w:val="00850693"/>
    <w:rsid w:val="008506C3"/>
    <w:rsid w:val="0085105F"/>
    <w:rsid w:val="00852122"/>
    <w:rsid w:val="0085228C"/>
    <w:rsid w:val="00853261"/>
    <w:rsid w:val="00853328"/>
    <w:rsid w:val="0085337B"/>
    <w:rsid w:val="00853C5F"/>
    <w:rsid w:val="00853D79"/>
    <w:rsid w:val="00854404"/>
    <w:rsid w:val="00854802"/>
    <w:rsid w:val="00854C70"/>
    <w:rsid w:val="0085505B"/>
    <w:rsid w:val="008553B2"/>
    <w:rsid w:val="008556AE"/>
    <w:rsid w:val="0085645F"/>
    <w:rsid w:val="0085669C"/>
    <w:rsid w:val="0085678B"/>
    <w:rsid w:val="00857B5C"/>
    <w:rsid w:val="008600F0"/>
    <w:rsid w:val="008607C2"/>
    <w:rsid w:val="00861183"/>
    <w:rsid w:val="00861686"/>
    <w:rsid w:val="00861BF6"/>
    <w:rsid w:val="00861D1B"/>
    <w:rsid w:val="00861EBD"/>
    <w:rsid w:val="00862830"/>
    <w:rsid w:val="00862F2D"/>
    <w:rsid w:val="00863097"/>
    <w:rsid w:val="0086317F"/>
    <w:rsid w:val="00863EF9"/>
    <w:rsid w:val="00865023"/>
    <w:rsid w:val="00865B29"/>
    <w:rsid w:val="00866058"/>
    <w:rsid w:val="0086635A"/>
    <w:rsid w:val="008666F7"/>
    <w:rsid w:val="00866716"/>
    <w:rsid w:val="00866883"/>
    <w:rsid w:val="00866A18"/>
    <w:rsid w:val="00866F3B"/>
    <w:rsid w:val="008673AE"/>
    <w:rsid w:val="00870159"/>
    <w:rsid w:val="0087067B"/>
    <w:rsid w:val="00870846"/>
    <w:rsid w:val="00870CE6"/>
    <w:rsid w:val="00871104"/>
    <w:rsid w:val="00872B84"/>
    <w:rsid w:val="00872E23"/>
    <w:rsid w:val="008735E8"/>
    <w:rsid w:val="00873A3B"/>
    <w:rsid w:val="00873B2E"/>
    <w:rsid w:val="00873B6D"/>
    <w:rsid w:val="00874753"/>
    <w:rsid w:val="00874E67"/>
    <w:rsid w:val="008751C1"/>
    <w:rsid w:val="0087543D"/>
    <w:rsid w:val="008767F7"/>
    <w:rsid w:val="00876B88"/>
    <w:rsid w:val="00876D10"/>
    <w:rsid w:val="00880DFC"/>
    <w:rsid w:val="0088123A"/>
    <w:rsid w:val="00881724"/>
    <w:rsid w:val="00881ABD"/>
    <w:rsid w:val="00881EAD"/>
    <w:rsid w:val="0088218A"/>
    <w:rsid w:val="0088249E"/>
    <w:rsid w:val="00882AB2"/>
    <w:rsid w:val="00882C07"/>
    <w:rsid w:val="008830B8"/>
    <w:rsid w:val="00883990"/>
    <w:rsid w:val="00883D7C"/>
    <w:rsid w:val="00883E6F"/>
    <w:rsid w:val="00883EA5"/>
    <w:rsid w:val="00883FFF"/>
    <w:rsid w:val="00884ABD"/>
    <w:rsid w:val="00884B8E"/>
    <w:rsid w:val="00885372"/>
    <w:rsid w:val="0088550D"/>
    <w:rsid w:val="00885824"/>
    <w:rsid w:val="008861C6"/>
    <w:rsid w:val="00886F8D"/>
    <w:rsid w:val="008879D1"/>
    <w:rsid w:val="00887B17"/>
    <w:rsid w:val="00887E5E"/>
    <w:rsid w:val="0089093F"/>
    <w:rsid w:val="00890B09"/>
    <w:rsid w:val="00890F97"/>
    <w:rsid w:val="00891D65"/>
    <w:rsid w:val="008927C6"/>
    <w:rsid w:val="00892F8F"/>
    <w:rsid w:val="0089333C"/>
    <w:rsid w:val="00894579"/>
    <w:rsid w:val="00894AB9"/>
    <w:rsid w:val="00895618"/>
    <w:rsid w:val="00895B2E"/>
    <w:rsid w:val="00895F19"/>
    <w:rsid w:val="008960E3"/>
    <w:rsid w:val="00896BF6"/>
    <w:rsid w:val="00896EC3"/>
    <w:rsid w:val="0089736F"/>
    <w:rsid w:val="008A0598"/>
    <w:rsid w:val="008A1F1A"/>
    <w:rsid w:val="008A21AA"/>
    <w:rsid w:val="008A23DA"/>
    <w:rsid w:val="008A2861"/>
    <w:rsid w:val="008A28CB"/>
    <w:rsid w:val="008A2C9E"/>
    <w:rsid w:val="008A2E69"/>
    <w:rsid w:val="008A3011"/>
    <w:rsid w:val="008A351F"/>
    <w:rsid w:val="008A3AFB"/>
    <w:rsid w:val="008A4636"/>
    <w:rsid w:val="008A4DA1"/>
    <w:rsid w:val="008A6162"/>
    <w:rsid w:val="008A6820"/>
    <w:rsid w:val="008A6C24"/>
    <w:rsid w:val="008A7047"/>
    <w:rsid w:val="008B0458"/>
    <w:rsid w:val="008B0882"/>
    <w:rsid w:val="008B0CD5"/>
    <w:rsid w:val="008B1842"/>
    <w:rsid w:val="008B1969"/>
    <w:rsid w:val="008B412D"/>
    <w:rsid w:val="008B4501"/>
    <w:rsid w:val="008B4ECE"/>
    <w:rsid w:val="008B51F0"/>
    <w:rsid w:val="008B6AAF"/>
    <w:rsid w:val="008B6EE3"/>
    <w:rsid w:val="008C00F0"/>
    <w:rsid w:val="008C0354"/>
    <w:rsid w:val="008C1307"/>
    <w:rsid w:val="008C1791"/>
    <w:rsid w:val="008C1DA0"/>
    <w:rsid w:val="008C2130"/>
    <w:rsid w:val="008C26DF"/>
    <w:rsid w:val="008C2A34"/>
    <w:rsid w:val="008C2B9C"/>
    <w:rsid w:val="008C2F5F"/>
    <w:rsid w:val="008C3E6D"/>
    <w:rsid w:val="008C4201"/>
    <w:rsid w:val="008C4483"/>
    <w:rsid w:val="008C53F9"/>
    <w:rsid w:val="008C5931"/>
    <w:rsid w:val="008C61FE"/>
    <w:rsid w:val="008C641B"/>
    <w:rsid w:val="008C6481"/>
    <w:rsid w:val="008C6733"/>
    <w:rsid w:val="008D02AC"/>
    <w:rsid w:val="008D044A"/>
    <w:rsid w:val="008D0CD1"/>
    <w:rsid w:val="008D0D9E"/>
    <w:rsid w:val="008D106C"/>
    <w:rsid w:val="008D1164"/>
    <w:rsid w:val="008D16D4"/>
    <w:rsid w:val="008D1BC6"/>
    <w:rsid w:val="008D1CC4"/>
    <w:rsid w:val="008D22B4"/>
    <w:rsid w:val="008D3172"/>
    <w:rsid w:val="008D4635"/>
    <w:rsid w:val="008D4646"/>
    <w:rsid w:val="008D467C"/>
    <w:rsid w:val="008D4957"/>
    <w:rsid w:val="008D4BAB"/>
    <w:rsid w:val="008D4CF6"/>
    <w:rsid w:val="008D534A"/>
    <w:rsid w:val="008D568E"/>
    <w:rsid w:val="008D6173"/>
    <w:rsid w:val="008D648A"/>
    <w:rsid w:val="008D756C"/>
    <w:rsid w:val="008D7B6D"/>
    <w:rsid w:val="008E00CE"/>
    <w:rsid w:val="008E0D5C"/>
    <w:rsid w:val="008E13FB"/>
    <w:rsid w:val="008E1732"/>
    <w:rsid w:val="008E19D8"/>
    <w:rsid w:val="008E2179"/>
    <w:rsid w:val="008E2452"/>
    <w:rsid w:val="008E3766"/>
    <w:rsid w:val="008E46DD"/>
    <w:rsid w:val="008E4E8D"/>
    <w:rsid w:val="008E5596"/>
    <w:rsid w:val="008E55FB"/>
    <w:rsid w:val="008E60BA"/>
    <w:rsid w:val="008E6AB1"/>
    <w:rsid w:val="008E6CDC"/>
    <w:rsid w:val="008E7C01"/>
    <w:rsid w:val="008F12F2"/>
    <w:rsid w:val="008F1307"/>
    <w:rsid w:val="008F1CEB"/>
    <w:rsid w:val="008F1D6E"/>
    <w:rsid w:val="008F2FAA"/>
    <w:rsid w:val="008F3327"/>
    <w:rsid w:val="008F3EF4"/>
    <w:rsid w:val="008F3F17"/>
    <w:rsid w:val="008F46F3"/>
    <w:rsid w:val="008F498C"/>
    <w:rsid w:val="008F550C"/>
    <w:rsid w:val="008F5FD3"/>
    <w:rsid w:val="008F636E"/>
    <w:rsid w:val="008F6673"/>
    <w:rsid w:val="008F7026"/>
    <w:rsid w:val="008F7291"/>
    <w:rsid w:val="008F78B9"/>
    <w:rsid w:val="008F79B2"/>
    <w:rsid w:val="00900045"/>
    <w:rsid w:val="0090006D"/>
    <w:rsid w:val="00901D9A"/>
    <w:rsid w:val="00902FD4"/>
    <w:rsid w:val="00903390"/>
    <w:rsid w:val="00903CC5"/>
    <w:rsid w:val="0090442D"/>
    <w:rsid w:val="0090443C"/>
    <w:rsid w:val="009049BC"/>
    <w:rsid w:val="009054FC"/>
    <w:rsid w:val="00905B7F"/>
    <w:rsid w:val="0090662F"/>
    <w:rsid w:val="0090683C"/>
    <w:rsid w:val="00906CF1"/>
    <w:rsid w:val="009073AF"/>
    <w:rsid w:val="00907B3C"/>
    <w:rsid w:val="00910371"/>
    <w:rsid w:val="00910701"/>
    <w:rsid w:val="0091094B"/>
    <w:rsid w:val="00911C26"/>
    <w:rsid w:val="009129EF"/>
    <w:rsid w:val="0091317C"/>
    <w:rsid w:val="00913433"/>
    <w:rsid w:val="00913A7A"/>
    <w:rsid w:val="00914B33"/>
    <w:rsid w:val="00914CCF"/>
    <w:rsid w:val="00915B90"/>
    <w:rsid w:val="00915EEE"/>
    <w:rsid w:val="009160FA"/>
    <w:rsid w:val="00916701"/>
    <w:rsid w:val="00920C31"/>
    <w:rsid w:val="00920EEC"/>
    <w:rsid w:val="00920FB4"/>
    <w:rsid w:val="009219B4"/>
    <w:rsid w:val="00921FE1"/>
    <w:rsid w:val="00922C60"/>
    <w:rsid w:val="00922CD2"/>
    <w:rsid w:val="0092397B"/>
    <w:rsid w:val="00924A4D"/>
    <w:rsid w:val="00924E69"/>
    <w:rsid w:val="009250CA"/>
    <w:rsid w:val="00925310"/>
    <w:rsid w:val="00925491"/>
    <w:rsid w:val="009258E0"/>
    <w:rsid w:val="009264DF"/>
    <w:rsid w:val="00926546"/>
    <w:rsid w:val="00926641"/>
    <w:rsid w:val="009267F9"/>
    <w:rsid w:val="00927502"/>
    <w:rsid w:val="0093119A"/>
    <w:rsid w:val="00931917"/>
    <w:rsid w:val="00932B0A"/>
    <w:rsid w:val="00932D13"/>
    <w:rsid w:val="00933415"/>
    <w:rsid w:val="00933B29"/>
    <w:rsid w:val="00934465"/>
    <w:rsid w:val="00934A54"/>
    <w:rsid w:val="00935292"/>
    <w:rsid w:val="00935568"/>
    <w:rsid w:val="0093576D"/>
    <w:rsid w:val="0093684D"/>
    <w:rsid w:val="00937127"/>
    <w:rsid w:val="00937369"/>
    <w:rsid w:val="0093765D"/>
    <w:rsid w:val="00940BFA"/>
    <w:rsid w:val="009419F5"/>
    <w:rsid w:val="00941A5F"/>
    <w:rsid w:val="00941CDD"/>
    <w:rsid w:val="00942186"/>
    <w:rsid w:val="00942354"/>
    <w:rsid w:val="009430A0"/>
    <w:rsid w:val="009430B0"/>
    <w:rsid w:val="009435B3"/>
    <w:rsid w:val="00944155"/>
    <w:rsid w:val="00944679"/>
    <w:rsid w:val="00944EF3"/>
    <w:rsid w:val="00945CB9"/>
    <w:rsid w:val="009463A9"/>
    <w:rsid w:val="0094655E"/>
    <w:rsid w:val="00946933"/>
    <w:rsid w:val="00946D55"/>
    <w:rsid w:val="00947168"/>
    <w:rsid w:val="009478EF"/>
    <w:rsid w:val="00947F2B"/>
    <w:rsid w:val="00950053"/>
    <w:rsid w:val="009512D0"/>
    <w:rsid w:val="009513D0"/>
    <w:rsid w:val="00951A4D"/>
    <w:rsid w:val="009520CA"/>
    <w:rsid w:val="00952500"/>
    <w:rsid w:val="009543F8"/>
    <w:rsid w:val="00955488"/>
    <w:rsid w:val="009554C3"/>
    <w:rsid w:val="00955564"/>
    <w:rsid w:val="00955930"/>
    <w:rsid w:val="00955E9F"/>
    <w:rsid w:val="00956C65"/>
    <w:rsid w:val="0095712A"/>
    <w:rsid w:val="0095755A"/>
    <w:rsid w:val="009578B7"/>
    <w:rsid w:val="00957ACF"/>
    <w:rsid w:val="00957C6D"/>
    <w:rsid w:val="00957F1D"/>
    <w:rsid w:val="00960DA8"/>
    <w:rsid w:val="0096212F"/>
    <w:rsid w:val="0096273A"/>
    <w:rsid w:val="00962797"/>
    <w:rsid w:val="009630BB"/>
    <w:rsid w:val="0096359B"/>
    <w:rsid w:val="0096428D"/>
    <w:rsid w:val="009647A4"/>
    <w:rsid w:val="009657AC"/>
    <w:rsid w:val="00965E1D"/>
    <w:rsid w:val="009662A8"/>
    <w:rsid w:val="009666B6"/>
    <w:rsid w:val="00966BB9"/>
    <w:rsid w:val="00966CB8"/>
    <w:rsid w:val="00967080"/>
    <w:rsid w:val="009678CA"/>
    <w:rsid w:val="00967A10"/>
    <w:rsid w:val="00967B73"/>
    <w:rsid w:val="00967E3F"/>
    <w:rsid w:val="009707AA"/>
    <w:rsid w:val="0097213E"/>
    <w:rsid w:val="0097230F"/>
    <w:rsid w:val="0097236E"/>
    <w:rsid w:val="00972BBC"/>
    <w:rsid w:val="00973A09"/>
    <w:rsid w:val="00974081"/>
    <w:rsid w:val="00974217"/>
    <w:rsid w:val="00974522"/>
    <w:rsid w:val="0097490D"/>
    <w:rsid w:val="00974987"/>
    <w:rsid w:val="009752C5"/>
    <w:rsid w:val="009754B5"/>
    <w:rsid w:val="00975F97"/>
    <w:rsid w:val="00976091"/>
    <w:rsid w:val="0097617E"/>
    <w:rsid w:val="0097665B"/>
    <w:rsid w:val="0097720A"/>
    <w:rsid w:val="00977577"/>
    <w:rsid w:val="00980DAB"/>
    <w:rsid w:val="009812E8"/>
    <w:rsid w:val="009813D1"/>
    <w:rsid w:val="00981483"/>
    <w:rsid w:val="00981620"/>
    <w:rsid w:val="009818EF"/>
    <w:rsid w:val="00981C3A"/>
    <w:rsid w:val="00981F92"/>
    <w:rsid w:val="0098227C"/>
    <w:rsid w:val="009823AD"/>
    <w:rsid w:val="009827CF"/>
    <w:rsid w:val="00982A24"/>
    <w:rsid w:val="00982B19"/>
    <w:rsid w:val="00983860"/>
    <w:rsid w:val="009839B2"/>
    <w:rsid w:val="00983DCD"/>
    <w:rsid w:val="00983E9B"/>
    <w:rsid w:val="00984534"/>
    <w:rsid w:val="009846C9"/>
    <w:rsid w:val="009849F1"/>
    <w:rsid w:val="00984B39"/>
    <w:rsid w:val="00984E1D"/>
    <w:rsid w:val="00985613"/>
    <w:rsid w:val="00985D3E"/>
    <w:rsid w:val="009860AF"/>
    <w:rsid w:val="0098688D"/>
    <w:rsid w:val="009868A4"/>
    <w:rsid w:val="00986BA2"/>
    <w:rsid w:val="00986C4C"/>
    <w:rsid w:val="00987259"/>
    <w:rsid w:val="00987BBD"/>
    <w:rsid w:val="00987CCD"/>
    <w:rsid w:val="0099074B"/>
    <w:rsid w:val="00990EA9"/>
    <w:rsid w:val="00991182"/>
    <w:rsid w:val="009913E7"/>
    <w:rsid w:val="009915A6"/>
    <w:rsid w:val="00991A00"/>
    <w:rsid w:val="009926AD"/>
    <w:rsid w:val="009931F3"/>
    <w:rsid w:val="0099327E"/>
    <w:rsid w:val="00993B16"/>
    <w:rsid w:val="00993C45"/>
    <w:rsid w:val="00993E0E"/>
    <w:rsid w:val="00993FE9"/>
    <w:rsid w:val="00994826"/>
    <w:rsid w:val="00994BC9"/>
    <w:rsid w:val="00994C6F"/>
    <w:rsid w:val="00995AD3"/>
    <w:rsid w:val="00995F35"/>
    <w:rsid w:val="009960E8"/>
    <w:rsid w:val="00996561"/>
    <w:rsid w:val="009969D9"/>
    <w:rsid w:val="00996A9B"/>
    <w:rsid w:val="009970B4"/>
    <w:rsid w:val="009A0487"/>
    <w:rsid w:val="009A04D2"/>
    <w:rsid w:val="009A07C8"/>
    <w:rsid w:val="009A0A06"/>
    <w:rsid w:val="009A0C6A"/>
    <w:rsid w:val="009A17E3"/>
    <w:rsid w:val="009A1EB6"/>
    <w:rsid w:val="009A22F6"/>
    <w:rsid w:val="009A2744"/>
    <w:rsid w:val="009A3006"/>
    <w:rsid w:val="009A3812"/>
    <w:rsid w:val="009A3B47"/>
    <w:rsid w:val="009A3B52"/>
    <w:rsid w:val="009A3C34"/>
    <w:rsid w:val="009A4370"/>
    <w:rsid w:val="009A45D8"/>
    <w:rsid w:val="009A522B"/>
    <w:rsid w:val="009A52A6"/>
    <w:rsid w:val="009A60E0"/>
    <w:rsid w:val="009A62CC"/>
    <w:rsid w:val="009A6713"/>
    <w:rsid w:val="009A72B2"/>
    <w:rsid w:val="009A7BB5"/>
    <w:rsid w:val="009B0848"/>
    <w:rsid w:val="009B1398"/>
    <w:rsid w:val="009B13C8"/>
    <w:rsid w:val="009B181D"/>
    <w:rsid w:val="009B1C2B"/>
    <w:rsid w:val="009B2750"/>
    <w:rsid w:val="009B2A87"/>
    <w:rsid w:val="009B318D"/>
    <w:rsid w:val="009B3536"/>
    <w:rsid w:val="009B35CD"/>
    <w:rsid w:val="009B39EB"/>
    <w:rsid w:val="009B407B"/>
    <w:rsid w:val="009B4A30"/>
    <w:rsid w:val="009B4B6D"/>
    <w:rsid w:val="009B5266"/>
    <w:rsid w:val="009B5CE5"/>
    <w:rsid w:val="009B601D"/>
    <w:rsid w:val="009B69A2"/>
    <w:rsid w:val="009B74DD"/>
    <w:rsid w:val="009B74DF"/>
    <w:rsid w:val="009B7A59"/>
    <w:rsid w:val="009C0627"/>
    <w:rsid w:val="009C101B"/>
    <w:rsid w:val="009C1B10"/>
    <w:rsid w:val="009C1E62"/>
    <w:rsid w:val="009C1F19"/>
    <w:rsid w:val="009C24CA"/>
    <w:rsid w:val="009C385F"/>
    <w:rsid w:val="009C3C69"/>
    <w:rsid w:val="009C3E5D"/>
    <w:rsid w:val="009C3E86"/>
    <w:rsid w:val="009C41A1"/>
    <w:rsid w:val="009C4333"/>
    <w:rsid w:val="009C459F"/>
    <w:rsid w:val="009C5657"/>
    <w:rsid w:val="009C5A25"/>
    <w:rsid w:val="009C5B61"/>
    <w:rsid w:val="009C5CD6"/>
    <w:rsid w:val="009C61A8"/>
    <w:rsid w:val="009C7802"/>
    <w:rsid w:val="009D11E7"/>
    <w:rsid w:val="009D1FE2"/>
    <w:rsid w:val="009D228A"/>
    <w:rsid w:val="009D248A"/>
    <w:rsid w:val="009D3625"/>
    <w:rsid w:val="009D3B72"/>
    <w:rsid w:val="009D4841"/>
    <w:rsid w:val="009D5463"/>
    <w:rsid w:val="009D57D2"/>
    <w:rsid w:val="009D61AB"/>
    <w:rsid w:val="009D725E"/>
    <w:rsid w:val="009D7514"/>
    <w:rsid w:val="009D7696"/>
    <w:rsid w:val="009D7BC3"/>
    <w:rsid w:val="009E21B1"/>
    <w:rsid w:val="009E2231"/>
    <w:rsid w:val="009E2277"/>
    <w:rsid w:val="009E26FB"/>
    <w:rsid w:val="009E2E77"/>
    <w:rsid w:val="009E33F8"/>
    <w:rsid w:val="009E39EE"/>
    <w:rsid w:val="009E3A9A"/>
    <w:rsid w:val="009E4212"/>
    <w:rsid w:val="009E43E1"/>
    <w:rsid w:val="009E4B55"/>
    <w:rsid w:val="009E5515"/>
    <w:rsid w:val="009E562F"/>
    <w:rsid w:val="009E61A1"/>
    <w:rsid w:val="009E62AB"/>
    <w:rsid w:val="009E6DA0"/>
    <w:rsid w:val="009E7576"/>
    <w:rsid w:val="009E7C87"/>
    <w:rsid w:val="009F083C"/>
    <w:rsid w:val="009F0C03"/>
    <w:rsid w:val="009F0C05"/>
    <w:rsid w:val="009F1380"/>
    <w:rsid w:val="009F150C"/>
    <w:rsid w:val="009F18D3"/>
    <w:rsid w:val="009F1CBF"/>
    <w:rsid w:val="009F25DA"/>
    <w:rsid w:val="009F2D59"/>
    <w:rsid w:val="009F35BE"/>
    <w:rsid w:val="009F39FD"/>
    <w:rsid w:val="009F3AF5"/>
    <w:rsid w:val="009F41D4"/>
    <w:rsid w:val="009F47F6"/>
    <w:rsid w:val="009F4BEE"/>
    <w:rsid w:val="009F544D"/>
    <w:rsid w:val="009F5C1D"/>
    <w:rsid w:val="009F6627"/>
    <w:rsid w:val="009F6C94"/>
    <w:rsid w:val="009F6FA1"/>
    <w:rsid w:val="009F71A1"/>
    <w:rsid w:val="009F73FC"/>
    <w:rsid w:val="009F7A74"/>
    <w:rsid w:val="00A00184"/>
    <w:rsid w:val="00A01546"/>
    <w:rsid w:val="00A016FE"/>
    <w:rsid w:val="00A0178F"/>
    <w:rsid w:val="00A01B26"/>
    <w:rsid w:val="00A01C87"/>
    <w:rsid w:val="00A01F74"/>
    <w:rsid w:val="00A033C3"/>
    <w:rsid w:val="00A03CBA"/>
    <w:rsid w:val="00A055DE"/>
    <w:rsid w:val="00A05634"/>
    <w:rsid w:val="00A059B9"/>
    <w:rsid w:val="00A06C44"/>
    <w:rsid w:val="00A1087E"/>
    <w:rsid w:val="00A113CE"/>
    <w:rsid w:val="00A1174F"/>
    <w:rsid w:val="00A12410"/>
    <w:rsid w:val="00A12DFA"/>
    <w:rsid w:val="00A13679"/>
    <w:rsid w:val="00A13BD1"/>
    <w:rsid w:val="00A13C2B"/>
    <w:rsid w:val="00A13FD6"/>
    <w:rsid w:val="00A1415E"/>
    <w:rsid w:val="00A148C3"/>
    <w:rsid w:val="00A15372"/>
    <w:rsid w:val="00A15D45"/>
    <w:rsid w:val="00A15F4B"/>
    <w:rsid w:val="00A163C4"/>
    <w:rsid w:val="00A16880"/>
    <w:rsid w:val="00A16C11"/>
    <w:rsid w:val="00A16F13"/>
    <w:rsid w:val="00A1746E"/>
    <w:rsid w:val="00A17525"/>
    <w:rsid w:val="00A2117E"/>
    <w:rsid w:val="00A21339"/>
    <w:rsid w:val="00A21CC2"/>
    <w:rsid w:val="00A21D55"/>
    <w:rsid w:val="00A22317"/>
    <w:rsid w:val="00A22501"/>
    <w:rsid w:val="00A22565"/>
    <w:rsid w:val="00A22D68"/>
    <w:rsid w:val="00A23244"/>
    <w:rsid w:val="00A2326A"/>
    <w:rsid w:val="00A2406C"/>
    <w:rsid w:val="00A2424A"/>
    <w:rsid w:val="00A24C05"/>
    <w:rsid w:val="00A2580D"/>
    <w:rsid w:val="00A26402"/>
    <w:rsid w:val="00A26E20"/>
    <w:rsid w:val="00A27302"/>
    <w:rsid w:val="00A27732"/>
    <w:rsid w:val="00A27749"/>
    <w:rsid w:val="00A30193"/>
    <w:rsid w:val="00A30228"/>
    <w:rsid w:val="00A3055D"/>
    <w:rsid w:val="00A31F83"/>
    <w:rsid w:val="00A3280E"/>
    <w:rsid w:val="00A329A9"/>
    <w:rsid w:val="00A32CBB"/>
    <w:rsid w:val="00A33072"/>
    <w:rsid w:val="00A345D3"/>
    <w:rsid w:val="00A34E6A"/>
    <w:rsid w:val="00A356EE"/>
    <w:rsid w:val="00A35817"/>
    <w:rsid w:val="00A36346"/>
    <w:rsid w:val="00A3649F"/>
    <w:rsid w:val="00A36E5F"/>
    <w:rsid w:val="00A37752"/>
    <w:rsid w:val="00A40D5C"/>
    <w:rsid w:val="00A41A25"/>
    <w:rsid w:val="00A41AD6"/>
    <w:rsid w:val="00A438B5"/>
    <w:rsid w:val="00A43955"/>
    <w:rsid w:val="00A4444A"/>
    <w:rsid w:val="00A44EF6"/>
    <w:rsid w:val="00A45361"/>
    <w:rsid w:val="00A4567F"/>
    <w:rsid w:val="00A45737"/>
    <w:rsid w:val="00A45E01"/>
    <w:rsid w:val="00A46583"/>
    <w:rsid w:val="00A4696E"/>
    <w:rsid w:val="00A476E1"/>
    <w:rsid w:val="00A4797C"/>
    <w:rsid w:val="00A47E86"/>
    <w:rsid w:val="00A503DD"/>
    <w:rsid w:val="00A51868"/>
    <w:rsid w:val="00A51B35"/>
    <w:rsid w:val="00A51F6B"/>
    <w:rsid w:val="00A530D5"/>
    <w:rsid w:val="00A53D0F"/>
    <w:rsid w:val="00A53E83"/>
    <w:rsid w:val="00A5413B"/>
    <w:rsid w:val="00A54FED"/>
    <w:rsid w:val="00A55017"/>
    <w:rsid w:val="00A552BE"/>
    <w:rsid w:val="00A56153"/>
    <w:rsid w:val="00A57F2B"/>
    <w:rsid w:val="00A57F2F"/>
    <w:rsid w:val="00A60823"/>
    <w:rsid w:val="00A60FA5"/>
    <w:rsid w:val="00A61283"/>
    <w:rsid w:val="00A622D6"/>
    <w:rsid w:val="00A62A7E"/>
    <w:rsid w:val="00A62F72"/>
    <w:rsid w:val="00A633C5"/>
    <w:rsid w:val="00A63922"/>
    <w:rsid w:val="00A63D13"/>
    <w:rsid w:val="00A643A4"/>
    <w:rsid w:val="00A643E5"/>
    <w:rsid w:val="00A65537"/>
    <w:rsid w:val="00A66844"/>
    <w:rsid w:val="00A668B4"/>
    <w:rsid w:val="00A66E17"/>
    <w:rsid w:val="00A67116"/>
    <w:rsid w:val="00A67119"/>
    <w:rsid w:val="00A67727"/>
    <w:rsid w:val="00A677A3"/>
    <w:rsid w:val="00A67D16"/>
    <w:rsid w:val="00A702F3"/>
    <w:rsid w:val="00A7116F"/>
    <w:rsid w:val="00A71D8A"/>
    <w:rsid w:val="00A71E77"/>
    <w:rsid w:val="00A7204A"/>
    <w:rsid w:val="00A722D5"/>
    <w:rsid w:val="00A72E3D"/>
    <w:rsid w:val="00A730BB"/>
    <w:rsid w:val="00A73265"/>
    <w:rsid w:val="00A73485"/>
    <w:rsid w:val="00A73578"/>
    <w:rsid w:val="00A74181"/>
    <w:rsid w:val="00A74400"/>
    <w:rsid w:val="00A74AC5"/>
    <w:rsid w:val="00A752B8"/>
    <w:rsid w:val="00A75464"/>
    <w:rsid w:val="00A757C8"/>
    <w:rsid w:val="00A758AA"/>
    <w:rsid w:val="00A75B05"/>
    <w:rsid w:val="00A75C0C"/>
    <w:rsid w:val="00A75CB7"/>
    <w:rsid w:val="00A76181"/>
    <w:rsid w:val="00A769E3"/>
    <w:rsid w:val="00A7715D"/>
    <w:rsid w:val="00A7774F"/>
    <w:rsid w:val="00A77B33"/>
    <w:rsid w:val="00A80C32"/>
    <w:rsid w:val="00A814DC"/>
    <w:rsid w:val="00A81BC4"/>
    <w:rsid w:val="00A82BF0"/>
    <w:rsid w:val="00A82FC6"/>
    <w:rsid w:val="00A83203"/>
    <w:rsid w:val="00A83217"/>
    <w:rsid w:val="00A83579"/>
    <w:rsid w:val="00A83629"/>
    <w:rsid w:val="00A83E80"/>
    <w:rsid w:val="00A84863"/>
    <w:rsid w:val="00A85F62"/>
    <w:rsid w:val="00A8630F"/>
    <w:rsid w:val="00A86505"/>
    <w:rsid w:val="00A8796F"/>
    <w:rsid w:val="00A901C7"/>
    <w:rsid w:val="00A901CA"/>
    <w:rsid w:val="00A90953"/>
    <w:rsid w:val="00A90B9A"/>
    <w:rsid w:val="00A91118"/>
    <w:rsid w:val="00A912E7"/>
    <w:rsid w:val="00A91580"/>
    <w:rsid w:val="00A91789"/>
    <w:rsid w:val="00A917B8"/>
    <w:rsid w:val="00A91839"/>
    <w:rsid w:val="00A91E6D"/>
    <w:rsid w:val="00A91F47"/>
    <w:rsid w:val="00A92448"/>
    <w:rsid w:val="00A92454"/>
    <w:rsid w:val="00A9290F"/>
    <w:rsid w:val="00A92E2D"/>
    <w:rsid w:val="00A92E46"/>
    <w:rsid w:val="00A92FC9"/>
    <w:rsid w:val="00A9340A"/>
    <w:rsid w:val="00A93BBA"/>
    <w:rsid w:val="00A940CC"/>
    <w:rsid w:val="00A95D07"/>
    <w:rsid w:val="00A96C1B"/>
    <w:rsid w:val="00A9762F"/>
    <w:rsid w:val="00A976AB"/>
    <w:rsid w:val="00AA04DC"/>
    <w:rsid w:val="00AA09CF"/>
    <w:rsid w:val="00AA0C06"/>
    <w:rsid w:val="00AA1467"/>
    <w:rsid w:val="00AA1D98"/>
    <w:rsid w:val="00AA28B0"/>
    <w:rsid w:val="00AA2FCB"/>
    <w:rsid w:val="00AA3B6C"/>
    <w:rsid w:val="00AA3EB1"/>
    <w:rsid w:val="00AA4123"/>
    <w:rsid w:val="00AA43EE"/>
    <w:rsid w:val="00AA4940"/>
    <w:rsid w:val="00AA4ABB"/>
    <w:rsid w:val="00AA4B0D"/>
    <w:rsid w:val="00AA4C31"/>
    <w:rsid w:val="00AA5336"/>
    <w:rsid w:val="00AA5502"/>
    <w:rsid w:val="00AA5641"/>
    <w:rsid w:val="00AA5908"/>
    <w:rsid w:val="00AA5B6C"/>
    <w:rsid w:val="00AA6171"/>
    <w:rsid w:val="00AA690B"/>
    <w:rsid w:val="00AA696F"/>
    <w:rsid w:val="00AA6E63"/>
    <w:rsid w:val="00AA7128"/>
    <w:rsid w:val="00AB08CD"/>
    <w:rsid w:val="00AB0A79"/>
    <w:rsid w:val="00AB10FC"/>
    <w:rsid w:val="00AB11FA"/>
    <w:rsid w:val="00AB17F3"/>
    <w:rsid w:val="00AB1848"/>
    <w:rsid w:val="00AB1BEF"/>
    <w:rsid w:val="00AB1D9F"/>
    <w:rsid w:val="00AB22A1"/>
    <w:rsid w:val="00AB24AF"/>
    <w:rsid w:val="00AB27CA"/>
    <w:rsid w:val="00AB2DC9"/>
    <w:rsid w:val="00AB47B4"/>
    <w:rsid w:val="00AB47E4"/>
    <w:rsid w:val="00AB4F8B"/>
    <w:rsid w:val="00AB54A2"/>
    <w:rsid w:val="00AB5764"/>
    <w:rsid w:val="00AB612C"/>
    <w:rsid w:val="00AB7C6A"/>
    <w:rsid w:val="00AB7FA5"/>
    <w:rsid w:val="00AC1814"/>
    <w:rsid w:val="00AC213E"/>
    <w:rsid w:val="00AC3073"/>
    <w:rsid w:val="00AC4595"/>
    <w:rsid w:val="00AC5A34"/>
    <w:rsid w:val="00AC65BB"/>
    <w:rsid w:val="00AC6EE1"/>
    <w:rsid w:val="00AC7202"/>
    <w:rsid w:val="00AC7502"/>
    <w:rsid w:val="00AD089E"/>
    <w:rsid w:val="00AD23D4"/>
    <w:rsid w:val="00AD266A"/>
    <w:rsid w:val="00AD368E"/>
    <w:rsid w:val="00AD38C5"/>
    <w:rsid w:val="00AD3A96"/>
    <w:rsid w:val="00AD48BD"/>
    <w:rsid w:val="00AD50F3"/>
    <w:rsid w:val="00AD5306"/>
    <w:rsid w:val="00AD6914"/>
    <w:rsid w:val="00AD6DAC"/>
    <w:rsid w:val="00AD7C3C"/>
    <w:rsid w:val="00AE0057"/>
    <w:rsid w:val="00AE06C7"/>
    <w:rsid w:val="00AE0DB2"/>
    <w:rsid w:val="00AE18AF"/>
    <w:rsid w:val="00AE22A8"/>
    <w:rsid w:val="00AE26D8"/>
    <w:rsid w:val="00AE275C"/>
    <w:rsid w:val="00AE2D49"/>
    <w:rsid w:val="00AE3724"/>
    <w:rsid w:val="00AE3CF2"/>
    <w:rsid w:val="00AE3FC4"/>
    <w:rsid w:val="00AE412F"/>
    <w:rsid w:val="00AE4C50"/>
    <w:rsid w:val="00AE4E1D"/>
    <w:rsid w:val="00AE57F1"/>
    <w:rsid w:val="00AE607F"/>
    <w:rsid w:val="00AE63B0"/>
    <w:rsid w:val="00AE6903"/>
    <w:rsid w:val="00AE6B9E"/>
    <w:rsid w:val="00AE6DC6"/>
    <w:rsid w:val="00AE73EB"/>
    <w:rsid w:val="00AF05C9"/>
    <w:rsid w:val="00AF0A42"/>
    <w:rsid w:val="00AF0AC4"/>
    <w:rsid w:val="00AF13A3"/>
    <w:rsid w:val="00AF2009"/>
    <w:rsid w:val="00AF25BE"/>
    <w:rsid w:val="00AF279E"/>
    <w:rsid w:val="00AF3212"/>
    <w:rsid w:val="00AF3D64"/>
    <w:rsid w:val="00AF3D86"/>
    <w:rsid w:val="00AF4B74"/>
    <w:rsid w:val="00AF4C69"/>
    <w:rsid w:val="00AF4EBE"/>
    <w:rsid w:val="00AF575E"/>
    <w:rsid w:val="00AF5D4A"/>
    <w:rsid w:val="00AF5E62"/>
    <w:rsid w:val="00AF6136"/>
    <w:rsid w:val="00AF628A"/>
    <w:rsid w:val="00AF6910"/>
    <w:rsid w:val="00AF6A16"/>
    <w:rsid w:val="00AF7106"/>
    <w:rsid w:val="00AF713C"/>
    <w:rsid w:val="00B00A22"/>
    <w:rsid w:val="00B00D94"/>
    <w:rsid w:val="00B01AB3"/>
    <w:rsid w:val="00B01AC3"/>
    <w:rsid w:val="00B03515"/>
    <w:rsid w:val="00B03EBF"/>
    <w:rsid w:val="00B04759"/>
    <w:rsid w:val="00B04B31"/>
    <w:rsid w:val="00B054AC"/>
    <w:rsid w:val="00B05ABE"/>
    <w:rsid w:val="00B0633F"/>
    <w:rsid w:val="00B066FF"/>
    <w:rsid w:val="00B0674E"/>
    <w:rsid w:val="00B06DB0"/>
    <w:rsid w:val="00B07074"/>
    <w:rsid w:val="00B07C30"/>
    <w:rsid w:val="00B07DA6"/>
    <w:rsid w:val="00B109F1"/>
    <w:rsid w:val="00B11915"/>
    <w:rsid w:val="00B11EC2"/>
    <w:rsid w:val="00B1218C"/>
    <w:rsid w:val="00B12389"/>
    <w:rsid w:val="00B12A5F"/>
    <w:rsid w:val="00B12DB5"/>
    <w:rsid w:val="00B12E5C"/>
    <w:rsid w:val="00B12FFC"/>
    <w:rsid w:val="00B133ED"/>
    <w:rsid w:val="00B13B78"/>
    <w:rsid w:val="00B13FD4"/>
    <w:rsid w:val="00B14510"/>
    <w:rsid w:val="00B15019"/>
    <w:rsid w:val="00B15548"/>
    <w:rsid w:val="00B1585F"/>
    <w:rsid w:val="00B15A72"/>
    <w:rsid w:val="00B15D73"/>
    <w:rsid w:val="00B17283"/>
    <w:rsid w:val="00B2042C"/>
    <w:rsid w:val="00B20468"/>
    <w:rsid w:val="00B216F5"/>
    <w:rsid w:val="00B224F4"/>
    <w:rsid w:val="00B225BE"/>
    <w:rsid w:val="00B22FF1"/>
    <w:rsid w:val="00B233E0"/>
    <w:rsid w:val="00B23B9B"/>
    <w:rsid w:val="00B24CB7"/>
    <w:rsid w:val="00B24D1C"/>
    <w:rsid w:val="00B251F1"/>
    <w:rsid w:val="00B2531F"/>
    <w:rsid w:val="00B25493"/>
    <w:rsid w:val="00B25AE0"/>
    <w:rsid w:val="00B25E9A"/>
    <w:rsid w:val="00B25F5E"/>
    <w:rsid w:val="00B2626B"/>
    <w:rsid w:val="00B26529"/>
    <w:rsid w:val="00B26812"/>
    <w:rsid w:val="00B27E02"/>
    <w:rsid w:val="00B27E46"/>
    <w:rsid w:val="00B27F29"/>
    <w:rsid w:val="00B3053D"/>
    <w:rsid w:val="00B30DD8"/>
    <w:rsid w:val="00B31B90"/>
    <w:rsid w:val="00B31CD1"/>
    <w:rsid w:val="00B31F27"/>
    <w:rsid w:val="00B324B8"/>
    <w:rsid w:val="00B33447"/>
    <w:rsid w:val="00B33835"/>
    <w:rsid w:val="00B33FEC"/>
    <w:rsid w:val="00B34261"/>
    <w:rsid w:val="00B346E8"/>
    <w:rsid w:val="00B34970"/>
    <w:rsid w:val="00B34C74"/>
    <w:rsid w:val="00B34C9C"/>
    <w:rsid w:val="00B350C0"/>
    <w:rsid w:val="00B353A0"/>
    <w:rsid w:val="00B3578C"/>
    <w:rsid w:val="00B36124"/>
    <w:rsid w:val="00B361E5"/>
    <w:rsid w:val="00B36407"/>
    <w:rsid w:val="00B372AF"/>
    <w:rsid w:val="00B37982"/>
    <w:rsid w:val="00B4014C"/>
    <w:rsid w:val="00B4060A"/>
    <w:rsid w:val="00B407BB"/>
    <w:rsid w:val="00B41B80"/>
    <w:rsid w:val="00B41B8A"/>
    <w:rsid w:val="00B41F86"/>
    <w:rsid w:val="00B428EC"/>
    <w:rsid w:val="00B42D40"/>
    <w:rsid w:val="00B435FE"/>
    <w:rsid w:val="00B4372F"/>
    <w:rsid w:val="00B43EF3"/>
    <w:rsid w:val="00B43FE6"/>
    <w:rsid w:val="00B4474E"/>
    <w:rsid w:val="00B450DA"/>
    <w:rsid w:val="00B452C9"/>
    <w:rsid w:val="00B45AC4"/>
    <w:rsid w:val="00B45DFD"/>
    <w:rsid w:val="00B45F40"/>
    <w:rsid w:val="00B46CAE"/>
    <w:rsid w:val="00B47232"/>
    <w:rsid w:val="00B479C3"/>
    <w:rsid w:val="00B5021E"/>
    <w:rsid w:val="00B50BF5"/>
    <w:rsid w:val="00B5103A"/>
    <w:rsid w:val="00B518C9"/>
    <w:rsid w:val="00B51A97"/>
    <w:rsid w:val="00B51DDB"/>
    <w:rsid w:val="00B51FF7"/>
    <w:rsid w:val="00B51FF9"/>
    <w:rsid w:val="00B52A94"/>
    <w:rsid w:val="00B52EF6"/>
    <w:rsid w:val="00B52FA6"/>
    <w:rsid w:val="00B53469"/>
    <w:rsid w:val="00B5356F"/>
    <w:rsid w:val="00B53ED3"/>
    <w:rsid w:val="00B53F41"/>
    <w:rsid w:val="00B54054"/>
    <w:rsid w:val="00B54063"/>
    <w:rsid w:val="00B545FE"/>
    <w:rsid w:val="00B549BD"/>
    <w:rsid w:val="00B5515E"/>
    <w:rsid w:val="00B551BD"/>
    <w:rsid w:val="00B5559D"/>
    <w:rsid w:val="00B55915"/>
    <w:rsid w:val="00B55A90"/>
    <w:rsid w:val="00B55CBD"/>
    <w:rsid w:val="00B55CE2"/>
    <w:rsid w:val="00B55D90"/>
    <w:rsid w:val="00B578E0"/>
    <w:rsid w:val="00B57902"/>
    <w:rsid w:val="00B600EA"/>
    <w:rsid w:val="00B6098E"/>
    <w:rsid w:val="00B60ADF"/>
    <w:rsid w:val="00B60C4C"/>
    <w:rsid w:val="00B60D1D"/>
    <w:rsid w:val="00B6171F"/>
    <w:rsid w:val="00B6185C"/>
    <w:rsid w:val="00B618E2"/>
    <w:rsid w:val="00B62AD5"/>
    <w:rsid w:val="00B62D61"/>
    <w:rsid w:val="00B62EAD"/>
    <w:rsid w:val="00B62EC2"/>
    <w:rsid w:val="00B6336F"/>
    <w:rsid w:val="00B652D8"/>
    <w:rsid w:val="00B65814"/>
    <w:rsid w:val="00B65B20"/>
    <w:rsid w:val="00B66755"/>
    <w:rsid w:val="00B67031"/>
    <w:rsid w:val="00B67D2E"/>
    <w:rsid w:val="00B70496"/>
    <w:rsid w:val="00B70CCD"/>
    <w:rsid w:val="00B71AAA"/>
    <w:rsid w:val="00B71ACD"/>
    <w:rsid w:val="00B71C41"/>
    <w:rsid w:val="00B71C6E"/>
    <w:rsid w:val="00B72875"/>
    <w:rsid w:val="00B72975"/>
    <w:rsid w:val="00B7381E"/>
    <w:rsid w:val="00B73F79"/>
    <w:rsid w:val="00B74C68"/>
    <w:rsid w:val="00B75BDB"/>
    <w:rsid w:val="00B76537"/>
    <w:rsid w:val="00B77071"/>
    <w:rsid w:val="00B779C1"/>
    <w:rsid w:val="00B8006D"/>
    <w:rsid w:val="00B80ACD"/>
    <w:rsid w:val="00B81C3C"/>
    <w:rsid w:val="00B8377B"/>
    <w:rsid w:val="00B83CCE"/>
    <w:rsid w:val="00B84293"/>
    <w:rsid w:val="00B84324"/>
    <w:rsid w:val="00B84516"/>
    <w:rsid w:val="00B8519F"/>
    <w:rsid w:val="00B85BB9"/>
    <w:rsid w:val="00B85F58"/>
    <w:rsid w:val="00B877E2"/>
    <w:rsid w:val="00B907A7"/>
    <w:rsid w:val="00B90B75"/>
    <w:rsid w:val="00B914DE"/>
    <w:rsid w:val="00B91EAB"/>
    <w:rsid w:val="00B92AB9"/>
    <w:rsid w:val="00B92AEA"/>
    <w:rsid w:val="00B92BDF"/>
    <w:rsid w:val="00B92EE3"/>
    <w:rsid w:val="00B92F52"/>
    <w:rsid w:val="00B93EDA"/>
    <w:rsid w:val="00B945A6"/>
    <w:rsid w:val="00B9515B"/>
    <w:rsid w:val="00B95401"/>
    <w:rsid w:val="00B95A42"/>
    <w:rsid w:val="00B95B6A"/>
    <w:rsid w:val="00B95F8D"/>
    <w:rsid w:val="00B960C5"/>
    <w:rsid w:val="00B966E2"/>
    <w:rsid w:val="00B966E4"/>
    <w:rsid w:val="00BA06A4"/>
    <w:rsid w:val="00BA08E4"/>
    <w:rsid w:val="00BA0BE8"/>
    <w:rsid w:val="00BA1317"/>
    <w:rsid w:val="00BA15CC"/>
    <w:rsid w:val="00BA2A48"/>
    <w:rsid w:val="00BA30A7"/>
    <w:rsid w:val="00BA56A5"/>
    <w:rsid w:val="00BA593F"/>
    <w:rsid w:val="00BA6FE0"/>
    <w:rsid w:val="00BA74EE"/>
    <w:rsid w:val="00BA7595"/>
    <w:rsid w:val="00BA7601"/>
    <w:rsid w:val="00BA7975"/>
    <w:rsid w:val="00BB0F11"/>
    <w:rsid w:val="00BB18E2"/>
    <w:rsid w:val="00BB1B99"/>
    <w:rsid w:val="00BB2F76"/>
    <w:rsid w:val="00BB3160"/>
    <w:rsid w:val="00BB4571"/>
    <w:rsid w:val="00BB4B99"/>
    <w:rsid w:val="00BB5206"/>
    <w:rsid w:val="00BB592D"/>
    <w:rsid w:val="00BB6214"/>
    <w:rsid w:val="00BB659A"/>
    <w:rsid w:val="00BB675A"/>
    <w:rsid w:val="00BB684C"/>
    <w:rsid w:val="00BB687C"/>
    <w:rsid w:val="00BB687E"/>
    <w:rsid w:val="00BB68D9"/>
    <w:rsid w:val="00BB7638"/>
    <w:rsid w:val="00BB76C3"/>
    <w:rsid w:val="00BB7959"/>
    <w:rsid w:val="00BC0F44"/>
    <w:rsid w:val="00BC0FA3"/>
    <w:rsid w:val="00BC1F2B"/>
    <w:rsid w:val="00BC3385"/>
    <w:rsid w:val="00BC371B"/>
    <w:rsid w:val="00BC37B4"/>
    <w:rsid w:val="00BC3A65"/>
    <w:rsid w:val="00BC4752"/>
    <w:rsid w:val="00BC4B38"/>
    <w:rsid w:val="00BC50C4"/>
    <w:rsid w:val="00BC5197"/>
    <w:rsid w:val="00BC55A5"/>
    <w:rsid w:val="00BC57D3"/>
    <w:rsid w:val="00BC5FD4"/>
    <w:rsid w:val="00BC69EA"/>
    <w:rsid w:val="00BC6D6A"/>
    <w:rsid w:val="00BC6DBE"/>
    <w:rsid w:val="00BC7043"/>
    <w:rsid w:val="00BC748A"/>
    <w:rsid w:val="00BC7ACF"/>
    <w:rsid w:val="00BC7E19"/>
    <w:rsid w:val="00BD055E"/>
    <w:rsid w:val="00BD0BB4"/>
    <w:rsid w:val="00BD1EF2"/>
    <w:rsid w:val="00BD29C0"/>
    <w:rsid w:val="00BD33E3"/>
    <w:rsid w:val="00BD4618"/>
    <w:rsid w:val="00BD5037"/>
    <w:rsid w:val="00BD5042"/>
    <w:rsid w:val="00BD516E"/>
    <w:rsid w:val="00BD539C"/>
    <w:rsid w:val="00BD57D3"/>
    <w:rsid w:val="00BD64E9"/>
    <w:rsid w:val="00BD6F11"/>
    <w:rsid w:val="00BD752A"/>
    <w:rsid w:val="00BD775F"/>
    <w:rsid w:val="00BD7B6F"/>
    <w:rsid w:val="00BE0959"/>
    <w:rsid w:val="00BE0DC5"/>
    <w:rsid w:val="00BE182F"/>
    <w:rsid w:val="00BE1ECF"/>
    <w:rsid w:val="00BE2176"/>
    <w:rsid w:val="00BE25A6"/>
    <w:rsid w:val="00BE2745"/>
    <w:rsid w:val="00BE2B71"/>
    <w:rsid w:val="00BE3220"/>
    <w:rsid w:val="00BE390A"/>
    <w:rsid w:val="00BE3CB7"/>
    <w:rsid w:val="00BE413B"/>
    <w:rsid w:val="00BE41D3"/>
    <w:rsid w:val="00BE471A"/>
    <w:rsid w:val="00BE4A13"/>
    <w:rsid w:val="00BE4CFB"/>
    <w:rsid w:val="00BE4F2B"/>
    <w:rsid w:val="00BE5A6F"/>
    <w:rsid w:val="00BE5E39"/>
    <w:rsid w:val="00BE69E9"/>
    <w:rsid w:val="00BE79D8"/>
    <w:rsid w:val="00BE7E43"/>
    <w:rsid w:val="00BF03FC"/>
    <w:rsid w:val="00BF0748"/>
    <w:rsid w:val="00BF0CDE"/>
    <w:rsid w:val="00BF1795"/>
    <w:rsid w:val="00BF19D4"/>
    <w:rsid w:val="00BF1BDE"/>
    <w:rsid w:val="00BF20FE"/>
    <w:rsid w:val="00BF211B"/>
    <w:rsid w:val="00BF323B"/>
    <w:rsid w:val="00BF39FB"/>
    <w:rsid w:val="00BF403A"/>
    <w:rsid w:val="00BF4413"/>
    <w:rsid w:val="00BF4AE7"/>
    <w:rsid w:val="00BF4BDF"/>
    <w:rsid w:val="00BF6F27"/>
    <w:rsid w:val="00BF7ECF"/>
    <w:rsid w:val="00C001E8"/>
    <w:rsid w:val="00C01542"/>
    <w:rsid w:val="00C02DD0"/>
    <w:rsid w:val="00C02E1A"/>
    <w:rsid w:val="00C033B2"/>
    <w:rsid w:val="00C03676"/>
    <w:rsid w:val="00C046E2"/>
    <w:rsid w:val="00C047E9"/>
    <w:rsid w:val="00C04A4A"/>
    <w:rsid w:val="00C04DC8"/>
    <w:rsid w:val="00C05662"/>
    <w:rsid w:val="00C05D51"/>
    <w:rsid w:val="00C05FF7"/>
    <w:rsid w:val="00C062D9"/>
    <w:rsid w:val="00C0631E"/>
    <w:rsid w:val="00C069D0"/>
    <w:rsid w:val="00C06DF8"/>
    <w:rsid w:val="00C06F0C"/>
    <w:rsid w:val="00C075F1"/>
    <w:rsid w:val="00C10968"/>
    <w:rsid w:val="00C11346"/>
    <w:rsid w:val="00C11E3E"/>
    <w:rsid w:val="00C12566"/>
    <w:rsid w:val="00C13D56"/>
    <w:rsid w:val="00C147F1"/>
    <w:rsid w:val="00C15DB0"/>
    <w:rsid w:val="00C162C3"/>
    <w:rsid w:val="00C16866"/>
    <w:rsid w:val="00C16898"/>
    <w:rsid w:val="00C1732F"/>
    <w:rsid w:val="00C176F0"/>
    <w:rsid w:val="00C1772B"/>
    <w:rsid w:val="00C202A9"/>
    <w:rsid w:val="00C206C2"/>
    <w:rsid w:val="00C20B30"/>
    <w:rsid w:val="00C216AB"/>
    <w:rsid w:val="00C21EA2"/>
    <w:rsid w:val="00C2213E"/>
    <w:rsid w:val="00C22B0F"/>
    <w:rsid w:val="00C22B14"/>
    <w:rsid w:val="00C2343B"/>
    <w:rsid w:val="00C23491"/>
    <w:rsid w:val="00C238A4"/>
    <w:rsid w:val="00C23ACB"/>
    <w:rsid w:val="00C24013"/>
    <w:rsid w:val="00C25615"/>
    <w:rsid w:val="00C2566F"/>
    <w:rsid w:val="00C26202"/>
    <w:rsid w:val="00C266CA"/>
    <w:rsid w:val="00C26DA7"/>
    <w:rsid w:val="00C27A75"/>
    <w:rsid w:val="00C3054C"/>
    <w:rsid w:val="00C30B70"/>
    <w:rsid w:val="00C30DBA"/>
    <w:rsid w:val="00C31196"/>
    <w:rsid w:val="00C3183B"/>
    <w:rsid w:val="00C31CC9"/>
    <w:rsid w:val="00C32598"/>
    <w:rsid w:val="00C32B57"/>
    <w:rsid w:val="00C33F08"/>
    <w:rsid w:val="00C3407A"/>
    <w:rsid w:val="00C350E4"/>
    <w:rsid w:val="00C3520F"/>
    <w:rsid w:val="00C35963"/>
    <w:rsid w:val="00C35A26"/>
    <w:rsid w:val="00C35B7C"/>
    <w:rsid w:val="00C3706B"/>
    <w:rsid w:val="00C37151"/>
    <w:rsid w:val="00C37289"/>
    <w:rsid w:val="00C40151"/>
    <w:rsid w:val="00C40169"/>
    <w:rsid w:val="00C40682"/>
    <w:rsid w:val="00C41254"/>
    <w:rsid w:val="00C41424"/>
    <w:rsid w:val="00C41652"/>
    <w:rsid w:val="00C41BFC"/>
    <w:rsid w:val="00C42138"/>
    <w:rsid w:val="00C42AF7"/>
    <w:rsid w:val="00C4334C"/>
    <w:rsid w:val="00C437DF"/>
    <w:rsid w:val="00C445EF"/>
    <w:rsid w:val="00C45483"/>
    <w:rsid w:val="00C45B35"/>
    <w:rsid w:val="00C46617"/>
    <w:rsid w:val="00C46904"/>
    <w:rsid w:val="00C46A41"/>
    <w:rsid w:val="00C46DC9"/>
    <w:rsid w:val="00C4740F"/>
    <w:rsid w:val="00C500B8"/>
    <w:rsid w:val="00C5069E"/>
    <w:rsid w:val="00C50F31"/>
    <w:rsid w:val="00C51DFB"/>
    <w:rsid w:val="00C5218C"/>
    <w:rsid w:val="00C52315"/>
    <w:rsid w:val="00C52388"/>
    <w:rsid w:val="00C527AA"/>
    <w:rsid w:val="00C5695A"/>
    <w:rsid w:val="00C570CA"/>
    <w:rsid w:val="00C571D4"/>
    <w:rsid w:val="00C573DA"/>
    <w:rsid w:val="00C574D5"/>
    <w:rsid w:val="00C61272"/>
    <w:rsid w:val="00C62B7E"/>
    <w:rsid w:val="00C630FB"/>
    <w:rsid w:val="00C63420"/>
    <w:rsid w:val="00C6385C"/>
    <w:rsid w:val="00C63955"/>
    <w:rsid w:val="00C63A33"/>
    <w:rsid w:val="00C63E40"/>
    <w:rsid w:val="00C63F30"/>
    <w:rsid w:val="00C64040"/>
    <w:rsid w:val="00C64114"/>
    <w:rsid w:val="00C644F9"/>
    <w:rsid w:val="00C64F56"/>
    <w:rsid w:val="00C65476"/>
    <w:rsid w:val="00C6610F"/>
    <w:rsid w:val="00C66194"/>
    <w:rsid w:val="00C66595"/>
    <w:rsid w:val="00C6676A"/>
    <w:rsid w:val="00C71F0C"/>
    <w:rsid w:val="00C72546"/>
    <w:rsid w:val="00C72693"/>
    <w:rsid w:val="00C72811"/>
    <w:rsid w:val="00C732A2"/>
    <w:rsid w:val="00C73648"/>
    <w:rsid w:val="00C73AA5"/>
    <w:rsid w:val="00C7421F"/>
    <w:rsid w:val="00C74248"/>
    <w:rsid w:val="00C747DA"/>
    <w:rsid w:val="00C749F4"/>
    <w:rsid w:val="00C75B2C"/>
    <w:rsid w:val="00C75CC8"/>
    <w:rsid w:val="00C764BB"/>
    <w:rsid w:val="00C77767"/>
    <w:rsid w:val="00C77D68"/>
    <w:rsid w:val="00C77E4D"/>
    <w:rsid w:val="00C801B5"/>
    <w:rsid w:val="00C80983"/>
    <w:rsid w:val="00C80DFD"/>
    <w:rsid w:val="00C811FA"/>
    <w:rsid w:val="00C812C7"/>
    <w:rsid w:val="00C81DED"/>
    <w:rsid w:val="00C82177"/>
    <w:rsid w:val="00C8233E"/>
    <w:rsid w:val="00C82668"/>
    <w:rsid w:val="00C82C58"/>
    <w:rsid w:val="00C83357"/>
    <w:rsid w:val="00C83E13"/>
    <w:rsid w:val="00C842A6"/>
    <w:rsid w:val="00C84C97"/>
    <w:rsid w:val="00C8527F"/>
    <w:rsid w:val="00C866AA"/>
    <w:rsid w:val="00C8772A"/>
    <w:rsid w:val="00C90CDC"/>
    <w:rsid w:val="00C910D2"/>
    <w:rsid w:val="00C91167"/>
    <w:rsid w:val="00C9124D"/>
    <w:rsid w:val="00C9185D"/>
    <w:rsid w:val="00C923A9"/>
    <w:rsid w:val="00C92981"/>
    <w:rsid w:val="00C92E34"/>
    <w:rsid w:val="00C9403F"/>
    <w:rsid w:val="00C94244"/>
    <w:rsid w:val="00C94AFC"/>
    <w:rsid w:val="00C95892"/>
    <w:rsid w:val="00C95A8A"/>
    <w:rsid w:val="00C96778"/>
    <w:rsid w:val="00C96F52"/>
    <w:rsid w:val="00C975D5"/>
    <w:rsid w:val="00CA012C"/>
    <w:rsid w:val="00CA1CE8"/>
    <w:rsid w:val="00CA1F4D"/>
    <w:rsid w:val="00CA20EC"/>
    <w:rsid w:val="00CA20FB"/>
    <w:rsid w:val="00CA2855"/>
    <w:rsid w:val="00CA33FE"/>
    <w:rsid w:val="00CA3791"/>
    <w:rsid w:val="00CA37BA"/>
    <w:rsid w:val="00CA410E"/>
    <w:rsid w:val="00CA44DE"/>
    <w:rsid w:val="00CA4575"/>
    <w:rsid w:val="00CA4C4A"/>
    <w:rsid w:val="00CA4C73"/>
    <w:rsid w:val="00CA51B0"/>
    <w:rsid w:val="00CA5540"/>
    <w:rsid w:val="00CA595B"/>
    <w:rsid w:val="00CA5D5F"/>
    <w:rsid w:val="00CA617C"/>
    <w:rsid w:val="00CA6302"/>
    <w:rsid w:val="00CA67D8"/>
    <w:rsid w:val="00CA75D9"/>
    <w:rsid w:val="00CA7780"/>
    <w:rsid w:val="00CA780F"/>
    <w:rsid w:val="00CB052A"/>
    <w:rsid w:val="00CB05BC"/>
    <w:rsid w:val="00CB1276"/>
    <w:rsid w:val="00CB13EC"/>
    <w:rsid w:val="00CB1900"/>
    <w:rsid w:val="00CB1E14"/>
    <w:rsid w:val="00CB21B8"/>
    <w:rsid w:val="00CB2D63"/>
    <w:rsid w:val="00CB2EBE"/>
    <w:rsid w:val="00CB39FD"/>
    <w:rsid w:val="00CB3DAF"/>
    <w:rsid w:val="00CB3F11"/>
    <w:rsid w:val="00CB4AA0"/>
    <w:rsid w:val="00CB51A8"/>
    <w:rsid w:val="00CB53BF"/>
    <w:rsid w:val="00CB5C96"/>
    <w:rsid w:val="00CB5D83"/>
    <w:rsid w:val="00CB668F"/>
    <w:rsid w:val="00CB6D3E"/>
    <w:rsid w:val="00CC01F8"/>
    <w:rsid w:val="00CC1ACF"/>
    <w:rsid w:val="00CC207F"/>
    <w:rsid w:val="00CC2485"/>
    <w:rsid w:val="00CC292E"/>
    <w:rsid w:val="00CC29F7"/>
    <w:rsid w:val="00CC2F12"/>
    <w:rsid w:val="00CC3262"/>
    <w:rsid w:val="00CC4781"/>
    <w:rsid w:val="00CC48E7"/>
    <w:rsid w:val="00CC49B7"/>
    <w:rsid w:val="00CC515C"/>
    <w:rsid w:val="00CC5C46"/>
    <w:rsid w:val="00CC6288"/>
    <w:rsid w:val="00CC6DD8"/>
    <w:rsid w:val="00CC7B69"/>
    <w:rsid w:val="00CD02CA"/>
    <w:rsid w:val="00CD0C37"/>
    <w:rsid w:val="00CD13DA"/>
    <w:rsid w:val="00CD150C"/>
    <w:rsid w:val="00CD1B4A"/>
    <w:rsid w:val="00CD1DE9"/>
    <w:rsid w:val="00CD2536"/>
    <w:rsid w:val="00CD2922"/>
    <w:rsid w:val="00CD2FEE"/>
    <w:rsid w:val="00CD3247"/>
    <w:rsid w:val="00CD339C"/>
    <w:rsid w:val="00CD4264"/>
    <w:rsid w:val="00CD4A6E"/>
    <w:rsid w:val="00CD5B6F"/>
    <w:rsid w:val="00CD6E8A"/>
    <w:rsid w:val="00CD6E96"/>
    <w:rsid w:val="00CD79A9"/>
    <w:rsid w:val="00CE0161"/>
    <w:rsid w:val="00CE024E"/>
    <w:rsid w:val="00CE0BDE"/>
    <w:rsid w:val="00CE0C92"/>
    <w:rsid w:val="00CE0E79"/>
    <w:rsid w:val="00CE11BB"/>
    <w:rsid w:val="00CE1FBC"/>
    <w:rsid w:val="00CE2843"/>
    <w:rsid w:val="00CE2D69"/>
    <w:rsid w:val="00CE40B1"/>
    <w:rsid w:val="00CE4EAF"/>
    <w:rsid w:val="00CE528A"/>
    <w:rsid w:val="00CE52DA"/>
    <w:rsid w:val="00CE5C46"/>
    <w:rsid w:val="00CE5C47"/>
    <w:rsid w:val="00CE661A"/>
    <w:rsid w:val="00CE7947"/>
    <w:rsid w:val="00CE7A0B"/>
    <w:rsid w:val="00CF0584"/>
    <w:rsid w:val="00CF121E"/>
    <w:rsid w:val="00CF1C74"/>
    <w:rsid w:val="00CF1C78"/>
    <w:rsid w:val="00CF2EAD"/>
    <w:rsid w:val="00CF3C05"/>
    <w:rsid w:val="00CF459E"/>
    <w:rsid w:val="00CF4FCD"/>
    <w:rsid w:val="00CF543E"/>
    <w:rsid w:val="00CF68D5"/>
    <w:rsid w:val="00CF71EF"/>
    <w:rsid w:val="00D008CD"/>
    <w:rsid w:val="00D00B58"/>
    <w:rsid w:val="00D00C35"/>
    <w:rsid w:val="00D00E50"/>
    <w:rsid w:val="00D01384"/>
    <w:rsid w:val="00D018D0"/>
    <w:rsid w:val="00D01B76"/>
    <w:rsid w:val="00D01F31"/>
    <w:rsid w:val="00D01F3B"/>
    <w:rsid w:val="00D0230F"/>
    <w:rsid w:val="00D023FF"/>
    <w:rsid w:val="00D02401"/>
    <w:rsid w:val="00D02D4E"/>
    <w:rsid w:val="00D0363C"/>
    <w:rsid w:val="00D038BF"/>
    <w:rsid w:val="00D03C8C"/>
    <w:rsid w:val="00D04803"/>
    <w:rsid w:val="00D0526B"/>
    <w:rsid w:val="00D05B98"/>
    <w:rsid w:val="00D0607A"/>
    <w:rsid w:val="00D07D2C"/>
    <w:rsid w:val="00D07DD7"/>
    <w:rsid w:val="00D101B8"/>
    <w:rsid w:val="00D10B3E"/>
    <w:rsid w:val="00D10D0F"/>
    <w:rsid w:val="00D10D7D"/>
    <w:rsid w:val="00D10E49"/>
    <w:rsid w:val="00D11209"/>
    <w:rsid w:val="00D11E50"/>
    <w:rsid w:val="00D12326"/>
    <w:rsid w:val="00D12FCF"/>
    <w:rsid w:val="00D13784"/>
    <w:rsid w:val="00D13C08"/>
    <w:rsid w:val="00D13EC3"/>
    <w:rsid w:val="00D14095"/>
    <w:rsid w:val="00D146A3"/>
    <w:rsid w:val="00D155A0"/>
    <w:rsid w:val="00D159A3"/>
    <w:rsid w:val="00D15ABB"/>
    <w:rsid w:val="00D160D7"/>
    <w:rsid w:val="00D16BFB"/>
    <w:rsid w:val="00D16D3F"/>
    <w:rsid w:val="00D16E97"/>
    <w:rsid w:val="00D17184"/>
    <w:rsid w:val="00D17C6C"/>
    <w:rsid w:val="00D17E27"/>
    <w:rsid w:val="00D200A6"/>
    <w:rsid w:val="00D20488"/>
    <w:rsid w:val="00D20544"/>
    <w:rsid w:val="00D20DE4"/>
    <w:rsid w:val="00D21B78"/>
    <w:rsid w:val="00D21CC9"/>
    <w:rsid w:val="00D21D15"/>
    <w:rsid w:val="00D21DD4"/>
    <w:rsid w:val="00D22398"/>
    <w:rsid w:val="00D22775"/>
    <w:rsid w:val="00D22DFA"/>
    <w:rsid w:val="00D231E4"/>
    <w:rsid w:val="00D2385A"/>
    <w:rsid w:val="00D24724"/>
    <w:rsid w:val="00D24ACA"/>
    <w:rsid w:val="00D25104"/>
    <w:rsid w:val="00D25183"/>
    <w:rsid w:val="00D256EB"/>
    <w:rsid w:val="00D25AA0"/>
    <w:rsid w:val="00D25D8B"/>
    <w:rsid w:val="00D25F79"/>
    <w:rsid w:val="00D2671E"/>
    <w:rsid w:val="00D26CA3"/>
    <w:rsid w:val="00D26CCE"/>
    <w:rsid w:val="00D2723D"/>
    <w:rsid w:val="00D3080D"/>
    <w:rsid w:val="00D31937"/>
    <w:rsid w:val="00D31E45"/>
    <w:rsid w:val="00D3255A"/>
    <w:rsid w:val="00D32F10"/>
    <w:rsid w:val="00D338A1"/>
    <w:rsid w:val="00D3457D"/>
    <w:rsid w:val="00D34F29"/>
    <w:rsid w:val="00D351CE"/>
    <w:rsid w:val="00D3543C"/>
    <w:rsid w:val="00D35522"/>
    <w:rsid w:val="00D357EA"/>
    <w:rsid w:val="00D36BAC"/>
    <w:rsid w:val="00D36D43"/>
    <w:rsid w:val="00D37B0F"/>
    <w:rsid w:val="00D37B16"/>
    <w:rsid w:val="00D40889"/>
    <w:rsid w:val="00D40957"/>
    <w:rsid w:val="00D414C0"/>
    <w:rsid w:val="00D417C7"/>
    <w:rsid w:val="00D41953"/>
    <w:rsid w:val="00D41E5F"/>
    <w:rsid w:val="00D42CB7"/>
    <w:rsid w:val="00D42D6B"/>
    <w:rsid w:val="00D430DD"/>
    <w:rsid w:val="00D4311F"/>
    <w:rsid w:val="00D439AC"/>
    <w:rsid w:val="00D43C00"/>
    <w:rsid w:val="00D43D64"/>
    <w:rsid w:val="00D44702"/>
    <w:rsid w:val="00D45521"/>
    <w:rsid w:val="00D45B54"/>
    <w:rsid w:val="00D45FE1"/>
    <w:rsid w:val="00D460BA"/>
    <w:rsid w:val="00D460E5"/>
    <w:rsid w:val="00D460F9"/>
    <w:rsid w:val="00D46213"/>
    <w:rsid w:val="00D46B7F"/>
    <w:rsid w:val="00D46DBB"/>
    <w:rsid w:val="00D47018"/>
    <w:rsid w:val="00D478C6"/>
    <w:rsid w:val="00D47A39"/>
    <w:rsid w:val="00D47D1B"/>
    <w:rsid w:val="00D5023F"/>
    <w:rsid w:val="00D50522"/>
    <w:rsid w:val="00D50A34"/>
    <w:rsid w:val="00D50E56"/>
    <w:rsid w:val="00D50F92"/>
    <w:rsid w:val="00D51646"/>
    <w:rsid w:val="00D51D19"/>
    <w:rsid w:val="00D52886"/>
    <w:rsid w:val="00D528F5"/>
    <w:rsid w:val="00D52D7D"/>
    <w:rsid w:val="00D53503"/>
    <w:rsid w:val="00D5442E"/>
    <w:rsid w:val="00D5473D"/>
    <w:rsid w:val="00D5497C"/>
    <w:rsid w:val="00D54B77"/>
    <w:rsid w:val="00D54E89"/>
    <w:rsid w:val="00D55FAD"/>
    <w:rsid w:val="00D56602"/>
    <w:rsid w:val="00D56C35"/>
    <w:rsid w:val="00D57019"/>
    <w:rsid w:val="00D57031"/>
    <w:rsid w:val="00D576F7"/>
    <w:rsid w:val="00D6049A"/>
    <w:rsid w:val="00D604E8"/>
    <w:rsid w:val="00D606A8"/>
    <w:rsid w:val="00D60773"/>
    <w:rsid w:val="00D6167B"/>
    <w:rsid w:val="00D61A1E"/>
    <w:rsid w:val="00D6230E"/>
    <w:rsid w:val="00D62C7D"/>
    <w:rsid w:val="00D62FD5"/>
    <w:rsid w:val="00D6354A"/>
    <w:rsid w:val="00D638F8"/>
    <w:rsid w:val="00D6452A"/>
    <w:rsid w:val="00D64815"/>
    <w:rsid w:val="00D654D2"/>
    <w:rsid w:val="00D6568B"/>
    <w:rsid w:val="00D656C9"/>
    <w:rsid w:val="00D65B06"/>
    <w:rsid w:val="00D65B09"/>
    <w:rsid w:val="00D65FB7"/>
    <w:rsid w:val="00D6653C"/>
    <w:rsid w:val="00D66911"/>
    <w:rsid w:val="00D66EB7"/>
    <w:rsid w:val="00D677F9"/>
    <w:rsid w:val="00D67BFF"/>
    <w:rsid w:val="00D7040E"/>
    <w:rsid w:val="00D7173C"/>
    <w:rsid w:val="00D71801"/>
    <w:rsid w:val="00D7219F"/>
    <w:rsid w:val="00D72614"/>
    <w:rsid w:val="00D72A04"/>
    <w:rsid w:val="00D72A4C"/>
    <w:rsid w:val="00D73233"/>
    <w:rsid w:val="00D73907"/>
    <w:rsid w:val="00D74588"/>
    <w:rsid w:val="00D74826"/>
    <w:rsid w:val="00D74B4A"/>
    <w:rsid w:val="00D752DA"/>
    <w:rsid w:val="00D753EF"/>
    <w:rsid w:val="00D753FF"/>
    <w:rsid w:val="00D761C4"/>
    <w:rsid w:val="00D76F76"/>
    <w:rsid w:val="00D7737E"/>
    <w:rsid w:val="00D775D8"/>
    <w:rsid w:val="00D7794E"/>
    <w:rsid w:val="00D80F8E"/>
    <w:rsid w:val="00D816B5"/>
    <w:rsid w:val="00D81910"/>
    <w:rsid w:val="00D82192"/>
    <w:rsid w:val="00D822EA"/>
    <w:rsid w:val="00D8270C"/>
    <w:rsid w:val="00D82797"/>
    <w:rsid w:val="00D83848"/>
    <w:rsid w:val="00D84783"/>
    <w:rsid w:val="00D849E7"/>
    <w:rsid w:val="00D8511D"/>
    <w:rsid w:val="00D85417"/>
    <w:rsid w:val="00D85459"/>
    <w:rsid w:val="00D859A5"/>
    <w:rsid w:val="00D85BC4"/>
    <w:rsid w:val="00D85DF3"/>
    <w:rsid w:val="00D86119"/>
    <w:rsid w:val="00D86738"/>
    <w:rsid w:val="00D86F7A"/>
    <w:rsid w:val="00D8750C"/>
    <w:rsid w:val="00D90671"/>
    <w:rsid w:val="00D9101D"/>
    <w:rsid w:val="00D91CFC"/>
    <w:rsid w:val="00D92E98"/>
    <w:rsid w:val="00D933AB"/>
    <w:rsid w:val="00D934D1"/>
    <w:rsid w:val="00D94487"/>
    <w:rsid w:val="00D947C4"/>
    <w:rsid w:val="00D9483C"/>
    <w:rsid w:val="00D94975"/>
    <w:rsid w:val="00D94B83"/>
    <w:rsid w:val="00D95981"/>
    <w:rsid w:val="00D95F02"/>
    <w:rsid w:val="00D96AE9"/>
    <w:rsid w:val="00DA0073"/>
    <w:rsid w:val="00DA0AD1"/>
    <w:rsid w:val="00DA1607"/>
    <w:rsid w:val="00DA2065"/>
    <w:rsid w:val="00DA2131"/>
    <w:rsid w:val="00DA3225"/>
    <w:rsid w:val="00DA3862"/>
    <w:rsid w:val="00DA3B39"/>
    <w:rsid w:val="00DA3B62"/>
    <w:rsid w:val="00DA4205"/>
    <w:rsid w:val="00DA4D4F"/>
    <w:rsid w:val="00DA5AAE"/>
    <w:rsid w:val="00DA67B1"/>
    <w:rsid w:val="00DA6BA9"/>
    <w:rsid w:val="00DA724F"/>
    <w:rsid w:val="00DB0406"/>
    <w:rsid w:val="00DB0713"/>
    <w:rsid w:val="00DB0BFC"/>
    <w:rsid w:val="00DB106C"/>
    <w:rsid w:val="00DB1543"/>
    <w:rsid w:val="00DB1C5E"/>
    <w:rsid w:val="00DB1EE5"/>
    <w:rsid w:val="00DB20E8"/>
    <w:rsid w:val="00DB2C2F"/>
    <w:rsid w:val="00DB307D"/>
    <w:rsid w:val="00DB3601"/>
    <w:rsid w:val="00DB3DDD"/>
    <w:rsid w:val="00DB4516"/>
    <w:rsid w:val="00DB4660"/>
    <w:rsid w:val="00DB57BC"/>
    <w:rsid w:val="00DB5A42"/>
    <w:rsid w:val="00DB5F80"/>
    <w:rsid w:val="00DB5FBA"/>
    <w:rsid w:val="00DB6215"/>
    <w:rsid w:val="00DB62D1"/>
    <w:rsid w:val="00DB6572"/>
    <w:rsid w:val="00DB67DE"/>
    <w:rsid w:val="00DB707B"/>
    <w:rsid w:val="00DB7407"/>
    <w:rsid w:val="00DC06E7"/>
    <w:rsid w:val="00DC120B"/>
    <w:rsid w:val="00DC1372"/>
    <w:rsid w:val="00DC19AE"/>
    <w:rsid w:val="00DC1F10"/>
    <w:rsid w:val="00DC29F4"/>
    <w:rsid w:val="00DC3285"/>
    <w:rsid w:val="00DC328D"/>
    <w:rsid w:val="00DC34DF"/>
    <w:rsid w:val="00DC407A"/>
    <w:rsid w:val="00DC4725"/>
    <w:rsid w:val="00DC4A4C"/>
    <w:rsid w:val="00DC4C81"/>
    <w:rsid w:val="00DC5FD4"/>
    <w:rsid w:val="00DC62CE"/>
    <w:rsid w:val="00DC6A88"/>
    <w:rsid w:val="00DC6DFF"/>
    <w:rsid w:val="00DC7E1B"/>
    <w:rsid w:val="00DD004D"/>
    <w:rsid w:val="00DD005A"/>
    <w:rsid w:val="00DD03E4"/>
    <w:rsid w:val="00DD0836"/>
    <w:rsid w:val="00DD092E"/>
    <w:rsid w:val="00DD1867"/>
    <w:rsid w:val="00DD1A0A"/>
    <w:rsid w:val="00DD21EA"/>
    <w:rsid w:val="00DD2432"/>
    <w:rsid w:val="00DD2ABE"/>
    <w:rsid w:val="00DD2DD5"/>
    <w:rsid w:val="00DD313D"/>
    <w:rsid w:val="00DD36A9"/>
    <w:rsid w:val="00DD3BDA"/>
    <w:rsid w:val="00DD4761"/>
    <w:rsid w:val="00DD4E2B"/>
    <w:rsid w:val="00DD5215"/>
    <w:rsid w:val="00DD537C"/>
    <w:rsid w:val="00DD5535"/>
    <w:rsid w:val="00DD585A"/>
    <w:rsid w:val="00DD58C6"/>
    <w:rsid w:val="00DD5F1A"/>
    <w:rsid w:val="00DD6021"/>
    <w:rsid w:val="00DD623C"/>
    <w:rsid w:val="00DD6406"/>
    <w:rsid w:val="00DD716D"/>
    <w:rsid w:val="00DD7189"/>
    <w:rsid w:val="00DD71CB"/>
    <w:rsid w:val="00DD760E"/>
    <w:rsid w:val="00DD7E65"/>
    <w:rsid w:val="00DE0518"/>
    <w:rsid w:val="00DE09F7"/>
    <w:rsid w:val="00DE1124"/>
    <w:rsid w:val="00DE2083"/>
    <w:rsid w:val="00DE2997"/>
    <w:rsid w:val="00DE2A25"/>
    <w:rsid w:val="00DE2CBE"/>
    <w:rsid w:val="00DE3085"/>
    <w:rsid w:val="00DE3369"/>
    <w:rsid w:val="00DE3564"/>
    <w:rsid w:val="00DE4C09"/>
    <w:rsid w:val="00DE5028"/>
    <w:rsid w:val="00DE54AF"/>
    <w:rsid w:val="00DE58BF"/>
    <w:rsid w:val="00DE5B91"/>
    <w:rsid w:val="00DE5D5C"/>
    <w:rsid w:val="00DE6538"/>
    <w:rsid w:val="00DE6E58"/>
    <w:rsid w:val="00DE6F94"/>
    <w:rsid w:val="00DE7168"/>
    <w:rsid w:val="00DE7439"/>
    <w:rsid w:val="00DE7BB9"/>
    <w:rsid w:val="00DF0678"/>
    <w:rsid w:val="00DF0A9E"/>
    <w:rsid w:val="00DF12B4"/>
    <w:rsid w:val="00DF1DE5"/>
    <w:rsid w:val="00DF2FA8"/>
    <w:rsid w:val="00DF3165"/>
    <w:rsid w:val="00DF3581"/>
    <w:rsid w:val="00DF3AEA"/>
    <w:rsid w:val="00DF4C46"/>
    <w:rsid w:val="00DF51F7"/>
    <w:rsid w:val="00DF54C2"/>
    <w:rsid w:val="00DF55A4"/>
    <w:rsid w:val="00DF6577"/>
    <w:rsid w:val="00DF6D26"/>
    <w:rsid w:val="00DF7126"/>
    <w:rsid w:val="00DF7EF7"/>
    <w:rsid w:val="00E0006A"/>
    <w:rsid w:val="00E00239"/>
    <w:rsid w:val="00E00448"/>
    <w:rsid w:val="00E00C6B"/>
    <w:rsid w:val="00E00FA8"/>
    <w:rsid w:val="00E01485"/>
    <w:rsid w:val="00E0152F"/>
    <w:rsid w:val="00E01555"/>
    <w:rsid w:val="00E01594"/>
    <w:rsid w:val="00E01692"/>
    <w:rsid w:val="00E01776"/>
    <w:rsid w:val="00E021CB"/>
    <w:rsid w:val="00E029F1"/>
    <w:rsid w:val="00E02E73"/>
    <w:rsid w:val="00E04360"/>
    <w:rsid w:val="00E04721"/>
    <w:rsid w:val="00E04F6C"/>
    <w:rsid w:val="00E05018"/>
    <w:rsid w:val="00E0557D"/>
    <w:rsid w:val="00E05B7F"/>
    <w:rsid w:val="00E07130"/>
    <w:rsid w:val="00E072A1"/>
    <w:rsid w:val="00E07311"/>
    <w:rsid w:val="00E07DE4"/>
    <w:rsid w:val="00E10194"/>
    <w:rsid w:val="00E103FC"/>
    <w:rsid w:val="00E104B2"/>
    <w:rsid w:val="00E10785"/>
    <w:rsid w:val="00E110A0"/>
    <w:rsid w:val="00E1124A"/>
    <w:rsid w:val="00E11F7B"/>
    <w:rsid w:val="00E1280B"/>
    <w:rsid w:val="00E13114"/>
    <w:rsid w:val="00E13191"/>
    <w:rsid w:val="00E13997"/>
    <w:rsid w:val="00E1488F"/>
    <w:rsid w:val="00E14A0F"/>
    <w:rsid w:val="00E159B0"/>
    <w:rsid w:val="00E15A4D"/>
    <w:rsid w:val="00E1632F"/>
    <w:rsid w:val="00E163BC"/>
    <w:rsid w:val="00E16744"/>
    <w:rsid w:val="00E1755B"/>
    <w:rsid w:val="00E17926"/>
    <w:rsid w:val="00E17BE0"/>
    <w:rsid w:val="00E20296"/>
    <w:rsid w:val="00E2096E"/>
    <w:rsid w:val="00E2143A"/>
    <w:rsid w:val="00E2178E"/>
    <w:rsid w:val="00E21B72"/>
    <w:rsid w:val="00E2333A"/>
    <w:rsid w:val="00E23940"/>
    <w:rsid w:val="00E242B5"/>
    <w:rsid w:val="00E24A2E"/>
    <w:rsid w:val="00E2563E"/>
    <w:rsid w:val="00E2663E"/>
    <w:rsid w:val="00E268E6"/>
    <w:rsid w:val="00E26988"/>
    <w:rsid w:val="00E26FF6"/>
    <w:rsid w:val="00E273A7"/>
    <w:rsid w:val="00E274F2"/>
    <w:rsid w:val="00E27BC6"/>
    <w:rsid w:val="00E302D3"/>
    <w:rsid w:val="00E30514"/>
    <w:rsid w:val="00E3051C"/>
    <w:rsid w:val="00E30795"/>
    <w:rsid w:val="00E30BA8"/>
    <w:rsid w:val="00E326AB"/>
    <w:rsid w:val="00E32BA3"/>
    <w:rsid w:val="00E32F97"/>
    <w:rsid w:val="00E339B6"/>
    <w:rsid w:val="00E33DC1"/>
    <w:rsid w:val="00E34436"/>
    <w:rsid w:val="00E3499C"/>
    <w:rsid w:val="00E34BBE"/>
    <w:rsid w:val="00E34BDB"/>
    <w:rsid w:val="00E34EAB"/>
    <w:rsid w:val="00E34F26"/>
    <w:rsid w:val="00E34FED"/>
    <w:rsid w:val="00E352EE"/>
    <w:rsid w:val="00E35661"/>
    <w:rsid w:val="00E356D4"/>
    <w:rsid w:val="00E3577F"/>
    <w:rsid w:val="00E35DA3"/>
    <w:rsid w:val="00E35DB6"/>
    <w:rsid w:val="00E35FC6"/>
    <w:rsid w:val="00E36593"/>
    <w:rsid w:val="00E36E48"/>
    <w:rsid w:val="00E36E85"/>
    <w:rsid w:val="00E37449"/>
    <w:rsid w:val="00E378D7"/>
    <w:rsid w:val="00E37BDB"/>
    <w:rsid w:val="00E40B8F"/>
    <w:rsid w:val="00E4109F"/>
    <w:rsid w:val="00E4196F"/>
    <w:rsid w:val="00E41DF6"/>
    <w:rsid w:val="00E4239D"/>
    <w:rsid w:val="00E42A59"/>
    <w:rsid w:val="00E4326E"/>
    <w:rsid w:val="00E437F3"/>
    <w:rsid w:val="00E439C6"/>
    <w:rsid w:val="00E44C78"/>
    <w:rsid w:val="00E456CA"/>
    <w:rsid w:val="00E45CE1"/>
    <w:rsid w:val="00E45E55"/>
    <w:rsid w:val="00E461F4"/>
    <w:rsid w:val="00E4656C"/>
    <w:rsid w:val="00E46A56"/>
    <w:rsid w:val="00E46E4F"/>
    <w:rsid w:val="00E4702E"/>
    <w:rsid w:val="00E4777C"/>
    <w:rsid w:val="00E47806"/>
    <w:rsid w:val="00E505D8"/>
    <w:rsid w:val="00E50EE1"/>
    <w:rsid w:val="00E511D1"/>
    <w:rsid w:val="00E5135F"/>
    <w:rsid w:val="00E51DA5"/>
    <w:rsid w:val="00E52907"/>
    <w:rsid w:val="00E530B9"/>
    <w:rsid w:val="00E53144"/>
    <w:rsid w:val="00E53FDD"/>
    <w:rsid w:val="00E53FDE"/>
    <w:rsid w:val="00E544B7"/>
    <w:rsid w:val="00E54782"/>
    <w:rsid w:val="00E56062"/>
    <w:rsid w:val="00E5649B"/>
    <w:rsid w:val="00E56704"/>
    <w:rsid w:val="00E57242"/>
    <w:rsid w:val="00E603C0"/>
    <w:rsid w:val="00E60A2E"/>
    <w:rsid w:val="00E61957"/>
    <w:rsid w:val="00E621E8"/>
    <w:rsid w:val="00E62399"/>
    <w:rsid w:val="00E627D0"/>
    <w:rsid w:val="00E62DFE"/>
    <w:rsid w:val="00E63894"/>
    <w:rsid w:val="00E63916"/>
    <w:rsid w:val="00E63CFC"/>
    <w:rsid w:val="00E64953"/>
    <w:rsid w:val="00E6594B"/>
    <w:rsid w:val="00E66588"/>
    <w:rsid w:val="00E667AF"/>
    <w:rsid w:val="00E66DC8"/>
    <w:rsid w:val="00E66EAA"/>
    <w:rsid w:val="00E6718A"/>
    <w:rsid w:val="00E6738C"/>
    <w:rsid w:val="00E6796E"/>
    <w:rsid w:val="00E705EE"/>
    <w:rsid w:val="00E706CF"/>
    <w:rsid w:val="00E70968"/>
    <w:rsid w:val="00E7118E"/>
    <w:rsid w:val="00E711EC"/>
    <w:rsid w:val="00E714CB"/>
    <w:rsid w:val="00E7166A"/>
    <w:rsid w:val="00E7177C"/>
    <w:rsid w:val="00E71E93"/>
    <w:rsid w:val="00E72330"/>
    <w:rsid w:val="00E7272D"/>
    <w:rsid w:val="00E72E8B"/>
    <w:rsid w:val="00E731EF"/>
    <w:rsid w:val="00E734F3"/>
    <w:rsid w:val="00E735C7"/>
    <w:rsid w:val="00E736CB"/>
    <w:rsid w:val="00E739D1"/>
    <w:rsid w:val="00E74249"/>
    <w:rsid w:val="00E74795"/>
    <w:rsid w:val="00E75A24"/>
    <w:rsid w:val="00E7690F"/>
    <w:rsid w:val="00E76BAD"/>
    <w:rsid w:val="00E773AB"/>
    <w:rsid w:val="00E774BF"/>
    <w:rsid w:val="00E77515"/>
    <w:rsid w:val="00E776A9"/>
    <w:rsid w:val="00E77A23"/>
    <w:rsid w:val="00E8030E"/>
    <w:rsid w:val="00E8055E"/>
    <w:rsid w:val="00E811D0"/>
    <w:rsid w:val="00E8242F"/>
    <w:rsid w:val="00E82C5F"/>
    <w:rsid w:val="00E833FE"/>
    <w:rsid w:val="00E8346C"/>
    <w:rsid w:val="00E836B4"/>
    <w:rsid w:val="00E83C67"/>
    <w:rsid w:val="00E841EF"/>
    <w:rsid w:val="00E8435B"/>
    <w:rsid w:val="00E844C1"/>
    <w:rsid w:val="00E847F8"/>
    <w:rsid w:val="00E84AA4"/>
    <w:rsid w:val="00E85B42"/>
    <w:rsid w:val="00E85ED4"/>
    <w:rsid w:val="00E85F4D"/>
    <w:rsid w:val="00E87B63"/>
    <w:rsid w:val="00E87CE5"/>
    <w:rsid w:val="00E90B8E"/>
    <w:rsid w:val="00E92249"/>
    <w:rsid w:val="00E92253"/>
    <w:rsid w:val="00E922EC"/>
    <w:rsid w:val="00E92624"/>
    <w:rsid w:val="00E92CD1"/>
    <w:rsid w:val="00E92F7F"/>
    <w:rsid w:val="00E935DB"/>
    <w:rsid w:val="00E951BD"/>
    <w:rsid w:val="00E95799"/>
    <w:rsid w:val="00E9590D"/>
    <w:rsid w:val="00E959CD"/>
    <w:rsid w:val="00E95F5D"/>
    <w:rsid w:val="00E95F6F"/>
    <w:rsid w:val="00E96479"/>
    <w:rsid w:val="00E96674"/>
    <w:rsid w:val="00E96CF2"/>
    <w:rsid w:val="00E9797C"/>
    <w:rsid w:val="00EA07A4"/>
    <w:rsid w:val="00EA12A9"/>
    <w:rsid w:val="00EA14B5"/>
    <w:rsid w:val="00EA160B"/>
    <w:rsid w:val="00EA1A75"/>
    <w:rsid w:val="00EA2201"/>
    <w:rsid w:val="00EA30F1"/>
    <w:rsid w:val="00EA3294"/>
    <w:rsid w:val="00EA389B"/>
    <w:rsid w:val="00EA390A"/>
    <w:rsid w:val="00EA3FD1"/>
    <w:rsid w:val="00EA43A5"/>
    <w:rsid w:val="00EA48D4"/>
    <w:rsid w:val="00EA4A0D"/>
    <w:rsid w:val="00EA4C0B"/>
    <w:rsid w:val="00EA5EEE"/>
    <w:rsid w:val="00EA68D0"/>
    <w:rsid w:val="00EA6A52"/>
    <w:rsid w:val="00EA703D"/>
    <w:rsid w:val="00EA745F"/>
    <w:rsid w:val="00EA7A5F"/>
    <w:rsid w:val="00EA7B74"/>
    <w:rsid w:val="00EA7D82"/>
    <w:rsid w:val="00EB1303"/>
    <w:rsid w:val="00EB1CF4"/>
    <w:rsid w:val="00EB1F7A"/>
    <w:rsid w:val="00EB200D"/>
    <w:rsid w:val="00EB240B"/>
    <w:rsid w:val="00EB2CFB"/>
    <w:rsid w:val="00EB2D1E"/>
    <w:rsid w:val="00EB3480"/>
    <w:rsid w:val="00EB3899"/>
    <w:rsid w:val="00EB3D67"/>
    <w:rsid w:val="00EB3D84"/>
    <w:rsid w:val="00EB5358"/>
    <w:rsid w:val="00EB5442"/>
    <w:rsid w:val="00EB5E57"/>
    <w:rsid w:val="00EB61FF"/>
    <w:rsid w:val="00EB67E4"/>
    <w:rsid w:val="00EB6B17"/>
    <w:rsid w:val="00EB7003"/>
    <w:rsid w:val="00EB7437"/>
    <w:rsid w:val="00EB7BBD"/>
    <w:rsid w:val="00EB7D34"/>
    <w:rsid w:val="00EC0D10"/>
    <w:rsid w:val="00EC186C"/>
    <w:rsid w:val="00EC2F5F"/>
    <w:rsid w:val="00EC369D"/>
    <w:rsid w:val="00EC3BBD"/>
    <w:rsid w:val="00EC56C2"/>
    <w:rsid w:val="00EC6143"/>
    <w:rsid w:val="00EC680C"/>
    <w:rsid w:val="00EC685F"/>
    <w:rsid w:val="00EC6D52"/>
    <w:rsid w:val="00EC713D"/>
    <w:rsid w:val="00EC72B6"/>
    <w:rsid w:val="00EC758B"/>
    <w:rsid w:val="00EC7633"/>
    <w:rsid w:val="00ED0116"/>
    <w:rsid w:val="00ED07B8"/>
    <w:rsid w:val="00ED0A84"/>
    <w:rsid w:val="00ED0AE7"/>
    <w:rsid w:val="00ED11A9"/>
    <w:rsid w:val="00ED15C5"/>
    <w:rsid w:val="00ED1B66"/>
    <w:rsid w:val="00ED1E7E"/>
    <w:rsid w:val="00ED292F"/>
    <w:rsid w:val="00ED2996"/>
    <w:rsid w:val="00ED2A88"/>
    <w:rsid w:val="00ED2F09"/>
    <w:rsid w:val="00ED318F"/>
    <w:rsid w:val="00ED38D8"/>
    <w:rsid w:val="00ED3C59"/>
    <w:rsid w:val="00ED3C7F"/>
    <w:rsid w:val="00ED3DD7"/>
    <w:rsid w:val="00ED479E"/>
    <w:rsid w:val="00ED4C00"/>
    <w:rsid w:val="00ED5848"/>
    <w:rsid w:val="00ED5924"/>
    <w:rsid w:val="00ED5E58"/>
    <w:rsid w:val="00ED6210"/>
    <w:rsid w:val="00ED62EE"/>
    <w:rsid w:val="00ED6B98"/>
    <w:rsid w:val="00ED71ED"/>
    <w:rsid w:val="00ED7332"/>
    <w:rsid w:val="00ED751D"/>
    <w:rsid w:val="00ED759C"/>
    <w:rsid w:val="00EE1286"/>
    <w:rsid w:val="00EE226E"/>
    <w:rsid w:val="00EE2ABD"/>
    <w:rsid w:val="00EE302B"/>
    <w:rsid w:val="00EE32FB"/>
    <w:rsid w:val="00EE39E7"/>
    <w:rsid w:val="00EE44F1"/>
    <w:rsid w:val="00EE4A7E"/>
    <w:rsid w:val="00EE4C2F"/>
    <w:rsid w:val="00EE4D4D"/>
    <w:rsid w:val="00EE5C8D"/>
    <w:rsid w:val="00EE5DA5"/>
    <w:rsid w:val="00EE64A9"/>
    <w:rsid w:val="00EE673B"/>
    <w:rsid w:val="00EE752F"/>
    <w:rsid w:val="00EE7759"/>
    <w:rsid w:val="00EE77AA"/>
    <w:rsid w:val="00EF0370"/>
    <w:rsid w:val="00EF0C02"/>
    <w:rsid w:val="00EF115E"/>
    <w:rsid w:val="00EF122D"/>
    <w:rsid w:val="00EF1811"/>
    <w:rsid w:val="00EF2771"/>
    <w:rsid w:val="00EF2818"/>
    <w:rsid w:val="00EF3868"/>
    <w:rsid w:val="00EF3F5C"/>
    <w:rsid w:val="00EF589A"/>
    <w:rsid w:val="00EF69D1"/>
    <w:rsid w:val="00F007F6"/>
    <w:rsid w:val="00F011A4"/>
    <w:rsid w:val="00F0147F"/>
    <w:rsid w:val="00F0219B"/>
    <w:rsid w:val="00F025AF"/>
    <w:rsid w:val="00F030C5"/>
    <w:rsid w:val="00F0338D"/>
    <w:rsid w:val="00F0378E"/>
    <w:rsid w:val="00F039EB"/>
    <w:rsid w:val="00F03CAA"/>
    <w:rsid w:val="00F04194"/>
    <w:rsid w:val="00F04905"/>
    <w:rsid w:val="00F04AE6"/>
    <w:rsid w:val="00F055DE"/>
    <w:rsid w:val="00F057A6"/>
    <w:rsid w:val="00F058D8"/>
    <w:rsid w:val="00F05D7A"/>
    <w:rsid w:val="00F065CC"/>
    <w:rsid w:val="00F0665D"/>
    <w:rsid w:val="00F067DE"/>
    <w:rsid w:val="00F06BB8"/>
    <w:rsid w:val="00F10EF7"/>
    <w:rsid w:val="00F11508"/>
    <w:rsid w:val="00F115AE"/>
    <w:rsid w:val="00F1269D"/>
    <w:rsid w:val="00F12D2E"/>
    <w:rsid w:val="00F13DF7"/>
    <w:rsid w:val="00F1419E"/>
    <w:rsid w:val="00F14E9D"/>
    <w:rsid w:val="00F14F0E"/>
    <w:rsid w:val="00F151D7"/>
    <w:rsid w:val="00F15986"/>
    <w:rsid w:val="00F160F8"/>
    <w:rsid w:val="00F1632B"/>
    <w:rsid w:val="00F17590"/>
    <w:rsid w:val="00F1764E"/>
    <w:rsid w:val="00F17B8D"/>
    <w:rsid w:val="00F17E7B"/>
    <w:rsid w:val="00F20E30"/>
    <w:rsid w:val="00F2170A"/>
    <w:rsid w:val="00F2178F"/>
    <w:rsid w:val="00F217DE"/>
    <w:rsid w:val="00F2217E"/>
    <w:rsid w:val="00F22273"/>
    <w:rsid w:val="00F23082"/>
    <w:rsid w:val="00F232F8"/>
    <w:rsid w:val="00F2356E"/>
    <w:rsid w:val="00F23BBB"/>
    <w:rsid w:val="00F23D5F"/>
    <w:rsid w:val="00F23DFA"/>
    <w:rsid w:val="00F2496F"/>
    <w:rsid w:val="00F2574C"/>
    <w:rsid w:val="00F25824"/>
    <w:rsid w:val="00F25A18"/>
    <w:rsid w:val="00F26006"/>
    <w:rsid w:val="00F26508"/>
    <w:rsid w:val="00F2693C"/>
    <w:rsid w:val="00F27D39"/>
    <w:rsid w:val="00F30041"/>
    <w:rsid w:val="00F300BC"/>
    <w:rsid w:val="00F30B2F"/>
    <w:rsid w:val="00F31C6D"/>
    <w:rsid w:val="00F31E58"/>
    <w:rsid w:val="00F320DB"/>
    <w:rsid w:val="00F3269C"/>
    <w:rsid w:val="00F33002"/>
    <w:rsid w:val="00F33471"/>
    <w:rsid w:val="00F33BC7"/>
    <w:rsid w:val="00F33EDE"/>
    <w:rsid w:val="00F340ED"/>
    <w:rsid w:val="00F34416"/>
    <w:rsid w:val="00F35074"/>
    <w:rsid w:val="00F35719"/>
    <w:rsid w:val="00F36155"/>
    <w:rsid w:val="00F3659F"/>
    <w:rsid w:val="00F365B9"/>
    <w:rsid w:val="00F369A0"/>
    <w:rsid w:val="00F37AF4"/>
    <w:rsid w:val="00F37CC0"/>
    <w:rsid w:val="00F4000F"/>
    <w:rsid w:val="00F40261"/>
    <w:rsid w:val="00F403EE"/>
    <w:rsid w:val="00F4042A"/>
    <w:rsid w:val="00F41A2D"/>
    <w:rsid w:val="00F4248E"/>
    <w:rsid w:val="00F42C7B"/>
    <w:rsid w:val="00F42FF1"/>
    <w:rsid w:val="00F43772"/>
    <w:rsid w:val="00F43A1D"/>
    <w:rsid w:val="00F43ACD"/>
    <w:rsid w:val="00F43DB0"/>
    <w:rsid w:val="00F44691"/>
    <w:rsid w:val="00F447B8"/>
    <w:rsid w:val="00F449FF"/>
    <w:rsid w:val="00F45018"/>
    <w:rsid w:val="00F45215"/>
    <w:rsid w:val="00F455AC"/>
    <w:rsid w:val="00F458B1"/>
    <w:rsid w:val="00F466BC"/>
    <w:rsid w:val="00F46A6E"/>
    <w:rsid w:val="00F46BCA"/>
    <w:rsid w:val="00F4767C"/>
    <w:rsid w:val="00F47B79"/>
    <w:rsid w:val="00F47FAD"/>
    <w:rsid w:val="00F501E8"/>
    <w:rsid w:val="00F50677"/>
    <w:rsid w:val="00F50898"/>
    <w:rsid w:val="00F50CCC"/>
    <w:rsid w:val="00F50F7E"/>
    <w:rsid w:val="00F50FF1"/>
    <w:rsid w:val="00F52603"/>
    <w:rsid w:val="00F52993"/>
    <w:rsid w:val="00F5312A"/>
    <w:rsid w:val="00F53D7B"/>
    <w:rsid w:val="00F548C4"/>
    <w:rsid w:val="00F54E0B"/>
    <w:rsid w:val="00F55694"/>
    <w:rsid w:val="00F55AFC"/>
    <w:rsid w:val="00F565D0"/>
    <w:rsid w:val="00F57440"/>
    <w:rsid w:val="00F5773B"/>
    <w:rsid w:val="00F57AE8"/>
    <w:rsid w:val="00F57E86"/>
    <w:rsid w:val="00F57ED7"/>
    <w:rsid w:val="00F57F10"/>
    <w:rsid w:val="00F60953"/>
    <w:rsid w:val="00F6124D"/>
    <w:rsid w:val="00F61989"/>
    <w:rsid w:val="00F6206F"/>
    <w:rsid w:val="00F6209C"/>
    <w:rsid w:val="00F622F5"/>
    <w:rsid w:val="00F6267A"/>
    <w:rsid w:val="00F62C9A"/>
    <w:rsid w:val="00F6346D"/>
    <w:rsid w:val="00F63967"/>
    <w:rsid w:val="00F63D27"/>
    <w:rsid w:val="00F63DAD"/>
    <w:rsid w:val="00F63E14"/>
    <w:rsid w:val="00F63E41"/>
    <w:rsid w:val="00F64917"/>
    <w:rsid w:val="00F64971"/>
    <w:rsid w:val="00F64B9D"/>
    <w:rsid w:val="00F65E88"/>
    <w:rsid w:val="00F6616A"/>
    <w:rsid w:val="00F6649B"/>
    <w:rsid w:val="00F66598"/>
    <w:rsid w:val="00F67036"/>
    <w:rsid w:val="00F67A9B"/>
    <w:rsid w:val="00F67AC0"/>
    <w:rsid w:val="00F67B0C"/>
    <w:rsid w:val="00F67D17"/>
    <w:rsid w:val="00F703FF"/>
    <w:rsid w:val="00F70FCA"/>
    <w:rsid w:val="00F7118C"/>
    <w:rsid w:val="00F71D1A"/>
    <w:rsid w:val="00F71E62"/>
    <w:rsid w:val="00F72BA2"/>
    <w:rsid w:val="00F72D3F"/>
    <w:rsid w:val="00F7342B"/>
    <w:rsid w:val="00F73D13"/>
    <w:rsid w:val="00F73F26"/>
    <w:rsid w:val="00F74E88"/>
    <w:rsid w:val="00F75101"/>
    <w:rsid w:val="00F75636"/>
    <w:rsid w:val="00F75949"/>
    <w:rsid w:val="00F75D8F"/>
    <w:rsid w:val="00F75FA9"/>
    <w:rsid w:val="00F764A2"/>
    <w:rsid w:val="00F77A16"/>
    <w:rsid w:val="00F77AB3"/>
    <w:rsid w:val="00F77BC0"/>
    <w:rsid w:val="00F80D6A"/>
    <w:rsid w:val="00F80E4A"/>
    <w:rsid w:val="00F8123D"/>
    <w:rsid w:val="00F81337"/>
    <w:rsid w:val="00F813EA"/>
    <w:rsid w:val="00F814F5"/>
    <w:rsid w:val="00F8156C"/>
    <w:rsid w:val="00F8174B"/>
    <w:rsid w:val="00F818F7"/>
    <w:rsid w:val="00F81B03"/>
    <w:rsid w:val="00F82958"/>
    <w:rsid w:val="00F82D48"/>
    <w:rsid w:val="00F83225"/>
    <w:rsid w:val="00F83233"/>
    <w:rsid w:val="00F832DB"/>
    <w:rsid w:val="00F8342F"/>
    <w:rsid w:val="00F8371A"/>
    <w:rsid w:val="00F83C87"/>
    <w:rsid w:val="00F841BA"/>
    <w:rsid w:val="00F848F6"/>
    <w:rsid w:val="00F859E6"/>
    <w:rsid w:val="00F85CA3"/>
    <w:rsid w:val="00F8660F"/>
    <w:rsid w:val="00F86798"/>
    <w:rsid w:val="00F86A3C"/>
    <w:rsid w:val="00F86AD6"/>
    <w:rsid w:val="00F86DC0"/>
    <w:rsid w:val="00F87396"/>
    <w:rsid w:val="00F9083B"/>
    <w:rsid w:val="00F908D2"/>
    <w:rsid w:val="00F90C45"/>
    <w:rsid w:val="00F91801"/>
    <w:rsid w:val="00F923F1"/>
    <w:rsid w:val="00F926C5"/>
    <w:rsid w:val="00F928E4"/>
    <w:rsid w:val="00F92BA3"/>
    <w:rsid w:val="00F92F67"/>
    <w:rsid w:val="00F9337A"/>
    <w:rsid w:val="00F938BD"/>
    <w:rsid w:val="00F93ADA"/>
    <w:rsid w:val="00F94231"/>
    <w:rsid w:val="00F9517B"/>
    <w:rsid w:val="00F9557E"/>
    <w:rsid w:val="00F96123"/>
    <w:rsid w:val="00F96A40"/>
    <w:rsid w:val="00F96E17"/>
    <w:rsid w:val="00F971D2"/>
    <w:rsid w:val="00F9767C"/>
    <w:rsid w:val="00F97B1F"/>
    <w:rsid w:val="00FA006F"/>
    <w:rsid w:val="00FA072B"/>
    <w:rsid w:val="00FA07C4"/>
    <w:rsid w:val="00FA09F4"/>
    <w:rsid w:val="00FA0F7C"/>
    <w:rsid w:val="00FA172F"/>
    <w:rsid w:val="00FA1A83"/>
    <w:rsid w:val="00FA1E90"/>
    <w:rsid w:val="00FA2342"/>
    <w:rsid w:val="00FA2E54"/>
    <w:rsid w:val="00FA2EC0"/>
    <w:rsid w:val="00FA307F"/>
    <w:rsid w:val="00FA3418"/>
    <w:rsid w:val="00FA35CB"/>
    <w:rsid w:val="00FA362C"/>
    <w:rsid w:val="00FA3821"/>
    <w:rsid w:val="00FA3D55"/>
    <w:rsid w:val="00FA3DA8"/>
    <w:rsid w:val="00FA4334"/>
    <w:rsid w:val="00FA43F4"/>
    <w:rsid w:val="00FA4ACC"/>
    <w:rsid w:val="00FA4F64"/>
    <w:rsid w:val="00FA547A"/>
    <w:rsid w:val="00FA5A17"/>
    <w:rsid w:val="00FA69D3"/>
    <w:rsid w:val="00FA727C"/>
    <w:rsid w:val="00FA78D3"/>
    <w:rsid w:val="00FA79BB"/>
    <w:rsid w:val="00FA7BFD"/>
    <w:rsid w:val="00FB04F8"/>
    <w:rsid w:val="00FB0738"/>
    <w:rsid w:val="00FB2E1A"/>
    <w:rsid w:val="00FB3573"/>
    <w:rsid w:val="00FB35EA"/>
    <w:rsid w:val="00FB3C1A"/>
    <w:rsid w:val="00FB4021"/>
    <w:rsid w:val="00FB4559"/>
    <w:rsid w:val="00FB49B5"/>
    <w:rsid w:val="00FB51DB"/>
    <w:rsid w:val="00FB52E6"/>
    <w:rsid w:val="00FB53BE"/>
    <w:rsid w:val="00FB5C11"/>
    <w:rsid w:val="00FB5CE6"/>
    <w:rsid w:val="00FB634E"/>
    <w:rsid w:val="00FB69C8"/>
    <w:rsid w:val="00FB718E"/>
    <w:rsid w:val="00FB7819"/>
    <w:rsid w:val="00FB7848"/>
    <w:rsid w:val="00FC04C3"/>
    <w:rsid w:val="00FC09B3"/>
    <w:rsid w:val="00FC0BCF"/>
    <w:rsid w:val="00FC1612"/>
    <w:rsid w:val="00FC1622"/>
    <w:rsid w:val="00FC18F4"/>
    <w:rsid w:val="00FC1F8F"/>
    <w:rsid w:val="00FC3AFA"/>
    <w:rsid w:val="00FC3BE4"/>
    <w:rsid w:val="00FC4A3A"/>
    <w:rsid w:val="00FC5825"/>
    <w:rsid w:val="00FC5981"/>
    <w:rsid w:val="00FC6CE2"/>
    <w:rsid w:val="00FC7B5E"/>
    <w:rsid w:val="00FC7C11"/>
    <w:rsid w:val="00FD00FA"/>
    <w:rsid w:val="00FD190F"/>
    <w:rsid w:val="00FD2121"/>
    <w:rsid w:val="00FD2C62"/>
    <w:rsid w:val="00FD38BF"/>
    <w:rsid w:val="00FD3CE2"/>
    <w:rsid w:val="00FD416F"/>
    <w:rsid w:val="00FD42F3"/>
    <w:rsid w:val="00FD51DC"/>
    <w:rsid w:val="00FD5AD3"/>
    <w:rsid w:val="00FD646E"/>
    <w:rsid w:val="00FD6550"/>
    <w:rsid w:val="00FD6635"/>
    <w:rsid w:val="00FD66EC"/>
    <w:rsid w:val="00FD763E"/>
    <w:rsid w:val="00FE0054"/>
    <w:rsid w:val="00FE0F10"/>
    <w:rsid w:val="00FE1A33"/>
    <w:rsid w:val="00FE1FB6"/>
    <w:rsid w:val="00FE2E44"/>
    <w:rsid w:val="00FE2ED9"/>
    <w:rsid w:val="00FE31B3"/>
    <w:rsid w:val="00FE3267"/>
    <w:rsid w:val="00FE3434"/>
    <w:rsid w:val="00FE371A"/>
    <w:rsid w:val="00FE378D"/>
    <w:rsid w:val="00FE3D80"/>
    <w:rsid w:val="00FE3D85"/>
    <w:rsid w:val="00FE4132"/>
    <w:rsid w:val="00FE4D31"/>
    <w:rsid w:val="00FE547F"/>
    <w:rsid w:val="00FE5667"/>
    <w:rsid w:val="00FE6F52"/>
    <w:rsid w:val="00FE769C"/>
    <w:rsid w:val="00FE76B6"/>
    <w:rsid w:val="00FE777C"/>
    <w:rsid w:val="00FE7B00"/>
    <w:rsid w:val="00FF05FD"/>
    <w:rsid w:val="00FF0A13"/>
    <w:rsid w:val="00FF2978"/>
    <w:rsid w:val="00FF2D74"/>
    <w:rsid w:val="00FF396A"/>
    <w:rsid w:val="00FF447C"/>
    <w:rsid w:val="00FF4813"/>
    <w:rsid w:val="00FF4A81"/>
    <w:rsid w:val="00FF5941"/>
    <w:rsid w:val="00FF675F"/>
    <w:rsid w:val="00FF69CA"/>
    <w:rsid w:val="00FF7139"/>
    <w:rsid w:val="00FF7D5C"/>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A25D0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F7D5C"/>
  </w:style>
  <w:style w:type="paragraph" w:styleId="1">
    <w:name w:val="heading 1"/>
    <w:basedOn w:val="a0"/>
    <w:next w:val="a0"/>
    <w:link w:val="10"/>
    <w:qFormat/>
    <w:rsid w:val="00F70FCA"/>
    <w:pPr>
      <w:keepNext/>
      <w:spacing w:before="240" w:after="60"/>
      <w:jc w:val="center"/>
      <w:outlineLvl w:val="0"/>
    </w:pPr>
    <w:rPr>
      <w:rFonts w:cs="Arial"/>
      <w:b/>
      <w:bCs/>
      <w:kern w:val="32"/>
      <w:sz w:val="28"/>
      <w:szCs w:val="32"/>
    </w:rPr>
  </w:style>
  <w:style w:type="paragraph" w:styleId="2">
    <w:name w:val="heading 2"/>
    <w:basedOn w:val="a0"/>
    <w:next w:val="a0"/>
    <w:link w:val="20"/>
    <w:qFormat/>
    <w:rsid w:val="00F70FCA"/>
    <w:pPr>
      <w:keepNext/>
      <w:spacing w:before="480" w:after="60"/>
      <w:jc w:val="center"/>
      <w:outlineLvl w:val="1"/>
    </w:pPr>
    <w:rPr>
      <w:rFonts w:cs="Arial"/>
      <w:b/>
      <w:bCs/>
      <w:iCs/>
      <w:sz w:val="28"/>
      <w:szCs w:val="28"/>
    </w:rPr>
  </w:style>
  <w:style w:type="paragraph" w:styleId="3">
    <w:name w:val="heading 3"/>
    <w:basedOn w:val="a0"/>
    <w:next w:val="a0"/>
    <w:link w:val="30"/>
    <w:qFormat/>
    <w:rsid w:val="00F70FCA"/>
    <w:pPr>
      <w:keepNext/>
      <w:spacing w:before="60" w:after="60"/>
      <w:jc w:val="center"/>
      <w:outlineLvl w:val="2"/>
    </w:pPr>
    <w:rPr>
      <w:rFonts w:cs="Arial"/>
      <w:b/>
      <w:bCs/>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Знак,body text,Знак1,Основной текст Знак Знак Знак,Основной текст Знак Знак Знак Знак,body text Знак Знак,Body Text Char1,Body Text Char Char,Body Text Char1 Char,Body Text Char Char1 Char,Body Text Char Char Char,в таблице,таблицы"/>
    <w:basedOn w:val="a0"/>
    <w:link w:val="a5"/>
    <w:rsid w:val="00F70FCA"/>
    <w:rPr>
      <w:sz w:val="24"/>
    </w:rPr>
  </w:style>
  <w:style w:type="paragraph" w:styleId="a6">
    <w:name w:val="header"/>
    <w:basedOn w:val="a0"/>
    <w:rsid w:val="00F70FCA"/>
    <w:pPr>
      <w:tabs>
        <w:tab w:val="center" w:pos="4153"/>
        <w:tab w:val="right" w:pos="8306"/>
      </w:tabs>
    </w:pPr>
  </w:style>
  <w:style w:type="paragraph" w:styleId="a7">
    <w:name w:val="Normal (Web)"/>
    <w:aliases w:val="Обычный (Интернет)"/>
    <w:basedOn w:val="a0"/>
    <w:rsid w:val="005E2C64"/>
    <w:pPr>
      <w:spacing w:after="150"/>
    </w:pPr>
    <w:rPr>
      <w:sz w:val="24"/>
      <w:szCs w:val="24"/>
    </w:rPr>
  </w:style>
  <w:style w:type="paragraph" w:customStyle="1" w:styleId="ConsPlusTitle">
    <w:name w:val="ConsPlusTitle"/>
    <w:rsid w:val="000A64C1"/>
    <w:pPr>
      <w:widowControl w:val="0"/>
      <w:autoSpaceDE w:val="0"/>
      <w:autoSpaceDN w:val="0"/>
      <w:adjustRightInd w:val="0"/>
    </w:pPr>
    <w:rPr>
      <w:rFonts w:ascii="Arial" w:hAnsi="Arial" w:cs="Arial"/>
      <w:b/>
      <w:bCs/>
    </w:rPr>
  </w:style>
  <w:style w:type="paragraph" w:styleId="a8">
    <w:name w:val="footer"/>
    <w:basedOn w:val="a0"/>
    <w:link w:val="a9"/>
    <w:uiPriority w:val="99"/>
    <w:rsid w:val="00693BAD"/>
    <w:pPr>
      <w:tabs>
        <w:tab w:val="center" w:pos="4677"/>
        <w:tab w:val="right" w:pos="9355"/>
      </w:tabs>
    </w:pPr>
  </w:style>
  <w:style w:type="character" w:styleId="aa">
    <w:name w:val="page number"/>
    <w:basedOn w:val="a1"/>
    <w:uiPriority w:val="99"/>
    <w:rsid w:val="00693BAD"/>
  </w:style>
  <w:style w:type="paragraph" w:styleId="ab">
    <w:name w:val="Balloon Text"/>
    <w:basedOn w:val="a0"/>
    <w:semiHidden/>
    <w:rsid w:val="00372A4A"/>
    <w:rPr>
      <w:rFonts w:ascii="Tahoma" w:hAnsi="Tahoma" w:cs="Tahoma"/>
      <w:sz w:val="16"/>
      <w:szCs w:val="16"/>
    </w:rPr>
  </w:style>
  <w:style w:type="character" w:customStyle="1" w:styleId="10">
    <w:name w:val="Заголовок 1 Знак"/>
    <w:link w:val="1"/>
    <w:locked/>
    <w:rsid w:val="006F67CF"/>
    <w:rPr>
      <w:rFonts w:cs="Arial"/>
      <w:b/>
      <w:bCs/>
      <w:kern w:val="32"/>
      <w:sz w:val="28"/>
      <w:szCs w:val="32"/>
      <w:lang w:val="ru-RU" w:eastAsia="ru-RU" w:bidi="ar-SA"/>
    </w:rPr>
  </w:style>
  <w:style w:type="paragraph" w:styleId="a">
    <w:name w:val="List Bullet"/>
    <w:basedOn w:val="a0"/>
    <w:rsid w:val="00B945A6"/>
    <w:pPr>
      <w:numPr>
        <w:numId w:val="1"/>
      </w:numPr>
    </w:pPr>
  </w:style>
  <w:style w:type="character" w:customStyle="1" w:styleId="a5">
    <w:name w:val="Основной текст Знак"/>
    <w:aliases w:val=" Знак Знак,Знак Знак,body text Знак,Знак1 Знак,Основной текст Знак Знак Знак Знак1,Основной текст Знак Знак Знак Знак Знак,body text Знак Знак Знак,Body Text Char1 Знак,Body Text Char Char Знак,Body Text Char1 Char Знак,таблицы Знак"/>
    <w:link w:val="a4"/>
    <w:locked/>
    <w:rsid w:val="00757FDE"/>
    <w:rPr>
      <w:sz w:val="24"/>
      <w:lang w:val="ru-RU" w:eastAsia="ru-RU" w:bidi="ar-SA"/>
    </w:rPr>
  </w:style>
  <w:style w:type="paragraph" w:customStyle="1" w:styleId="6">
    <w:name w:val="Текст для М6"/>
    <w:basedOn w:val="a0"/>
    <w:rsid w:val="00F20E30"/>
    <w:pPr>
      <w:spacing w:line="360" w:lineRule="auto"/>
      <w:ind w:firstLine="720"/>
      <w:jc w:val="both"/>
    </w:pPr>
    <w:rPr>
      <w:sz w:val="26"/>
    </w:rPr>
  </w:style>
  <w:style w:type="paragraph" w:customStyle="1" w:styleId="ac">
    <w:name w:val="Представитель заказчика"/>
    <w:basedOn w:val="6"/>
    <w:autoRedefine/>
    <w:rsid w:val="00F20E30"/>
    <w:pPr>
      <w:ind w:firstLine="0"/>
    </w:pPr>
  </w:style>
  <w:style w:type="paragraph" w:customStyle="1" w:styleId="ad">
    <w:name w:val="ГИП"/>
    <w:basedOn w:val="a0"/>
    <w:next w:val="6"/>
    <w:rsid w:val="00F20E30"/>
    <w:rPr>
      <w:b/>
      <w:sz w:val="26"/>
    </w:rPr>
  </w:style>
  <w:style w:type="character" w:customStyle="1" w:styleId="11">
    <w:name w:val="Знак Знак1"/>
    <w:rsid w:val="007D58FE"/>
    <w:rPr>
      <w:sz w:val="24"/>
      <w:lang w:val="ru-RU" w:eastAsia="ru-RU" w:bidi="ar-SA"/>
    </w:rPr>
  </w:style>
  <w:style w:type="paragraph" w:customStyle="1" w:styleId="ae">
    <w:name w:val="Знак Знак Знак Знак"/>
    <w:basedOn w:val="a0"/>
    <w:rsid w:val="009C5CD6"/>
    <w:pPr>
      <w:spacing w:after="160" w:line="240" w:lineRule="exact"/>
    </w:pPr>
    <w:rPr>
      <w:rFonts w:eastAsia="Calibri"/>
      <w:lang w:eastAsia="zh-CN"/>
    </w:rPr>
  </w:style>
  <w:style w:type="character" w:customStyle="1" w:styleId="FontStyle26">
    <w:name w:val="Font Style26"/>
    <w:rsid w:val="009A3006"/>
    <w:rPr>
      <w:rFonts w:ascii="Times New Roman" w:hAnsi="Times New Roman" w:cs="Times New Roman"/>
      <w:b/>
      <w:bCs/>
      <w:sz w:val="22"/>
      <w:szCs w:val="22"/>
    </w:rPr>
  </w:style>
  <w:style w:type="paragraph" w:customStyle="1" w:styleId="Style2">
    <w:name w:val="Style2"/>
    <w:basedOn w:val="a0"/>
    <w:rsid w:val="009A3006"/>
    <w:pPr>
      <w:widowControl w:val="0"/>
      <w:autoSpaceDE w:val="0"/>
      <w:autoSpaceDN w:val="0"/>
      <w:adjustRightInd w:val="0"/>
      <w:spacing w:line="264" w:lineRule="exact"/>
      <w:jc w:val="both"/>
    </w:pPr>
    <w:rPr>
      <w:sz w:val="24"/>
      <w:szCs w:val="24"/>
    </w:rPr>
  </w:style>
  <w:style w:type="character" w:styleId="af">
    <w:name w:val="Emphasis"/>
    <w:qFormat/>
    <w:rsid w:val="004F44B3"/>
    <w:rPr>
      <w:i/>
      <w:iCs/>
    </w:rPr>
  </w:style>
  <w:style w:type="paragraph" w:styleId="af0">
    <w:name w:val="List Paragraph"/>
    <w:basedOn w:val="a0"/>
    <w:uiPriority w:val="34"/>
    <w:qFormat/>
    <w:rsid w:val="00BB687C"/>
    <w:pPr>
      <w:widowControl w:val="0"/>
      <w:adjustRightInd w:val="0"/>
      <w:spacing w:line="360" w:lineRule="atLeast"/>
      <w:ind w:left="708"/>
      <w:jc w:val="both"/>
      <w:textAlignment w:val="baseline"/>
    </w:pPr>
  </w:style>
  <w:style w:type="character" w:customStyle="1" w:styleId="10pt0pt">
    <w:name w:val="Основной текст + 10 pt;Интервал 0 pt"/>
    <w:rsid w:val="00090B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paragraph" w:customStyle="1" w:styleId="Style4">
    <w:name w:val="Style4"/>
    <w:basedOn w:val="a0"/>
    <w:rsid w:val="0088123A"/>
    <w:pPr>
      <w:widowControl w:val="0"/>
      <w:autoSpaceDE w:val="0"/>
      <w:autoSpaceDN w:val="0"/>
      <w:adjustRightInd w:val="0"/>
      <w:spacing w:line="320" w:lineRule="exact"/>
      <w:jc w:val="center"/>
    </w:pPr>
    <w:rPr>
      <w:sz w:val="24"/>
      <w:szCs w:val="24"/>
    </w:rPr>
  </w:style>
  <w:style w:type="paragraph" w:customStyle="1" w:styleId="af1">
    <w:name w:val="Заголовок (основной)"/>
    <w:basedOn w:val="a4"/>
    <w:next w:val="a4"/>
    <w:rsid w:val="00CC2485"/>
    <w:pPr>
      <w:keepNext/>
      <w:keepLines/>
      <w:spacing w:line="240" w:lineRule="atLeast"/>
    </w:pPr>
    <w:rPr>
      <w:kern w:val="20"/>
      <w:sz w:val="22"/>
    </w:rPr>
  </w:style>
  <w:style w:type="character" w:customStyle="1" w:styleId="doccaption">
    <w:name w:val="doccaption"/>
    <w:rsid w:val="00967E3F"/>
  </w:style>
  <w:style w:type="character" w:styleId="af2">
    <w:name w:val="Hyperlink"/>
    <w:unhideWhenUsed/>
    <w:rsid w:val="000A2AA2"/>
    <w:rPr>
      <w:color w:val="0000FF"/>
      <w:u w:val="single"/>
    </w:rPr>
  </w:style>
  <w:style w:type="character" w:styleId="af3">
    <w:name w:val="annotation reference"/>
    <w:rsid w:val="00D13EC3"/>
    <w:rPr>
      <w:sz w:val="16"/>
      <w:szCs w:val="16"/>
    </w:rPr>
  </w:style>
  <w:style w:type="paragraph" w:styleId="af4">
    <w:name w:val="annotation text"/>
    <w:basedOn w:val="a0"/>
    <w:link w:val="af5"/>
    <w:rsid w:val="00D13EC3"/>
  </w:style>
  <w:style w:type="character" w:customStyle="1" w:styleId="af5">
    <w:name w:val="Текст примечания Знак"/>
    <w:basedOn w:val="a1"/>
    <w:link w:val="af4"/>
    <w:rsid w:val="00D13EC3"/>
  </w:style>
  <w:style w:type="paragraph" w:styleId="af6">
    <w:name w:val="annotation subject"/>
    <w:basedOn w:val="af4"/>
    <w:next w:val="af4"/>
    <w:link w:val="af7"/>
    <w:rsid w:val="00D13EC3"/>
    <w:rPr>
      <w:b/>
      <w:bCs/>
    </w:rPr>
  </w:style>
  <w:style w:type="character" w:customStyle="1" w:styleId="af7">
    <w:name w:val="Тема примечания Знак"/>
    <w:link w:val="af6"/>
    <w:rsid w:val="00D13EC3"/>
    <w:rPr>
      <w:b/>
      <w:bCs/>
    </w:rPr>
  </w:style>
  <w:style w:type="paragraph" w:styleId="af8">
    <w:name w:val="No Spacing"/>
    <w:basedOn w:val="a0"/>
    <w:uiPriority w:val="1"/>
    <w:qFormat/>
    <w:rsid w:val="00B11915"/>
    <w:rPr>
      <w:rFonts w:ascii="Calibri" w:eastAsia="Calibri" w:hAnsi="Calibri"/>
      <w:sz w:val="22"/>
      <w:szCs w:val="22"/>
      <w:lang w:eastAsia="en-US"/>
    </w:rPr>
  </w:style>
  <w:style w:type="character" w:customStyle="1" w:styleId="10pt">
    <w:name w:val="Основной текст + 10 pt"/>
    <w:aliases w:val="Интервал 0 pt"/>
    <w:rsid w:val="00A26E20"/>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shd w:val="clear" w:color="auto" w:fill="FFFFFF"/>
      <w:lang w:val="ru-RU"/>
    </w:rPr>
  </w:style>
  <w:style w:type="paragraph" w:customStyle="1" w:styleId="ConsPlusNormal">
    <w:name w:val="ConsPlusNormal"/>
    <w:rsid w:val="0000172F"/>
    <w:pPr>
      <w:widowControl w:val="0"/>
      <w:autoSpaceDE w:val="0"/>
      <w:autoSpaceDN w:val="0"/>
      <w:adjustRightInd w:val="0"/>
      <w:ind w:firstLine="720"/>
    </w:pPr>
    <w:rPr>
      <w:rFonts w:ascii="Arial" w:hAnsi="Arial" w:cs="Arial"/>
    </w:rPr>
  </w:style>
  <w:style w:type="character" w:customStyle="1" w:styleId="a9">
    <w:name w:val="Нижний колонтитул Знак"/>
    <w:link w:val="a8"/>
    <w:uiPriority w:val="99"/>
    <w:rsid w:val="00903390"/>
  </w:style>
  <w:style w:type="character" w:styleId="af9">
    <w:name w:val="FollowedHyperlink"/>
    <w:rsid w:val="00DE3564"/>
    <w:rPr>
      <w:color w:val="954F72"/>
      <w:u w:val="single"/>
    </w:rPr>
  </w:style>
  <w:style w:type="character" w:customStyle="1" w:styleId="FontStyle27">
    <w:name w:val="Font Style27"/>
    <w:rsid w:val="00194FE1"/>
    <w:rPr>
      <w:rFonts w:ascii="Times New Roman" w:hAnsi="Times New Roman" w:cs="Times New Roman"/>
      <w:sz w:val="22"/>
      <w:szCs w:val="22"/>
    </w:rPr>
  </w:style>
  <w:style w:type="paragraph" w:customStyle="1" w:styleId="12">
    <w:name w:val="Абзац списка1"/>
    <w:basedOn w:val="a0"/>
    <w:rsid w:val="00B0674E"/>
    <w:pPr>
      <w:spacing w:after="200" w:line="276" w:lineRule="auto"/>
      <w:ind w:left="720"/>
    </w:pPr>
    <w:rPr>
      <w:rFonts w:ascii="Calibri" w:hAnsi="Calibri" w:cs="Calibri"/>
      <w:sz w:val="22"/>
      <w:szCs w:val="22"/>
      <w:lang w:eastAsia="en-US"/>
    </w:rPr>
  </w:style>
  <w:style w:type="character" w:customStyle="1" w:styleId="20">
    <w:name w:val="Заголовок 2 Знак"/>
    <w:link w:val="2"/>
    <w:rsid w:val="005129B7"/>
    <w:rPr>
      <w:rFonts w:cs="Arial"/>
      <w:b/>
      <w:bCs/>
      <w:iCs/>
      <w:sz w:val="28"/>
      <w:szCs w:val="28"/>
    </w:rPr>
  </w:style>
  <w:style w:type="paragraph" w:styleId="afa">
    <w:name w:val="Title"/>
    <w:basedOn w:val="a0"/>
    <w:next w:val="a0"/>
    <w:link w:val="afb"/>
    <w:qFormat/>
    <w:rsid w:val="000B45D9"/>
    <w:pPr>
      <w:spacing w:before="240" w:after="60"/>
      <w:jc w:val="center"/>
      <w:outlineLvl w:val="0"/>
    </w:pPr>
    <w:rPr>
      <w:b/>
      <w:bCs/>
      <w:kern w:val="28"/>
      <w:sz w:val="28"/>
      <w:szCs w:val="32"/>
    </w:rPr>
  </w:style>
  <w:style w:type="character" w:customStyle="1" w:styleId="afb">
    <w:name w:val="Заголовок Знак"/>
    <w:link w:val="afa"/>
    <w:rsid w:val="000B45D9"/>
    <w:rPr>
      <w:rFonts w:eastAsia="Times New Roman" w:cs="Times New Roman"/>
      <w:b/>
      <w:bCs/>
      <w:kern w:val="28"/>
      <w:sz w:val="28"/>
      <w:szCs w:val="32"/>
    </w:rPr>
  </w:style>
  <w:style w:type="character" w:customStyle="1" w:styleId="30">
    <w:name w:val="Заголовок 3 Знак"/>
    <w:link w:val="3"/>
    <w:rsid w:val="00DA3862"/>
    <w:rPr>
      <w:rFonts w:cs="Arial"/>
      <w:b/>
      <w:bCs/>
      <w:sz w:val="24"/>
      <w:szCs w:val="26"/>
    </w:rPr>
  </w:style>
  <w:style w:type="paragraph" w:customStyle="1" w:styleId="31">
    <w:name w:val="Абзац списка3"/>
    <w:basedOn w:val="a0"/>
    <w:rsid w:val="00EA2201"/>
    <w:pPr>
      <w:spacing w:after="200" w:line="276" w:lineRule="auto"/>
      <w:ind w:left="720"/>
    </w:pPr>
    <w:rPr>
      <w:rFonts w:ascii="Calibri" w:hAnsi="Calibri" w:cs="Calibri"/>
      <w:sz w:val="22"/>
      <w:szCs w:val="22"/>
      <w:lang w:eastAsia="en-US"/>
    </w:rPr>
  </w:style>
  <w:style w:type="character" w:customStyle="1" w:styleId="21">
    <w:name w:val="Основной текст + Полужирный2"/>
    <w:rsid w:val="00EF0C02"/>
    <w:rPr>
      <w:rFonts w:ascii="Times New Roman" w:hAnsi="Times New Roman" w:cs="Times New Roman"/>
      <w:b/>
      <w:bCs/>
      <w:spacing w:val="0"/>
      <w:sz w:val="22"/>
      <w:szCs w:val="22"/>
      <w:shd w:val="clear" w:color="auto" w:fill="FFFFFF"/>
    </w:rPr>
  </w:style>
  <w:style w:type="character" w:customStyle="1" w:styleId="apple-converted-space">
    <w:name w:val="apple-converted-space"/>
    <w:rsid w:val="00F8174B"/>
  </w:style>
  <w:style w:type="character" w:customStyle="1" w:styleId="5">
    <w:name w:val="Основной текст + Полужирный5"/>
    <w:uiPriority w:val="99"/>
    <w:rsid w:val="00F8174B"/>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rsid w:val="0062157B"/>
    <w:rPr>
      <w:rFonts w:ascii="Times New Roman" w:hAnsi="Times New Roman" w:cs="Times New Roman"/>
      <w:b/>
      <w:bCs/>
      <w:spacing w:val="0"/>
      <w:sz w:val="22"/>
      <w:szCs w:val="22"/>
      <w:shd w:val="clear" w:color="auto" w:fill="FFFFFF"/>
    </w:rPr>
  </w:style>
  <w:style w:type="paragraph" w:customStyle="1" w:styleId="40">
    <w:name w:val="Абзац списка4"/>
    <w:basedOn w:val="a0"/>
    <w:rsid w:val="006E1F9F"/>
    <w:pPr>
      <w:spacing w:after="200" w:line="276" w:lineRule="auto"/>
      <w:ind w:left="720"/>
    </w:pPr>
    <w:rPr>
      <w:rFonts w:ascii="Calibri" w:hAnsi="Calibri" w:cs="Calibri"/>
      <w:sz w:val="22"/>
      <w:szCs w:val="22"/>
      <w:lang w:eastAsia="en-US"/>
    </w:rPr>
  </w:style>
  <w:style w:type="paragraph" w:styleId="afc">
    <w:name w:val="Plain Text"/>
    <w:basedOn w:val="a0"/>
    <w:link w:val="afd"/>
    <w:uiPriority w:val="99"/>
    <w:unhideWhenUsed/>
    <w:rsid w:val="00CC01F8"/>
    <w:rPr>
      <w:rFonts w:ascii="Calibri" w:eastAsia="Calibri" w:hAnsi="Calibri"/>
      <w:sz w:val="22"/>
      <w:szCs w:val="21"/>
      <w:lang w:eastAsia="en-US"/>
    </w:rPr>
  </w:style>
  <w:style w:type="character" w:customStyle="1" w:styleId="afd">
    <w:name w:val="Текст Знак"/>
    <w:link w:val="afc"/>
    <w:uiPriority w:val="99"/>
    <w:rsid w:val="00CC01F8"/>
    <w:rPr>
      <w:rFonts w:ascii="Calibri" w:eastAsia="Calibri" w:hAnsi="Calibri"/>
      <w:sz w:val="22"/>
      <w:szCs w:val="21"/>
      <w:lang w:eastAsia="en-US"/>
    </w:rPr>
  </w:style>
  <w:style w:type="character" w:styleId="afe">
    <w:name w:val="Placeholder Text"/>
    <w:basedOn w:val="a1"/>
    <w:uiPriority w:val="99"/>
    <w:semiHidden/>
    <w:rsid w:val="004A38CC"/>
    <w:rPr>
      <w:color w:val="808080"/>
    </w:rPr>
  </w:style>
  <w:style w:type="character" w:customStyle="1" w:styleId="13">
    <w:name w:val="Основной текст1"/>
    <w:uiPriority w:val="99"/>
    <w:rsid w:val="006C3BEB"/>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style>
  <w:style w:type="table" w:styleId="aff">
    <w:name w:val="Table Grid"/>
    <w:basedOn w:val="a2"/>
    <w:uiPriority w:val="39"/>
    <w:rsid w:val="003B12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142">
      <w:bodyDiv w:val="1"/>
      <w:marLeft w:val="0"/>
      <w:marRight w:val="0"/>
      <w:marTop w:val="0"/>
      <w:marBottom w:val="0"/>
      <w:divBdr>
        <w:top w:val="none" w:sz="0" w:space="0" w:color="auto"/>
        <w:left w:val="none" w:sz="0" w:space="0" w:color="auto"/>
        <w:bottom w:val="none" w:sz="0" w:space="0" w:color="auto"/>
        <w:right w:val="none" w:sz="0" w:space="0" w:color="auto"/>
      </w:divBdr>
    </w:div>
    <w:div w:id="27032114">
      <w:bodyDiv w:val="1"/>
      <w:marLeft w:val="0"/>
      <w:marRight w:val="0"/>
      <w:marTop w:val="0"/>
      <w:marBottom w:val="0"/>
      <w:divBdr>
        <w:top w:val="none" w:sz="0" w:space="0" w:color="auto"/>
        <w:left w:val="none" w:sz="0" w:space="0" w:color="auto"/>
        <w:bottom w:val="none" w:sz="0" w:space="0" w:color="auto"/>
        <w:right w:val="none" w:sz="0" w:space="0" w:color="auto"/>
      </w:divBdr>
    </w:div>
    <w:div w:id="39481972">
      <w:bodyDiv w:val="1"/>
      <w:marLeft w:val="0"/>
      <w:marRight w:val="0"/>
      <w:marTop w:val="0"/>
      <w:marBottom w:val="0"/>
      <w:divBdr>
        <w:top w:val="none" w:sz="0" w:space="0" w:color="auto"/>
        <w:left w:val="none" w:sz="0" w:space="0" w:color="auto"/>
        <w:bottom w:val="none" w:sz="0" w:space="0" w:color="auto"/>
        <w:right w:val="none" w:sz="0" w:space="0" w:color="auto"/>
      </w:divBdr>
    </w:div>
    <w:div w:id="39866401">
      <w:bodyDiv w:val="1"/>
      <w:marLeft w:val="0"/>
      <w:marRight w:val="0"/>
      <w:marTop w:val="0"/>
      <w:marBottom w:val="0"/>
      <w:divBdr>
        <w:top w:val="none" w:sz="0" w:space="0" w:color="auto"/>
        <w:left w:val="none" w:sz="0" w:space="0" w:color="auto"/>
        <w:bottom w:val="none" w:sz="0" w:space="0" w:color="auto"/>
        <w:right w:val="none" w:sz="0" w:space="0" w:color="auto"/>
      </w:divBdr>
    </w:div>
    <w:div w:id="47923273">
      <w:bodyDiv w:val="1"/>
      <w:marLeft w:val="0"/>
      <w:marRight w:val="0"/>
      <w:marTop w:val="0"/>
      <w:marBottom w:val="0"/>
      <w:divBdr>
        <w:top w:val="none" w:sz="0" w:space="0" w:color="auto"/>
        <w:left w:val="none" w:sz="0" w:space="0" w:color="auto"/>
        <w:bottom w:val="none" w:sz="0" w:space="0" w:color="auto"/>
        <w:right w:val="none" w:sz="0" w:space="0" w:color="auto"/>
      </w:divBdr>
    </w:div>
    <w:div w:id="68235363">
      <w:bodyDiv w:val="1"/>
      <w:marLeft w:val="0"/>
      <w:marRight w:val="0"/>
      <w:marTop w:val="0"/>
      <w:marBottom w:val="0"/>
      <w:divBdr>
        <w:top w:val="none" w:sz="0" w:space="0" w:color="auto"/>
        <w:left w:val="none" w:sz="0" w:space="0" w:color="auto"/>
        <w:bottom w:val="none" w:sz="0" w:space="0" w:color="auto"/>
        <w:right w:val="none" w:sz="0" w:space="0" w:color="auto"/>
      </w:divBdr>
    </w:div>
    <w:div w:id="117535565">
      <w:bodyDiv w:val="1"/>
      <w:marLeft w:val="0"/>
      <w:marRight w:val="0"/>
      <w:marTop w:val="0"/>
      <w:marBottom w:val="0"/>
      <w:divBdr>
        <w:top w:val="none" w:sz="0" w:space="0" w:color="auto"/>
        <w:left w:val="none" w:sz="0" w:space="0" w:color="auto"/>
        <w:bottom w:val="none" w:sz="0" w:space="0" w:color="auto"/>
        <w:right w:val="none" w:sz="0" w:space="0" w:color="auto"/>
      </w:divBdr>
    </w:div>
    <w:div w:id="140928715">
      <w:bodyDiv w:val="1"/>
      <w:marLeft w:val="0"/>
      <w:marRight w:val="0"/>
      <w:marTop w:val="0"/>
      <w:marBottom w:val="0"/>
      <w:divBdr>
        <w:top w:val="none" w:sz="0" w:space="0" w:color="auto"/>
        <w:left w:val="none" w:sz="0" w:space="0" w:color="auto"/>
        <w:bottom w:val="none" w:sz="0" w:space="0" w:color="auto"/>
        <w:right w:val="none" w:sz="0" w:space="0" w:color="auto"/>
      </w:divBdr>
    </w:div>
    <w:div w:id="149978825">
      <w:bodyDiv w:val="1"/>
      <w:marLeft w:val="0"/>
      <w:marRight w:val="0"/>
      <w:marTop w:val="0"/>
      <w:marBottom w:val="0"/>
      <w:divBdr>
        <w:top w:val="none" w:sz="0" w:space="0" w:color="auto"/>
        <w:left w:val="none" w:sz="0" w:space="0" w:color="auto"/>
        <w:bottom w:val="none" w:sz="0" w:space="0" w:color="auto"/>
        <w:right w:val="none" w:sz="0" w:space="0" w:color="auto"/>
      </w:divBdr>
    </w:div>
    <w:div w:id="180359856">
      <w:bodyDiv w:val="1"/>
      <w:marLeft w:val="0"/>
      <w:marRight w:val="0"/>
      <w:marTop w:val="0"/>
      <w:marBottom w:val="0"/>
      <w:divBdr>
        <w:top w:val="none" w:sz="0" w:space="0" w:color="auto"/>
        <w:left w:val="none" w:sz="0" w:space="0" w:color="auto"/>
        <w:bottom w:val="none" w:sz="0" w:space="0" w:color="auto"/>
        <w:right w:val="none" w:sz="0" w:space="0" w:color="auto"/>
      </w:divBdr>
    </w:div>
    <w:div w:id="203182358">
      <w:bodyDiv w:val="1"/>
      <w:marLeft w:val="0"/>
      <w:marRight w:val="0"/>
      <w:marTop w:val="0"/>
      <w:marBottom w:val="0"/>
      <w:divBdr>
        <w:top w:val="none" w:sz="0" w:space="0" w:color="auto"/>
        <w:left w:val="none" w:sz="0" w:space="0" w:color="auto"/>
        <w:bottom w:val="none" w:sz="0" w:space="0" w:color="auto"/>
        <w:right w:val="none" w:sz="0" w:space="0" w:color="auto"/>
      </w:divBdr>
    </w:div>
    <w:div w:id="249703380">
      <w:bodyDiv w:val="1"/>
      <w:marLeft w:val="0"/>
      <w:marRight w:val="0"/>
      <w:marTop w:val="0"/>
      <w:marBottom w:val="0"/>
      <w:divBdr>
        <w:top w:val="none" w:sz="0" w:space="0" w:color="auto"/>
        <w:left w:val="none" w:sz="0" w:space="0" w:color="auto"/>
        <w:bottom w:val="none" w:sz="0" w:space="0" w:color="auto"/>
        <w:right w:val="none" w:sz="0" w:space="0" w:color="auto"/>
      </w:divBdr>
    </w:div>
    <w:div w:id="252980793">
      <w:bodyDiv w:val="1"/>
      <w:marLeft w:val="0"/>
      <w:marRight w:val="0"/>
      <w:marTop w:val="0"/>
      <w:marBottom w:val="0"/>
      <w:divBdr>
        <w:top w:val="none" w:sz="0" w:space="0" w:color="auto"/>
        <w:left w:val="none" w:sz="0" w:space="0" w:color="auto"/>
        <w:bottom w:val="none" w:sz="0" w:space="0" w:color="auto"/>
        <w:right w:val="none" w:sz="0" w:space="0" w:color="auto"/>
      </w:divBdr>
    </w:div>
    <w:div w:id="305744590">
      <w:bodyDiv w:val="1"/>
      <w:marLeft w:val="0"/>
      <w:marRight w:val="0"/>
      <w:marTop w:val="0"/>
      <w:marBottom w:val="0"/>
      <w:divBdr>
        <w:top w:val="none" w:sz="0" w:space="0" w:color="auto"/>
        <w:left w:val="none" w:sz="0" w:space="0" w:color="auto"/>
        <w:bottom w:val="none" w:sz="0" w:space="0" w:color="auto"/>
        <w:right w:val="none" w:sz="0" w:space="0" w:color="auto"/>
      </w:divBdr>
    </w:div>
    <w:div w:id="345793464">
      <w:bodyDiv w:val="1"/>
      <w:marLeft w:val="0"/>
      <w:marRight w:val="0"/>
      <w:marTop w:val="0"/>
      <w:marBottom w:val="0"/>
      <w:divBdr>
        <w:top w:val="none" w:sz="0" w:space="0" w:color="auto"/>
        <w:left w:val="none" w:sz="0" w:space="0" w:color="auto"/>
        <w:bottom w:val="none" w:sz="0" w:space="0" w:color="auto"/>
        <w:right w:val="none" w:sz="0" w:space="0" w:color="auto"/>
      </w:divBdr>
    </w:div>
    <w:div w:id="346713854">
      <w:bodyDiv w:val="1"/>
      <w:marLeft w:val="0"/>
      <w:marRight w:val="0"/>
      <w:marTop w:val="0"/>
      <w:marBottom w:val="0"/>
      <w:divBdr>
        <w:top w:val="none" w:sz="0" w:space="0" w:color="auto"/>
        <w:left w:val="none" w:sz="0" w:space="0" w:color="auto"/>
        <w:bottom w:val="none" w:sz="0" w:space="0" w:color="auto"/>
        <w:right w:val="none" w:sz="0" w:space="0" w:color="auto"/>
      </w:divBdr>
    </w:div>
    <w:div w:id="390427393">
      <w:bodyDiv w:val="1"/>
      <w:marLeft w:val="0"/>
      <w:marRight w:val="0"/>
      <w:marTop w:val="0"/>
      <w:marBottom w:val="0"/>
      <w:divBdr>
        <w:top w:val="none" w:sz="0" w:space="0" w:color="auto"/>
        <w:left w:val="none" w:sz="0" w:space="0" w:color="auto"/>
        <w:bottom w:val="none" w:sz="0" w:space="0" w:color="auto"/>
        <w:right w:val="none" w:sz="0" w:space="0" w:color="auto"/>
      </w:divBdr>
    </w:div>
    <w:div w:id="434329572">
      <w:bodyDiv w:val="1"/>
      <w:marLeft w:val="0"/>
      <w:marRight w:val="0"/>
      <w:marTop w:val="0"/>
      <w:marBottom w:val="0"/>
      <w:divBdr>
        <w:top w:val="none" w:sz="0" w:space="0" w:color="auto"/>
        <w:left w:val="none" w:sz="0" w:space="0" w:color="auto"/>
        <w:bottom w:val="none" w:sz="0" w:space="0" w:color="auto"/>
        <w:right w:val="none" w:sz="0" w:space="0" w:color="auto"/>
      </w:divBdr>
    </w:div>
    <w:div w:id="446579976">
      <w:bodyDiv w:val="1"/>
      <w:marLeft w:val="0"/>
      <w:marRight w:val="0"/>
      <w:marTop w:val="0"/>
      <w:marBottom w:val="0"/>
      <w:divBdr>
        <w:top w:val="none" w:sz="0" w:space="0" w:color="auto"/>
        <w:left w:val="none" w:sz="0" w:space="0" w:color="auto"/>
        <w:bottom w:val="none" w:sz="0" w:space="0" w:color="auto"/>
        <w:right w:val="none" w:sz="0" w:space="0" w:color="auto"/>
      </w:divBdr>
    </w:div>
    <w:div w:id="466973407">
      <w:bodyDiv w:val="1"/>
      <w:marLeft w:val="0"/>
      <w:marRight w:val="0"/>
      <w:marTop w:val="0"/>
      <w:marBottom w:val="0"/>
      <w:divBdr>
        <w:top w:val="none" w:sz="0" w:space="0" w:color="auto"/>
        <w:left w:val="none" w:sz="0" w:space="0" w:color="auto"/>
        <w:bottom w:val="none" w:sz="0" w:space="0" w:color="auto"/>
        <w:right w:val="none" w:sz="0" w:space="0" w:color="auto"/>
      </w:divBdr>
    </w:div>
    <w:div w:id="467822022">
      <w:bodyDiv w:val="1"/>
      <w:marLeft w:val="0"/>
      <w:marRight w:val="0"/>
      <w:marTop w:val="0"/>
      <w:marBottom w:val="0"/>
      <w:divBdr>
        <w:top w:val="none" w:sz="0" w:space="0" w:color="auto"/>
        <w:left w:val="none" w:sz="0" w:space="0" w:color="auto"/>
        <w:bottom w:val="none" w:sz="0" w:space="0" w:color="auto"/>
        <w:right w:val="none" w:sz="0" w:space="0" w:color="auto"/>
      </w:divBdr>
    </w:div>
    <w:div w:id="474029460">
      <w:bodyDiv w:val="1"/>
      <w:marLeft w:val="0"/>
      <w:marRight w:val="0"/>
      <w:marTop w:val="0"/>
      <w:marBottom w:val="0"/>
      <w:divBdr>
        <w:top w:val="none" w:sz="0" w:space="0" w:color="auto"/>
        <w:left w:val="none" w:sz="0" w:space="0" w:color="auto"/>
        <w:bottom w:val="none" w:sz="0" w:space="0" w:color="auto"/>
        <w:right w:val="none" w:sz="0" w:space="0" w:color="auto"/>
      </w:divBdr>
    </w:div>
    <w:div w:id="484932007">
      <w:bodyDiv w:val="1"/>
      <w:marLeft w:val="0"/>
      <w:marRight w:val="0"/>
      <w:marTop w:val="0"/>
      <w:marBottom w:val="0"/>
      <w:divBdr>
        <w:top w:val="none" w:sz="0" w:space="0" w:color="auto"/>
        <w:left w:val="none" w:sz="0" w:space="0" w:color="auto"/>
        <w:bottom w:val="none" w:sz="0" w:space="0" w:color="auto"/>
        <w:right w:val="none" w:sz="0" w:space="0" w:color="auto"/>
      </w:divBdr>
    </w:div>
    <w:div w:id="507528509">
      <w:bodyDiv w:val="1"/>
      <w:marLeft w:val="0"/>
      <w:marRight w:val="0"/>
      <w:marTop w:val="0"/>
      <w:marBottom w:val="0"/>
      <w:divBdr>
        <w:top w:val="none" w:sz="0" w:space="0" w:color="auto"/>
        <w:left w:val="none" w:sz="0" w:space="0" w:color="auto"/>
        <w:bottom w:val="none" w:sz="0" w:space="0" w:color="auto"/>
        <w:right w:val="none" w:sz="0" w:space="0" w:color="auto"/>
      </w:divBdr>
    </w:div>
    <w:div w:id="516506510">
      <w:bodyDiv w:val="1"/>
      <w:marLeft w:val="0"/>
      <w:marRight w:val="0"/>
      <w:marTop w:val="0"/>
      <w:marBottom w:val="0"/>
      <w:divBdr>
        <w:top w:val="none" w:sz="0" w:space="0" w:color="auto"/>
        <w:left w:val="none" w:sz="0" w:space="0" w:color="auto"/>
        <w:bottom w:val="none" w:sz="0" w:space="0" w:color="auto"/>
        <w:right w:val="none" w:sz="0" w:space="0" w:color="auto"/>
      </w:divBdr>
    </w:div>
    <w:div w:id="534656217">
      <w:bodyDiv w:val="1"/>
      <w:marLeft w:val="0"/>
      <w:marRight w:val="0"/>
      <w:marTop w:val="0"/>
      <w:marBottom w:val="0"/>
      <w:divBdr>
        <w:top w:val="none" w:sz="0" w:space="0" w:color="auto"/>
        <w:left w:val="none" w:sz="0" w:space="0" w:color="auto"/>
        <w:bottom w:val="none" w:sz="0" w:space="0" w:color="auto"/>
        <w:right w:val="none" w:sz="0" w:space="0" w:color="auto"/>
      </w:divBdr>
    </w:div>
    <w:div w:id="538519248">
      <w:bodyDiv w:val="1"/>
      <w:marLeft w:val="0"/>
      <w:marRight w:val="0"/>
      <w:marTop w:val="0"/>
      <w:marBottom w:val="0"/>
      <w:divBdr>
        <w:top w:val="none" w:sz="0" w:space="0" w:color="auto"/>
        <w:left w:val="none" w:sz="0" w:space="0" w:color="auto"/>
        <w:bottom w:val="none" w:sz="0" w:space="0" w:color="auto"/>
        <w:right w:val="none" w:sz="0" w:space="0" w:color="auto"/>
      </w:divBdr>
    </w:div>
    <w:div w:id="544412020">
      <w:bodyDiv w:val="1"/>
      <w:marLeft w:val="0"/>
      <w:marRight w:val="0"/>
      <w:marTop w:val="0"/>
      <w:marBottom w:val="0"/>
      <w:divBdr>
        <w:top w:val="none" w:sz="0" w:space="0" w:color="auto"/>
        <w:left w:val="none" w:sz="0" w:space="0" w:color="auto"/>
        <w:bottom w:val="none" w:sz="0" w:space="0" w:color="auto"/>
        <w:right w:val="none" w:sz="0" w:space="0" w:color="auto"/>
      </w:divBdr>
    </w:div>
    <w:div w:id="550196904">
      <w:bodyDiv w:val="1"/>
      <w:marLeft w:val="0"/>
      <w:marRight w:val="0"/>
      <w:marTop w:val="0"/>
      <w:marBottom w:val="0"/>
      <w:divBdr>
        <w:top w:val="none" w:sz="0" w:space="0" w:color="auto"/>
        <w:left w:val="none" w:sz="0" w:space="0" w:color="auto"/>
        <w:bottom w:val="none" w:sz="0" w:space="0" w:color="auto"/>
        <w:right w:val="none" w:sz="0" w:space="0" w:color="auto"/>
      </w:divBdr>
    </w:div>
    <w:div w:id="584606922">
      <w:bodyDiv w:val="1"/>
      <w:marLeft w:val="0"/>
      <w:marRight w:val="0"/>
      <w:marTop w:val="0"/>
      <w:marBottom w:val="0"/>
      <w:divBdr>
        <w:top w:val="none" w:sz="0" w:space="0" w:color="auto"/>
        <w:left w:val="none" w:sz="0" w:space="0" w:color="auto"/>
        <w:bottom w:val="none" w:sz="0" w:space="0" w:color="auto"/>
        <w:right w:val="none" w:sz="0" w:space="0" w:color="auto"/>
      </w:divBdr>
    </w:div>
    <w:div w:id="612859349">
      <w:bodyDiv w:val="1"/>
      <w:marLeft w:val="0"/>
      <w:marRight w:val="0"/>
      <w:marTop w:val="0"/>
      <w:marBottom w:val="0"/>
      <w:divBdr>
        <w:top w:val="none" w:sz="0" w:space="0" w:color="auto"/>
        <w:left w:val="none" w:sz="0" w:space="0" w:color="auto"/>
        <w:bottom w:val="none" w:sz="0" w:space="0" w:color="auto"/>
        <w:right w:val="none" w:sz="0" w:space="0" w:color="auto"/>
      </w:divBdr>
    </w:div>
    <w:div w:id="627391488">
      <w:bodyDiv w:val="1"/>
      <w:marLeft w:val="0"/>
      <w:marRight w:val="0"/>
      <w:marTop w:val="0"/>
      <w:marBottom w:val="0"/>
      <w:divBdr>
        <w:top w:val="none" w:sz="0" w:space="0" w:color="auto"/>
        <w:left w:val="none" w:sz="0" w:space="0" w:color="auto"/>
        <w:bottom w:val="none" w:sz="0" w:space="0" w:color="auto"/>
        <w:right w:val="none" w:sz="0" w:space="0" w:color="auto"/>
      </w:divBdr>
    </w:div>
    <w:div w:id="646669821">
      <w:bodyDiv w:val="1"/>
      <w:marLeft w:val="0"/>
      <w:marRight w:val="0"/>
      <w:marTop w:val="0"/>
      <w:marBottom w:val="0"/>
      <w:divBdr>
        <w:top w:val="none" w:sz="0" w:space="0" w:color="auto"/>
        <w:left w:val="none" w:sz="0" w:space="0" w:color="auto"/>
        <w:bottom w:val="none" w:sz="0" w:space="0" w:color="auto"/>
        <w:right w:val="none" w:sz="0" w:space="0" w:color="auto"/>
      </w:divBdr>
    </w:div>
    <w:div w:id="711267009">
      <w:bodyDiv w:val="1"/>
      <w:marLeft w:val="0"/>
      <w:marRight w:val="0"/>
      <w:marTop w:val="0"/>
      <w:marBottom w:val="0"/>
      <w:divBdr>
        <w:top w:val="none" w:sz="0" w:space="0" w:color="auto"/>
        <w:left w:val="none" w:sz="0" w:space="0" w:color="auto"/>
        <w:bottom w:val="none" w:sz="0" w:space="0" w:color="auto"/>
        <w:right w:val="none" w:sz="0" w:space="0" w:color="auto"/>
      </w:divBdr>
    </w:div>
    <w:div w:id="712119631">
      <w:bodyDiv w:val="1"/>
      <w:marLeft w:val="0"/>
      <w:marRight w:val="0"/>
      <w:marTop w:val="0"/>
      <w:marBottom w:val="0"/>
      <w:divBdr>
        <w:top w:val="none" w:sz="0" w:space="0" w:color="auto"/>
        <w:left w:val="none" w:sz="0" w:space="0" w:color="auto"/>
        <w:bottom w:val="none" w:sz="0" w:space="0" w:color="auto"/>
        <w:right w:val="none" w:sz="0" w:space="0" w:color="auto"/>
      </w:divBdr>
    </w:div>
    <w:div w:id="730269936">
      <w:bodyDiv w:val="1"/>
      <w:marLeft w:val="0"/>
      <w:marRight w:val="0"/>
      <w:marTop w:val="0"/>
      <w:marBottom w:val="0"/>
      <w:divBdr>
        <w:top w:val="none" w:sz="0" w:space="0" w:color="auto"/>
        <w:left w:val="none" w:sz="0" w:space="0" w:color="auto"/>
        <w:bottom w:val="none" w:sz="0" w:space="0" w:color="auto"/>
        <w:right w:val="none" w:sz="0" w:space="0" w:color="auto"/>
      </w:divBdr>
    </w:div>
    <w:div w:id="730999708">
      <w:bodyDiv w:val="1"/>
      <w:marLeft w:val="0"/>
      <w:marRight w:val="0"/>
      <w:marTop w:val="0"/>
      <w:marBottom w:val="0"/>
      <w:divBdr>
        <w:top w:val="none" w:sz="0" w:space="0" w:color="auto"/>
        <w:left w:val="none" w:sz="0" w:space="0" w:color="auto"/>
        <w:bottom w:val="none" w:sz="0" w:space="0" w:color="auto"/>
        <w:right w:val="none" w:sz="0" w:space="0" w:color="auto"/>
      </w:divBdr>
    </w:div>
    <w:div w:id="747994686">
      <w:bodyDiv w:val="1"/>
      <w:marLeft w:val="0"/>
      <w:marRight w:val="0"/>
      <w:marTop w:val="0"/>
      <w:marBottom w:val="0"/>
      <w:divBdr>
        <w:top w:val="none" w:sz="0" w:space="0" w:color="auto"/>
        <w:left w:val="none" w:sz="0" w:space="0" w:color="auto"/>
        <w:bottom w:val="none" w:sz="0" w:space="0" w:color="auto"/>
        <w:right w:val="none" w:sz="0" w:space="0" w:color="auto"/>
      </w:divBdr>
    </w:div>
    <w:div w:id="755979411">
      <w:bodyDiv w:val="1"/>
      <w:marLeft w:val="0"/>
      <w:marRight w:val="0"/>
      <w:marTop w:val="0"/>
      <w:marBottom w:val="0"/>
      <w:divBdr>
        <w:top w:val="none" w:sz="0" w:space="0" w:color="auto"/>
        <w:left w:val="none" w:sz="0" w:space="0" w:color="auto"/>
        <w:bottom w:val="none" w:sz="0" w:space="0" w:color="auto"/>
        <w:right w:val="none" w:sz="0" w:space="0" w:color="auto"/>
      </w:divBdr>
    </w:div>
    <w:div w:id="771703264">
      <w:bodyDiv w:val="1"/>
      <w:marLeft w:val="0"/>
      <w:marRight w:val="0"/>
      <w:marTop w:val="0"/>
      <w:marBottom w:val="0"/>
      <w:divBdr>
        <w:top w:val="none" w:sz="0" w:space="0" w:color="auto"/>
        <w:left w:val="none" w:sz="0" w:space="0" w:color="auto"/>
        <w:bottom w:val="none" w:sz="0" w:space="0" w:color="auto"/>
        <w:right w:val="none" w:sz="0" w:space="0" w:color="auto"/>
      </w:divBdr>
    </w:div>
    <w:div w:id="779228795">
      <w:bodyDiv w:val="1"/>
      <w:marLeft w:val="0"/>
      <w:marRight w:val="0"/>
      <w:marTop w:val="0"/>
      <w:marBottom w:val="0"/>
      <w:divBdr>
        <w:top w:val="none" w:sz="0" w:space="0" w:color="auto"/>
        <w:left w:val="none" w:sz="0" w:space="0" w:color="auto"/>
        <w:bottom w:val="none" w:sz="0" w:space="0" w:color="auto"/>
        <w:right w:val="none" w:sz="0" w:space="0" w:color="auto"/>
      </w:divBdr>
    </w:div>
    <w:div w:id="781994995">
      <w:bodyDiv w:val="1"/>
      <w:marLeft w:val="0"/>
      <w:marRight w:val="0"/>
      <w:marTop w:val="0"/>
      <w:marBottom w:val="0"/>
      <w:divBdr>
        <w:top w:val="none" w:sz="0" w:space="0" w:color="auto"/>
        <w:left w:val="none" w:sz="0" w:space="0" w:color="auto"/>
        <w:bottom w:val="none" w:sz="0" w:space="0" w:color="auto"/>
        <w:right w:val="none" w:sz="0" w:space="0" w:color="auto"/>
      </w:divBdr>
    </w:div>
    <w:div w:id="791245112">
      <w:bodyDiv w:val="1"/>
      <w:marLeft w:val="0"/>
      <w:marRight w:val="0"/>
      <w:marTop w:val="0"/>
      <w:marBottom w:val="0"/>
      <w:divBdr>
        <w:top w:val="none" w:sz="0" w:space="0" w:color="auto"/>
        <w:left w:val="none" w:sz="0" w:space="0" w:color="auto"/>
        <w:bottom w:val="none" w:sz="0" w:space="0" w:color="auto"/>
        <w:right w:val="none" w:sz="0" w:space="0" w:color="auto"/>
      </w:divBdr>
    </w:div>
    <w:div w:id="792019518">
      <w:bodyDiv w:val="1"/>
      <w:marLeft w:val="0"/>
      <w:marRight w:val="0"/>
      <w:marTop w:val="0"/>
      <w:marBottom w:val="0"/>
      <w:divBdr>
        <w:top w:val="none" w:sz="0" w:space="0" w:color="auto"/>
        <w:left w:val="none" w:sz="0" w:space="0" w:color="auto"/>
        <w:bottom w:val="none" w:sz="0" w:space="0" w:color="auto"/>
        <w:right w:val="none" w:sz="0" w:space="0" w:color="auto"/>
      </w:divBdr>
    </w:div>
    <w:div w:id="805391370">
      <w:bodyDiv w:val="1"/>
      <w:marLeft w:val="0"/>
      <w:marRight w:val="0"/>
      <w:marTop w:val="0"/>
      <w:marBottom w:val="0"/>
      <w:divBdr>
        <w:top w:val="none" w:sz="0" w:space="0" w:color="auto"/>
        <w:left w:val="none" w:sz="0" w:space="0" w:color="auto"/>
        <w:bottom w:val="none" w:sz="0" w:space="0" w:color="auto"/>
        <w:right w:val="none" w:sz="0" w:space="0" w:color="auto"/>
      </w:divBdr>
    </w:div>
    <w:div w:id="808017701">
      <w:bodyDiv w:val="1"/>
      <w:marLeft w:val="0"/>
      <w:marRight w:val="0"/>
      <w:marTop w:val="0"/>
      <w:marBottom w:val="0"/>
      <w:divBdr>
        <w:top w:val="none" w:sz="0" w:space="0" w:color="auto"/>
        <w:left w:val="none" w:sz="0" w:space="0" w:color="auto"/>
        <w:bottom w:val="none" w:sz="0" w:space="0" w:color="auto"/>
        <w:right w:val="none" w:sz="0" w:space="0" w:color="auto"/>
      </w:divBdr>
    </w:div>
    <w:div w:id="823470290">
      <w:bodyDiv w:val="1"/>
      <w:marLeft w:val="0"/>
      <w:marRight w:val="0"/>
      <w:marTop w:val="0"/>
      <w:marBottom w:val="0"/>
      <w:divBdr>
        <w:top w:val="none" w:sz="0" w:space="0" w:color="auto"/>
        <w:left w:val="none" w:sz="0" w:space="0" w:color="auto"/>
        <w:bottom w:val="none" w:sz="0" w:space="0" w:color="auto"/>
        <w:right w:val="none" w:sz="0" w:space="0" w:color="auto"/>
      </w:divBdr>
    </w:div>
    <w:div w:id="840701408">
      <w:bodyDiv w:val="1"/>
      <w:marLeft w:val="0"/>
      <w:marRight w:val="0"/>
      <w:marTop w:val="0"/>
      <w:marBottom w:val="0"/>
      <w:divBdr>
        <w:top w:val="none" w:sz="0" w:space="0" w:color="auto"/>
        <w:left w:val="none" w:sz="0" w:space="0" w:color="auto"/>
        <w:bottom w:val="none" w:sz="0" w:space="0" w:color="auto"/>
        <w:right w:val="none" w:sz="0" w:space="0" w:color="auto"/>
      </w:divBdr>
    </w:div>
    <w:div w:id="850871038">
      <w:bodyDiv w:val="1"/>
      <w:marLeft w:val="0"/>
      <w:marRight w:val="0"/>
      <w:marTop w:val="0"/>
      <w:marBottom w:val="0"/>
      <w:divBdr>
        <w:top w:val="none" w:sz="0" w:space="0" w:color="auto"/>
        <w:left w:val="none" w:sz="0" w:space="0" w:color="auto"/>
        <w:bottom w:val="none" w:sz="0" w:space="0" w:color="auto"/>
        <w:right w:val="none" w:sz="0" w:space="0" w:color="auto"/>
      </w:divBdr>
    </w:div>
    <w:div w:id="860781664">
      <w:bodyDiv w:val="1"/>
      <w:marLeft w:val="0"/>
      <w:marRight w:val="0"/>
      <w:marTop w:val="0"/>
      <w:marBottom w:val="0"/>
      <w:divBdr>
        <w:top w:val="none" w:sz="0" w:space="0" w:color="auto"/>
        <w:left w:val="none" w:sz="0" w:space="0" w:color="auto"/>
        <w:bottom w:val="none" w:sz="0" w:space="0" w:color="auto"/>
        <w:right w:val="none" w:sz="0" w:space="0" w:color="auto"/>
      </w:divBdr>
    </w:div>
    <w:div w:id="907882284">
      <w:bodyDiv w:val="1"/>
      <w:marLeft w:val="0"/>
      <w:marRight w:val="0"/>
      <w:marTop w:val="0"/>
      <w:marBottom w:val="0"/>
      <w:divBdr>
        <w:top w:val="none" w:sz="0" w:space="0" w:color="auto"/>
        <w:left w:val="none" w:sz="0" w:space="0" w:color="auto"/>
        <w:bottom w:val="none" w:sz="0" w:space="0" w:color="auto"/>
        <w:right w:val="none" w:sz="0" w:space="0" w:color="auto"/>
      </w:divBdr>
    </w:div>
    <w:div w:id="918636778">
      <w:bodyDiv w:val="1"/>
      <w:marLeft w:val="0"/>
      <w:marRight w:val="0"/>
      <w:marTop w:val="0"/>
      <w:marBottom w:val="0"/>
      <w:divBdr>
        <w:top w:val="none" w:sz="0" w:space="0" w:color="auto"/>
        <w:left w:val="none" w:sz="0" w:space="0" w:color="auto"/>
        <w:bottom w:val="none" w:sz="0" w:space="0" w:color="auto"/>
        <w:right w:val="none" w:sz="0" w:space="0" w:color="auto"/>
      </w:divBdr>
    </w:div>
    <w:div w:id="959992928">
      <w:bodyDiv w:val="1"/>
      <w:marLeft w:val="0"/>
      <w:marRight w:val="0"/>
      <w:marTop w:val="0"/>
      <w:marBottom w:val="0"/>
      <w:divBdr>
        <w:top w:val="none" w:sz="0" w:space="0" w:color="auto"/>
        <w:left w:val="none" w:sz="0" w:space="0" w:color="auto"/>
        <w:bottom w:val="none" w:sz="0" w:space="0" w:color="auto"/>
        <w:right w:val="none" w:sz="0" w:space="0" w:color="auto"/>
      </w:divBdr>
    </w:div>
    <w:div w:id="1000549336">
      <w:bodyDiv w:val="1"/>
      <w:marLeft w:val="0"/>
      <w:marRight w:val="0"/>
      <w:marTop w:val="0"/>
      <w:marBottom w:val="0"/>
      <w:divBdr>
        <w:top w:val="none" w:sz="0" w:space="0" w:color="auto"/>
        <w:left w:val="none" w:sz="0" w:space="0" w:color="auto"/>
        <w:bottom w:val="none" w:sz="0" w:space="0" w:color="auto"/>
        <w:right w:val="none" w:sz="0" w:space="0" w:color="auto"/>
      </w:divBdr>
    </w:div>
    <w:div w:id="1018116246">
      <w:bodyDiv w:val="1"/>
      <w:marLeft w:val="0"/>
      <w:marRight w:val="0"/>
      <w:marTop w:val="0"/>
      <w:marBottom w:val="0"/>
      <w:divBdr>
        <w:top w:val="none" w:sz="0" w:space="0" w:color="auto"/>
        <w:left w:val="none" w:sz="0" w:space="0" w:color="auto"/>
        <w:bottom w:val="none" w:sz="0" w:space="0" w:color="auto"/>
        <w:right w:val="none" w:sz="0" w:space="0" w:color="auto"/>
      </w:divBdr>
    </w:div>
    <w:div w:id="1026445065">
      <w:bodyDiv w:val="1"/>
      <w:marLeft w:val="0"/>
      <w:marRight w:val="0"/>
      <w:marTop w:val="0"/>
      <w:marBottom w:val="0"/>
      <w:divBdr>
        <w:top w:val="none" w:sz="0" w:space="0" w:color="auto"/>
        <w:left w:val="none" w:sz="0" w:space="0" w:color="auto"/>
        <w:bottom w:val="none" w:sz="0" w:space="0" w:color="auto"/>
        <w:right w:val="none" w:sz="0" w:space="0" w:color="auto"/>
      </w:divBdr>
    </w:div>
    <w:div w:id="1028288390">
      <w:bodyDiv w:val="1"/>
      <w:marLeft w:val="0"/>
      <w:marRight w:val="0"/>
      <w:marTop w:val="0"/>
      <w:marBottom w:val="0"/>
      <w:divBdr>
        <w:top w:val="none" w:sz="0" w:space="0" w:color="auto"/>
        <w:left w:val="none" w:sz="0" w:space="0" w:color="auto"/>
        <w:bottom w:val="none" w:sz="0" w:space="0" w:color="auto"/>
        <w:right w:val="none" w:sz="0" w:space="0" w:color="auto"/>
      </w:divBdr>
    </w:div>
    <w:div w:id="1031607910">
      <w:bodyDiv w:val="1"/>
      <w:marLeft w:val="0"/>
      <w:marRight w:val="0"/>
      <w:marTop w:val="0"/>
      <w:marBottom w:val="0"/>
      <w:divBdr>
        <w:top w:val="none" w:sz="0" w:space="0" w:color="auto"/>
        <w:left w:val="none" w:sz="0" w:space="0" w:color="auto"/>
        <w:bottom w:val="none" w:sz="0" w:space="0" w:color="auto"/>
        <w:right w:val="none" w:sz="0" w:space="0" w:color="auto"/>
      </w:divBdr>
    </w:div>
    <w:div w:id="1047528135">
      <w:bodyDiv w:val="1"/>
      <w:marLeft w:val="0"/>
      <w:marRight w:val="0"/>
      <w:marTop w:val="0"/>
      <w:marBottom w:val="0"/>
      <w:divBdr>
        <w:top w:val="none" w:sz="0" w:space="0" w:color="auto"/>
        <w:left w:val="none" w:sz="0" w:space="0" w:color="auto"/>
        <w:bottom w:val="none" w:sz="0" w:space="0" w:color="auto"/>
        <w:right w:val="none" w:sz="0" w:space="0" w:color="auto"/>
      </w:divBdr>
    </w:div>
    <w:div w:id="1051617775">
      <w:bodyDiv w:val="1"/>
      <w:marLeft w:val="0"/>
      <w:marRight w:val="0"/>
      <w:marTop w:val="0"/>
      <w:marBottom w:val="0"/>
      <w:divBdr>
        <w:top w:val="none" w:sz="0" w:space="0" w:color="auto"/>
        <w:left w:val="none" w:sz="0" w:space="0" w:color="auto"/>
        <w:bottom w:val="none" w:sz="0" w:space="0" w:color="auto"/>
        <w:right w:val="none" w:sz="0" w:space="0" w:color="auto"/>
      </w:divBdr>
    </w:div>
    <w:div w:id="1054156024">
      <w:bodyDiv w:val="1"/>
      <w:marLeft w:val="0"/>
      <w:marRight w:val="0"/>
      <w:marTop w:val="0"/>
      <w:marBottom w:val="0"/>
      <w:divBdr>
        <w:top w:val="none" w:sz="0" w:space="0" w:color="auto"/>
        <w:left w:val="none" w:sz="0" w:space="0" w:color="auto"/>
        <w:bottom w:val="none" w:sz="0" w:space="0" w:color="auto"/>
        <w:right w:val="none" w:sz="0" w:space="0" w:color="auto"/>
      </w:divBdr>
    </w:div>
    <w:div w:id="1061558218">
      <w:bodyDiv w:val="1"/>
      <w:marLeft w:val="0"/>
      <w:marRight w:val="0"/>
      <w:marTop w:val="0"/>
      <w:marBottom w:val="0"/>
      <w:divBdr>
        <w:top w:val="none" w:sz="0" w:space="0" w:color="auto"/>
        <w:left w:val="none" w:sz="0" w:space="0" w:color="auto"/>
        <w:bottom w:val="none" w:sz="0" w:space="0" w:color="auto"/>
        <w:right w:val="none" w:sz="0" w:space="0" w:color="auto"/>
      </w:divBdr>
    </w:div>
    <w:div w:id="1065225178">
      <w:bodyDiv w:val="1"/>
      <w:marLeft w:val="0"/>
      <w:marRight w:val="0"/>
      <w:marTop w:val="0"/>
      <w:marBottom w:val="0"/>
      <w:divBdr>
        <w:top w:val="none" w:sz="0" w:space="0" w:color="auto"/>
        <w:left w:val="none" w:sz="0" w:space="0" w:color="auto"/>
        <w:bottom w:val="none" w:sz="0" w:space="0" w:color="auto"/>
        <w:right w:val="none" w:sz="0" w:space="0" w:color="auto"/>
      </w:divBdr>
    </w:div>
    <w:div w:id="1067074018">
      <w:bodyDiv w:val="1"/>
      <w:marLeft w:val="0"/>
      <w:marRight w:val="0"/>
      <w:marTop w:val="0"/>
      <w:marBottom w:val="0"/>
      <w:divBdr>
        <w:top w:val="none" w:sz="0" w:space="0" w:color="auto"/>
        <w:left w:val="none" w:sz="0" w:space="0" w:color="auto"/>
        <w:bottom w:val="none" w:sz="0" w:space="0" w:color="auto"/>
        <w:right w:val="none" w:sz="0" w:space="0" w:color="auto"/>
      </w:divBdr>
    </w:div>
    <w:div w:id="1094010149">
      <w:bodyDiv w:val="1"/>
      <w:marLeft w:val="0"/>
      <w:marRight w:val="0"/>
      <w:marTop w:val="0"/>
      <w:marBottom w:val="0"/>
      <w:divBdr>
        <w:top w:val="none" w:sz="0" w:space="0" w:color="auto"/>
        <w:left w:val="none" w:sz="0" w:space="0" w:color="auto"/>
        <w:bottom w:val="none" w:sz="0" w:space="0" w:color="auto"/>
        <w:right w:val="none" w:sz="0" w:space="0" w:color="auto"/>
      </w:divBdr>
    </w:div>
    <w:div w:id="1098987653">
      <w:bodyDiv w:val="1"/>
      <w:marLeft w:val="0"/>
      <w:marRight w:val="0"/>
      <w:marTop w:val="0"/>
      <w:marBottom w:val="0"/>
      <w:divBdr>
        <w:top w:val="none" w:sz="0" w:space="0" w:color="auto"/>
        <w:left w:val="none" w:sz="0" w:space="0" w:color="auto"/>
        <w:bottom w:val="none" w:sz="0" w:space="0" w:color="auto"/>
        <w:right w:val="none" w:sz="0" w:space="0" w:color="auto"/>
      </w:divBdr>
    </w:div>
    <w:div w:id="1103263491">
      <w:bodyDiv w:val="1"/>
      <w:marLeft w:val="0"/>
      <w:marRight w:val="0"/>
      <w:marTop w:val="0"/>
      <w:marBottom w:val="0"/>
      <w:divBdr>
        <w:top w:val="none" w:sz="0" w:space="0" w:color="auto"/>
        <w:left w:val="none" w:sz="0" w:space="0" w:color="auto"/>
        <w:bottom w:val="none" w:sz="0" w:space="0" w:color="auto"/>
        <w:right w:val="none" w:sz="0" w:space="0" w:color="auto"/>
      </w:divBdr>
    </w:div>
    <w:div w:id="1201549959">
      <w:bodyDiv w:val="1"/>
      <w:marLeft w:val="0"/>
      <w:marRight w:val="0"/>
      <w:marTop w:val="0"/>
      <w:marBottom w:val="0"/>
      <w:divBdr>
        <w:top w:val="none" w:sz="0" w:space="0" w:color="auto"/>
        <w:left w:val="none" w:sz="0" w:space="0" w:color="auto"/>
        <w:bottom w:val="none" w:sz="0" w:space="0" w:color="auto"/>
        <w:right w:val="none" w:sz="0" w:space="0" w:color="auto"/>
      </w:divBdr>
    </w:div>
    <w:div w:id="1202665811">
      <w:bodyDiv w:val="1"/>
      <w:marLeft w:val="0"/>
      <w:marRight w:val="0"/>
      <w:marTop w:val="0"/>
      <w:marBottom w:val="0"/>
      <w:divBdr>
        <w:top w:val="none" w:sz="0" w:space="0" w:color="auto"/>
        <w:left w:val="none" w:sz="0" w:space="0" w:color="auto"/>
        <w:bottom w:val="none" w:sz="0" w:space="0" w:color="auto"/>
        <w:right w:val="none" w:sz="0" w:space="0" w:color="auto"/>
      </w:divBdr>
    </w:div>
    <w:div w:id="1215502731">
      <w:bodyDiv w:val="1"/>
      <w:marLeft w:val="0"/>
      <w:marRight w:val="0"/>
      <w:marTop w:val="0"/>
      <w:marBottom w:val="0"/>
      <w:divBdr>
        <w:top w:val="none" w:sz="0" w:space="0" w:color="auto"/>
        <w:left w:val="none" w:sz="0" w:space="0" w:color="auto"/>
        <w:bottom w:val="none" w:sz="0" w:space="0" w:color="auto"/>
        <w:right w:val="none" w:sz="0" w:space="0" w:color="auto"/>
      </w:divBdr>
    </w:div>
    <w:div w:id="1284535050">
      <w:bodyDiv w:val="1"/>
      <w:marLeft w:val="0"/>
      <w:marRight w:val="0"/>
      <w:marTop w:val="0"/>
      <w:marBottom w:val="0"/>
      <w:divBdr>
        <w:top w:val="none" w:sz="0" w:space="0" w:color="auto"/>
        <w:left w:val="none" w:sz="0" w:space="0" w:color="auto"/>
        <w:bottom w:val="none" w:sz="0" w:space="0" w:color="auto"/>
        <w:right w:val="none" w:sz="0" w:space="0" w:color="auto"/>
      </w:divBdr>
    </w:div>
    <w:div w:id="1314942977">
      <w:bodyDiv w:val="1"/>
      <w:marLeft w:val="0"/>
      <w:marRight w:val="0"/>
      <w:marTop w:val="0"/>
      <w:marBottom w:val="0"/>
      <w:divBdr>
        <w:top w:val="none" w:sz="0" w:space="0" w:color="auto"/>
        <w:left w:val="none" w:sz="0" w:space="0" w:color="auto"/>
        <w:bottom w:val="none" w:sz="0" w:space="0" w:color="auto"/>
        <w:right w:val="none" w:sz="0" w:space="0" w:color="auto"/>
      </w:divBdr>
    </w:div>
    <w:div w:id="1325743302">
      <w:bodyDiv w:val="1"/>
      <w:marLeft w:val="0"/>
      <w:marRight w:val="0"/>
      <w:marTop w:val="0"/>
      <w:marBottom w:val="0"/>
      <w:divBdr>
        <w:top w:val="none" w:sz="0" w:space="0" w:color="auto"/>
        <w:left w:val="none" w:sz="0" w:space="0" w:color="auto"/>
        <w:bottom w:val="none" w:sz="0" w:space="0" w:color="auto"/>
        <w:right w:val="none" w:sz="0" w:space="0" w:color="auto"/>
      </w:divBdr>
    </w:div>
    <w:div w:id="1332875547">
      <w:bodyDiv w:val="1"/>
      <w:marLeft w:val="0"/>
      <w:marRight w:val="0"/>
      <w:marTop w:val="0"/>
      <w:marBottom w:val="0"/>
      <w:divBdr>
        <w:top w:val="none" w:sz="0" w:space="0" w:color="auto"/>
        <w:left w:val="none" w:sz="0" w:space="0" w:color="auto"/>
        <w:bottom w:val="none" w:sz="0" w:space="0" w:color="auto"/>
        <w:right w:val="none" w:sz="0" w:space="0" w:color="auto"/>
      </w:divBdr>
    </w:div>
    <w:div w:id="1345284317">
      <w:bodyDiv w:val="1"/>
      <w:marLeft w:val="0"/>
      <w:marRight w:val="0"/>
      <w:marTop w:val="0"/>
      <w:marBottom w:val="0"/>
      <w:divBdr>
        <w:top w:val="none" w:sz="0" w:space="0" w:color="auto"/>
        <w:left w:val="none" w:sz="0" w:space="0" w:color="auto"/>
        <w:bottom w:val="none" w:sz="0" w:space="0" w:color="auto"/>
        <w:right w:val="none" w:sz="0" w:space="0" w:color="auto"/>
      </w:divBdr>
    </w:div>
    <w:div w:id="1345325704">
      <w:bodyDiv w:val="1"/>
      <w:marLeft w:val="0"/>
      <w:marRight w:val="0"/>
      <w:marTop w:val="0"/>
      <w:marBottom w:val="0"/>
      <w:divBdr>
        <w:top w:val="none" w:sz="0" w:space="0" w:color="auto"/>
        <w:left w:val="none" w:sz="0" w:space="0" w:color="auto"/>
        <w:bottom w:val="none" w:sz="0" w:space="0" w:color="auto"/>
        <w:right w:val="none" w:sz="0" w:space="0" w:color="auto"/>
      </w:divBdr>
    </w:div>
    <w:div w:id="1375083336">
      <w:bodyDiv w:val="1"/>
      <w:marLeft w:val="0"/>
      <w:marRight w:val="0"/>
      <w:marTop w:val="0"/>
      <w:marBottom w:val="0"/>
      <w:divBdr>
        <w:top w:val="none" w:sz="0" w:space="0" w:color="auto"/>
        <w:left w:val="none" w:sz="0" w:space="0" w:color="auto"/>
        <w:bottom w:val="none" w:sz="0" w:space="0" w:color="auto"/>
        <w:right w:val="none" w:sz="0" w:space="0" w:color="auto"/>
      </w:divBdr>
    </w:div>
    <w:div w:id="1394113416">
      <w:bodyDiv w:val="1"/>
      <w:marLeft w:val="0"/>
      <w:marRight w:val="0"/>
      <w:marTop w:val="0"/>
      <w:marBottom w:val="0"/>
      <w:divBdr>
        <w:top w:val="none" w:sz="0" w:space="0" w:color="auto"/>
        <w:left w:val="none" w:sz="0" w:space="0" w:color="auto"/>
        <w:bottom w:val="none" w:sz="0" w:space="0" w:color="auto"/>
        <w:right w:val="none" w:sz="0" w:space="0" w:color="auto"/>
      </w:divBdr>
    </w:div>
    <w:div w:id="1394698965">
      <w:bodyDiv w:val="1"/>
      <w:marLeft w:val="0"/>
      <w:marRight w:val="0"/>
      <w:marTop w:val="0"/>
      <w:marBottom w:val="0"/>
      <w:divBdr>
        <w:top w:val="none" w:sz="0" w:space="0" w:color="auto"/>
        <w:left w:val="none" w:sz="0" w:space="0" w:color="auto"/>
        <w:bottom w:val="none" w:sz="0" w:space="0" w:color="auto"/>
        <w:right w:val="none" w:sz="0" w:space="0" w:color="auto"/>
      </w:divBdr>
    </w:div>
    <w:div w:id="1407191783">
      <w:bodyDiv w:val="1"/>
      <w:marLeft w:val="0"/>
      <w:marRight w:val="0"/>
      <w:marTop w:val="0"/>
      <w:marBottom w:val="0"/>
      <w:divBdr>
        <w:top w:val="none" w:sz="0" w:space="0" w:color="auto"/>
        <w:left w:val="none" w:sz="0" w:space="0" w:color="auto"/>
        <w:bottom w:val="none" w:sz="0" w:space="0" w:color="auto"/>
        <w:right w:val="none" w:sz="0" w:space="0" w:color="auto"/>
      </w:divBdr>
    </w:div>
    <w:div w:id="1407337712">
      <w:bodyDiv w:val="1"/>
      <w:marLeft w:val="0"/>
      <w:marRight w:val="0"/>
      <w:marTop w:val="0"/>
      <w:marBottom w:val="0"/>
      <w:divBdr>
        <w:top w:val="none" w:sz="0" w:space="0" w:color="auto"/>
        <w:left w:val="none" w:sz="0" w:space="0" w:color="auto"/>
        <w:bottom w:val="none" w:sz="0" w:space="0" w:color="auto"/>
        <w:right w:val="none" w:sz="0" w:space="0" w:color="auto"/>
      </w:divBdr>
    </w:div>
    <w:div w:id="1436972618">
      <w:bodyDiv w:val="1"/>
      <w:marLeft w:val="0"/>
      <w:marRight w:val="0"/>
      <w:marTop w:val="0"/>
      <w:marBottom w:val="0"/>
      <w:divBdr>
        <w:top w:val="none" w:sz="0" w:space="0" w:color="auto"/>
        <w:left w:val="none" w:sz="0" w:space="0" w:color="auto"/>
        <w:bottom w:val="none" w:sz="0" w:space="0" w:color="auto"/>
        <w:right w:val="none" w:sz="0" w:space="0" w:color="auto"/>
      </w:divBdr>
    </w:div>
    <w:div w:id="1437366859">
      <w:bodyDiv w:val="1"/>
      <w:marLeft w:val="0"/>
      <w:marRight w:val="0"/>
      <w:marTop w:val="0"/>
      <w:marBottom w:val="0"/>
      <w:divBdr>
        <w:top w:val="none" w:sz="0" w:space="0" w:color="auto"/>
        <w:left w:val="none" w:sz="0" w:space="0" w:color="auto"/>
        <w:bottom w:val="none" w:sz="0" w:space="0" w:color="auto"/>
        <w:right w:val="none" w:sz="0" w:space="0" w:color="auto"/>
      </w:divBdr>
    </w:div>
    <w:div w:id="1443766848">
      <w:bodyDiv w:val="1"/>
      <w:marLeft w:val="0"/>
      <w:marRight w:val="0"/>
      <w:marTop w:val="0"/>
      <w:marBottom w:val="0"/>
      <w:divBdr>
        <w:top w:val="none" w:sz="0" w:space="0" w:color="auto"/>
        <w:left w:val="none" w:sz="0" w:space="0" w:color="auto"/>
        <w:bottom w:val="none" w:sz="0" w:space="0" w:color="auto"/>
        <w:right w:val="none" w:sz="0" w:space="0" w:color="auto"/>
      </w:divBdr>
    </w:div>
    <w:div w:id="1447115382">
      <w:bodyDiv w:val="1"/>
      <w:marLeft w:val="0"/>
      <w:marRight w:val="0"/>
      <w:marTop w:val="0"/>
      <w:marBottom w:val="0"/>
      <w:divBdr>
        <w:top w:val="none" w:sz="0" w:space="0" w:color="auto"/>
        <w:left w:val="none" w:sz="0" w:space="0" w:color="auto"/>
        <w:bottom w:val="none" w:sz="0" w:space="0" w:color="auto"/>
        <w:right w:val="none" w:sz="0" w:space="0" w:color="auto"/>
      </w:divBdr>
    </w:div>
    <w:div w:id="1497377808">
      <w:bodyDiv w:val="1"/>
      <w:marLeft w:val="0"/>
      <w:marRight w:val="0"/>
      <w:marTop w:val="0"/>
      <w:marBottom w:val="0"/>
      <w:divBdr>
        <w:top w:val="none" w:sz="0" w:space="0" w:color="auto"/>
        <w:left w:val="none" w:sz="0" w:space="0" w:color="auto"/>
        <w:bottom w:val="none" w:sz="0" w:space="0" w:color="auto"/>
        <w:right w:val="none" w:sz="0" w:space="0" w:color="auto"/>
      </w:divBdr>
    </w:div>
    <w:div w:id="1513914059">
      <w:bodyDiv w:val="1"/>
      <w:marLeft w:val="0"/>
      <w:marRight w:val="0"/>
      <w:marTop w:val="0"/>
      <w:marBottom w:val="0"/>
      <w:divBdr>
        <w:top w:val="none" w:sz="0" w:space="0" w:color="auto"/>
        <w:left w:val="none" w:sz="0" w:space="0" w:color="auto"/>
        <w:bottom w:val="none" w:sz="0" w:space="0" w:color="auto"/>
        <w:right w:val="none" w:sz="0" w:space="0" w:color="auto"/>
      </w:divBdr>
    </w:div>
    <w:div w:id="1518344888">
      <w:bodyDiv w:val="1"/>
      <w:marLeft w:val="0"/>
      <w:marRight w:val="0"/>
      <w:marTop w:val="0"/>
      <w:marBottom w:val="0"/>
      <w:divBdr>
        <w:top w:val="none" w:sz="0" w:space="0" w:color="auto"/>
        <w:left w:val="none" w:sz="0" w:space="0" w:color="auto"/>
        <w:bottom w:val="none" w:sz="0" w:space="0" w:color="auto"/>
        <w:right w:val="none" w:sz="0" w:space="0" w:color="auto"/>
      </w:divBdr>
    </w:div>
    <w:div w:id="1519267969">
      <w:bodyDiv w:val="1"/>
      <w:marLeft w:val="0"/>
      <w:marRight w:val="0"/>
      <w:marTop w:val="0"/>
      <w:marBottom w:val="0"/>
      <w:divBdr>
        <w:top w:val="none" w:sz="0" w:space="0" w:color="auto"/>
        <w:left w:val="none" w:sz="0" w:space="0" w:color="auto"/>
        <w:bottom w:val="none" w:sz="0" w:space="0" w:color="auto"/>
        <w:right w:val="none" w:sz="0" w:space="0" w:color="auto"/>
      </w:divBdr>
    </w:div>
    <w:div w:id="1529029382">
      <w:bodyDiv w:val="1"/>
      <w:marLeft w:val="0"/>
      <w:marRight w:val="0"/>
      <w:marTop w:val="0"/>
      <w:marBottom w:val="0"/>
      <w:divBdr>
        <w:top w:val="none" w:sz="0" w:space="0" w:color="auto"/>
        <w:left w:val="none" w:sz="0" w:space="0" w:color="auto"/>
        <w:bottom w:val="none" w:sz="0" w:space="0" w:color="auto"/>
        <w:right w:val="none" w:sz="0" w:space="0" w:color="auto"/>
      </w:divBdr>
    </w:div>
    <w:div w:id="1530338244">
      <w:bodyDiv w:val="1"/>
      <w:marLeft w:val="0"/>
      <w:marRight w:val="0"/>
      <w:marTop w:val="0"/>
      <w:marBottom w:val="0"/>
      <w:divBdr>
        <w:top w:val="none" w:sz="0" w:space="0" w:color="auto"/>
        <w:left w:val="none" w:sz="0" w:space="0" w:color="auto"/>
        <w:bottom w:val="none" w:sz="0" w:space="0" w:color="auto"/>
        <w:right w:val="none" w:sz="0" w:space="0" w:color="auto"/>
      </w:divBdr>
    </w:div>
    <w:div w:id="1557668864">
      <w:bodyDiv w:val="1"/>
      <w:marLeft w:val="0"/>
      <w:marRight w:val="0"/>
      <w:marTop w:val="0"/>
      <w:marBottom w:val="0"/>
      <w:divBdr>
        <w:top w:val="none" w:sz="0" w:space="0" w:color="auto"/>
        <w:left w:val="none" w:sz="0" w:space="0" w:color="auto"/>
        <w:bottom w:val="none" w:sz="0" w:space="0" w:color="auto"/>
        <w:right w:val="none" w:sz="0" w:space="0" w:color="auto"/>
      </w:divBdr>
    </w:div>
    <w:div w:id="1569609108">
      <w:bodyDiv w:val="1"/>
      <w:marLeft w:val="0"/>
      <w:marRight w:val="0"/>
      <w:marTop w:val="0"/>
      <w:marBottom w:val="0"/>
      <w:divBdr>
        <w:top w:val="none" w:sz="0" w:space="0" w:color="auto"/>
        <w:left w:val="none" w:sz="0" w:space="0" w:color="auto"/>
        <w:bottom w:val="none" w:sz="0" w:space="0" w:color="auto"/>
        <w:right w:val="none" w:sz="0" w:space="0" w:color="auto"/>
      </w:divBdr>
    </w:div>
    <w:div w:id="1576545510">
      <w:bodyDiv w:val="1"/>
      <w:marLeft w:val="0"/>
      <w:marRight w:val="0"/>
      <w:marTop w:val="0"/>
      <w:marBottom w:val="0"/>
      <w:divBdr>
        <w:top w:val="none" w:sz="0" w:space="0" w:color="auto"/>
        <w:left w:val="none" w:sz="0" w:space="0" w:color="auto"/>
        <w:bottom w:val="none" w:sz="0" w:space="0" w:color="auto"/>
        <w:right w:val="none" w:sz="0" w:space="0" w:color="auto"/>
      </w:divBdr>
    </w:div>
    <w:div w:id="1594050648">
      <w:bodyDiv w:val="1"/>
      <w:marLeft w:val="0"/>
      <w:marRight w:val="0"/>
      <w:marTop w:val="0"/>
      <w:marBottom w:val="0"/>
      <w:divBdr>
        <w:top w:val="none" w:sz="0" w:space="0" w:color="auto"/>
        <w:left w:val="none" w:sz="0" w:space="0" w:color="auto"/>
        <w:bottom w:val="none" w:sz="0" w:space="0" w:color="auto"/>
        <w:right w:val="none" w:sz="0" w:space="0" w:color="auto"/>
      </w:divBdr>
    </w:div>
    <w:div w:id="1596594107">
      <w:bodyDiv w:val="1"/>
      <w:marLeft w:val="0"/>
      <w:marRight w:val="0"/>
      <w:marTop w:val="0"/>
      <w:marBottom w:val="0"/>
      <w:divBdr>
        <w:top w:val="none" w:sz="0" w:space="0" w:color="auto"/>
        <w:left w:val="none" w:sz="0" w:space="0" w:color="auto"/>
        <w:bottom w:val="none" w:sz="0" w:space="0" w:color="auto"/>
        <w:right w:val="none" w:sz="0" w:space="0" w:color="auto"/>
      </w:divBdr>
    </w:div>
    <w:div w:id="1608662045">
      <w:bodyDiv w:val="1"/>
      <w:marLeft w:val="0"/>
      <w:marRight w:val="0"/>
      <w:marTop w:val="0"/>
      <w:marBottom w:val="0"/>
      <w:divBdr>
        <w:top w:val="none" w:sz="0" w:space="0" w:color="auto"/>
        <w:left w:val="none" w:sz="0" w:space="0" w:color="auto"/>
        <w:bottom w:val="none" w:sz="0" w:space="0" w:color="auto"/>
        <w:right w:val="none" w:sz="0" w:space="0" w:color="auto"/>
      </w:divBdr>
    </w:div>
    <w:div w:id="1660616813">
      <w:bodyDiv w:val="1"/>
      <w:marLeft w:val="0"/>
      <w:marRight w:val="0"/>
      <w:marTop w:val="0"/>
      <w:marBottom w:val="0"/>
      <w:divBdr>
        <w:top w:val="none" w:sz="0" w:space="0" w:color="auto"/>
        <w:left w:val="none" w:sz="0" w:space="0" w:color="auto"/>
        <w:bottom w:val="none" w:sz="0" w:space="0" w:color="auto"/>
        <w:right w:val="none" w:sz="0" w:space="0" w:color="auto"/>
      </w:divBdr>
    </w:div>
    <w:div w:id="1673335154">
      <w:bodyDiv w:val="1"/>
      <w:marLeft w:val="0"/>
      <w:marRight w:val="0"/>
      <w:marTop w:val="0"/>
      <w:marBottom w:val="0"/>
      <w:divBdr>
        <w:top w:val="none" w:sz="0" w:space="0" w:color="auto"/>
        <w:left w:val="none" w:sz="0" w:space="0" w:color="auto"/>
        <w:bottom w:val="none" w:sz="0" w:space="0" w:color="auto"/>
        <w:right w:val="none" w:sz="0" w:space="0" w:color="auto"/>
      </w:divBdr>
    </w:div>
    <w:div w:id="1687365883">
      <w:bodyDiv w:val="1"/>
      <w:marLeft w:val="0"/>
      <w:marRight w:val="0"/>
      <w:marTop w:val="0"/>
      <w:marBottom w:val="0"/>
      <w:divBdr>
        <w:top w:val="none" w:sz="0" w:space="0" w:color="auto"/>
        <w:left w:val="none" w:sz="0" w:space="0" w:color="auto"/>
        <w:bottom w:val="none" w:sz="0" w:space="0" w:color="auto"/>
        <w:right w:val="none" w:sz="0" w:space="0" w:color="auto"/>
      </w:divBdr>
    </w:div>
    <w:div w:id="1691954420">
      <w:bodyDiv w:val="1"/>
      <w:marLeft w:val="0"/>
      <w:marRight w:val="0"/>
      <w:marTop w:val="0"/>
      <w:marBottom w:val="0"/>
      <w:divBdr>
        <w:top w:val="none" w:sz="0" w:space="0" w:color="auto"/>
        <w:left w:val="none" w:sz="0" w:space="0" w:color="auto"/>
        <w:bottom w:val="none" w:sz="0" w:space="0" w:color="auto"/>
        <w:right w:val="none" w:sz="0" w:space="0" w:color="auto"/>
      </w:divBdr>
    </w:div>
    <w:div w:id="1764573888">
      <w:bodyDiv w:val="1"/>
      <w:marLeft w:val="0"/>
      <w:marRight w:val="0"/>
      <w:marTop w:val="0"/>
      <w:marBottom w:val="0"/>
      <w:divBdr>
        <w:top w:val="none" w:sz="0" w:space="0" w:color="auto"/>
        <w:left w:val="none" w:sz="0" w:space="0" w:color="auto"/>
        <w:bottom w:val="none" w:sz="0" w:space="0" w:color="auto"/>
        <w:right w:val="none" w:sz="0" w:space="0" w:color="auto"/>
      </w:divBdr>
    </w:div>
    <w:div w:id="1776823388">
      <w:bodyDiv w:val="1"/>
      <w:marLeft w:val="0"/>
      <w:marRight w:val="0"/>
      <w:marTop w:val="0"/>
      <w:marBottom w:val="0"/>
      <w:divBdr>
        <w:top w:val="none" w:sz="0" w:space="0" w:color="auto"/>
        <w:left w:val="none" w:sz="0" w:space="0" w:color="auto"/>
        <w:bottom w:val="none" w:sz="0" w:space="0" w:color="auto"/>
        <w:right w:val="none" w:sz="0" w:space="0" w:color="auto"/>
      </w:divBdr>
    </w:div>
    <w:div w:id="1780442905">
      <w:bodyDiv w:val="1"/>
      <w:marLeft w:val="0"/>
      <w:marRight w:val="0"/>
      <w:marTop w:val="0"/>
      <w:marBottom w:val="0"/>
      <w:divBdr>
        <w:top w:val="none" w:sz="0" w:space="0" w:color="auto"/>
        <w:left w:val="none" w:sz="0" w:space="0" w:color="auto"/>
        <w:bottom w:val="none" w:sz="0" w:space="0" w:color="auto"/>
        <w:right w:val="none" w:sz="0" w:space="0" w:color="auto"/>
      </w:divBdr>
    </w:div>
    <w:div w:id="1802914532">
      <w:bodyDiv w:val="1"/>
      <w:marLeft w:val="0"/>
      <w:marRight w:val="0"/>
      <w:marTop w:val="0"/>
      <w:marBottom w:val="0"/>
      <w:divBdr>
        <w:top w:val="none" w:sz="0" w:space="0" w:color="auto"/>
        <w:left w:val="none" w:sz="0" w:space="0" w:color="auto"/>
        <w:bottom w:val="none" w:sz="0" w:space="0" w:color="auto"/>
        <w:right w:val="none" w:sz="0" w:space="0" w:color="auto"/>
      </w:divBdr>
    </w:div>
    <w:div w:id="1827085643">
      <w:bodyDiv w:val="1"/>
      <w:marLeft w:val="0"/>
      <w:marRight w:val="0"/>
      <w:marTop w:val="0"/>
      <w:marBottom w:val="0"/>
      <w:divBdr>
        <w:top w:val="none" w:sz="0" w:space="0" w:color="auto"/>
        <w:left w:val="none" w:sz="0" w:space="0" w:color="auto"/>
        <w:bottom w:val="none" w:sz="0" w:space="0" w:color="auto"/>
        <w:right w:val="none" w:sz="0" w:space="0" w:color="auto"/>
      </w:divBdr>
    </w:div>
    <w:div w:id="1839610857">
      <w:bodyDiv w:val="1"/>
      <w:marLeft w:val="0"/>
      <w:marRight w:val="0"/>
      <w:marTop w:val="0"/>
      <w:marBottom w:val="0"/>
      <w:divBdr>
        <w:top w:val="none" w:sz="0" w:space="0" w:color="auto"/>
        <w:left w:val="none" w:sz="0" w:space="0" w:color="auto"/>
        <w:bottom w:val="none" w:sz="0" w:space="0" w:color="auto"/>
        <w:right w:val="none" w:sz="0" w:space="0" w:color="auto"/>
      </w:divBdr>
    </w:div>
    <w:div w:id="1842815473">
      <w:bodyDiv w:val="1"/>
      <w:marLeft w:val="0"/>
      <w:marRight w:val="0"/>
      <w:marTop w:val="0"/>
      <w:marBottom w:val="0"/>
      <w:divBdr>
        <w:top w:val="none" w:sz="0" w:space="0" w:color="auto"/>
        <w:left w:val="none" w:sz="0" w:space="0" w:color="auto"/>
        <w:bottom w:val="none" w:sz="0" w:space="0" w:color="auto"/>
        <w:right w:val="none" w:sz="0" w:space="0" w:color="auto"/>
      </w:divBdr>
    </w:div>
    <w:div w:id="1860007623">
      <w:bodyDiv w:val="1"/>
      <w:marLeft w:val="0"/>
      <w:marRight w:val="0"/>
      <w:marTop w:val="0"/>
      <w:marBottom w:val="0"/>
      <w:divBdr>
        <w:top w:val="none" w:sz="0" w:space="0" w:color="auto"/>
        <w:left w:val="none" w:sz="0" w:space="0" w:color="auto"/>
        <w:bottom w:val="none" w:sz="0" w:space="0" w:color="auto"/>
        <w:right w:val="none" w:sz="0" w:space="0" w:color="auto"/>
      </w:divBdr>
    </w:div>
    <w:div w:id="1934121485">
      <w:bodyDiv w:val="1"/>
      <w:marLeft w:val="0"/>
      <w:marRight w:val="0"/>
      <w:marTop w:val="0"/>
      <w:marBottom w:val="0"/>
      <w:divBdr>
        <w:top w:val="none" w:sz="0" w:space="0" w:color="auto"/>
        <w:left w:val="none" w:sz="0" w:space="0" w:color="auto"/>
        <w:bottom w:val="none" w:sz="0" w:space="0" w:color="auto"/>
        <w:right w:val="none" w:sz="0" w:space="0" w:color="auto"/>
      </w:divBdr>
    </w:div>
    <w:div w:id="1937861307">
      <w:bodyDiv w:val="1"/>
      <w:marLeft w:val="0"/>
      <w:marRight w:val="0"/>
      <w:marTop w:val="0"/>
      <w:marBottom w:val="0"/>
      <w:divBdr>
        <w:top w:val="none" w:sz="0" w:space="0" w:color="auto"/>
        <w:left w:val="none" w:sz="0" w:space="0" w:color="auto"/>
        <w:bottom w:val="none" w:sz="0" w:space="0" w:color="auto"/>
        <w:right w:val="none" w:sz="0" w:space="0" w:color="auto"/>
      </w:divBdr>
    </w:div>
    <w:div w:id="1954708199">
      <w:bodyDiv w:val="1"/>
      <w:marLeft w:val="0"/>
      <w:marRight w:val="0"/>
      <w:marTop w:val="0"/>
      <w:marBottom w:val="0"/>
      <w:divBdr>
        <w:top w:val="none" w:sz="0" w:space="0" w:color="auto"/>
        <w:left w:val="none" w:sz="0" w:space="0" w:color="auto"/>
        <w:bottom w:val="none" w:sz="0" w:space="0" w:color="auto"/>
        <w:right w:val="none" w:sz="0" w:space="0" w:color="auto"/>
      </w:divBdr>
    </w:div>
    <w:div w:id="1971979989">
      <w:bodyDiv w:val="1"/>
      <w:marLeft w:val="0"/>
      <w:marRight w:val="0"/>
      <w:marTop w:val="0"/>
      <w:marBottom w:val="0"/>
      <w:divBdr>
        <w:top w:val="none" w:sz="0" w:space="0" w:color="auto"/>
        <w:left w:val="none" w:sz="0" w:space="0" w:color="auto"/>
        <w:bottom w:val="none" w:sz="0" w:space="0" w:color="auto"/>
        <w:right w:val="none" w:sz="0" w:space="0" w:color="auto"/>
      </w:divBdr>
    </w:div>
    <w:div w:id="2031029022">
      <w:bodyDiv w:val="1"/>
      <w:marLeft w:val="0"/>
      <w:marRight w:val="0"/>
      <w:marTop w:val="0"/>
      <w:marBottom w:val="0"/>
      <w:divBdr>
        <w:top w:val="none" w:sz="0" w:space="0" w:color="auto"/>
        <w:left w:val="none" w:sz="0" w:space="0" w:color="auto"/>
        <w:bottom w:val="none" w:sz="0" w:space="0" w:color="auto"/>
        <w:right w:val="none" w:sz="0" w:space="0" w:color="auto"/>
      </w:divBdr>
    </w:div>
    <w:div w:id="2077973405">
      <w:bodyDiv w:val="1"/>
      <w:marLeft w:val="0"/>
      <w:marRight w:val="0"/>
      <w:marTop w:val="0"/>
      <w:marBottom w:val="0"/>
      <w:divBdr>
        <w:top w:val="none" w:sz="0" w:space="0" w:color="auto"/>
        <w:left w:val="none" w:sz="0" w:space="0" w:color="auto"/>
        <w:bottom w:val="none" w:sz="0" w:space="0" w:color="auto"/>
        <w:right w:val="none" w:sz="0" w:space="0" w:color="auto"/>
      </w:divBdr>
    </w:div>
    <w:div w:id="2084714096">
      <w:bodyDiv w:val="1"/>
      <w:marLeft w:val="0"/>
      <w:marRight w:val="0"/>
      <w:marTop w:val="0"/>
      <w:marBottom w:val="0"/>
      <w:divBdr>
        <w:top w:val="none" w:sz="0" w:space="0" w:color="auto"/>
        <w:left w:val="none" w:sz="0" w:space="0" w:color="auto"/>
        <w:bottom w:val="none" w:sz="0" w:space="0" w:color="auto"/>
        <w:right w:val="none" w:sz="0" w:space="0" w:color="auto"/>
      </w:divBdr>
    </w:div>
    <w:div w:id="2114127256">
      <w:bodyDiv w:val="1"/>
      <w:marLeft w:val="0"/>
      <w:marRight w:val="0"/>
      <w:marTop w:val="0"/>
      <w:marBottom w:val="0"/>
      <w:divBdr>
        <w:top w:val="none" w:sz="0" w:space="0" w:color="auto"/>
        <w:left w:val="none" w:sz="0" w:space="0" w:color="auto"/>
        <w:bottom w:val="none" w:sz="0" w:space="0" w:color="auto"/>
        <w:right w:val="none" w:sz="0" w:space="0" w:color="auto"/>
      </w:divBdr>
    </w:div>
    <w:div w:id="2115705999">
      <w:bodyDiv w:val="1"/>
      <w:marLeft w:val="0"/>
      <w:marRight w:val="0"/>
      <w:marTop w:val="0"/>
      <w:marBottom w:val="0"/>
      <w:divBdr>
        <w:top w:val="none" w:sz="0" w:space="0" w:color="auto"/>
        <w:left w:val="none" w:sz="0" w:space="0" w:color="auto"/>
        <w:bottom w:val="none" w:sz="0" w:space="0" w:color="auto"/>
        <w:right w:val="none" w:sz="0" w:space="0" w:color="auto"/>
      </w:divBdr>
    </w:div>
    <w:div w:id="21471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EFD9C670-8C35-4BB3-8E08-707FCDCF1FD9}"/>
      </w:docPartPr>
      <w:docPartBody>
        <w:p w:rsidR="001D497C" w:rsidRDefault="00637D11">
          <w:r w:rsidRPr="00AE56DF">
            <w:rPr>
              <w:rStyle w:val="a3"/>
            </w:rPr>
            <w:t>Место для ввода текста.</w:t>
          </w:r>
        </w:p>
      </w:docPartBody>
    </w:docPart>
    <w:docPart>
      <w:docPartPr>
        <w:name w:val="7D2DD9B4F82E430790B5685CB25EC58A"/>
        <w:category>
          <w:name w:val="Общие"/>
          <w:gallery w:val="placeholder"/>
        </w:category>
        <w:types>
          <w:type w:val="bbPlcHdr"/>
        </w:types>
        <w:behaviors>
          <w:behavior w:val="content"/>
        </w:behaviors>
        <w:guid w:val="{3A524307-AA43-4BC8-B4D2-BB0BB1901105}"/>
      </w:docPartPr>
      <w:docPartBody>
        <w:p w:rsidR="00274A13" w:rsidRDefault="00274A13" w:rsidP="00274A13">
          <w:pPr>
            <w:pStyle w:val="7D2DD9B4F82E430790B5685CB25EC58A"/>
          </w:pPr>
          <w:r w:rsidRPr="00AE56DF">
            <w:rPr>
              <w:rStyle w:val="a3"/>
            </w:rPr>
            <w:t>Место для ввода текста.</w:t>
          </w:r>
        </w:p>
      </w:docPartBody>
    </w:docPart>
    <w:docPart>
      <w:docPartPr>
        <w:name w:val="AA04A18B843C4A3397CC29816F0CD008"/>
        <w:category>
          <w:name w:val="Общие"/>
          <w:gallery w:val="placeholder"/>
        </w:category>
        <w:types>
          <w:type w:val="bbPlcHdr"/>
        </w:types>
        <w:behaviors>
          <w:behavior w:val="content"/>
        </w:behaviors>
        <w:guid w:val="{BC651AB4-F42B-45FE-8B14-35F8671852C2}"/>
      </w:docPartPr>
      <w:docPartBody>
        <w:p w:rsidR="00292C8B" w:rsidRDefault="005D2F7C" w:rsidP="005D2F7C">
          <w:pPr>
            <w:pStyle w:val="AA04A18B843C4A3397CC29816F0CD008"/>
          </w:pPr>
          <w:r w:rsidRPr="00AE56D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11"/>
    <w:rsid w:val="00013CFC"/>
    <w:rsid w:val="00060C34"/>
    <w:rsid w:val="00070599"/>
    <w:rsid w:val="00102AE1"/>
    <w:rsid w:val="00154F65"/>
    <w:rsid w:val="001D497C"/>
    <w:rsid w:val="001D4DAE"/>
    <w:rsid w:val="001E748B"/>
    <w:rsid w:val="001E759D"/>
    <w:rsid w:val="00222AD3"/>
    <w:rsid w:val="00254C4C"/>
    <w:rsid w:val="00274A13"/>
    <w:rsid w:val="00292C8B"/>
    <w:rsid w:val="002C6C9C"/>
    <w:rsid w:val="00415DBF"/>
    <w:rsid w:val="00461FDD"/>
    <w:rsid w:val="0048168C"/>
    <w:rsid w:val="004B220E"/>
    <w:rsid w:val="005202B7"/>
    <w:rsid w:val="005208EA"/>
    <w:rsid w:val="005606F2"/>
    <w:rsid w:val="005D10E5"/>
    <w:rsid w:val="005D2F7C"/>
    <w:rsid w:val="005F6E7C"/>
    <w:rsid w:val="00615D31"/>
    <w:rsid w:val="00623B03"/>
    <w:rsid w:val="00637D11"/>
    <w:rsid w:val="0065345F"/>
    <w:rsid w:val="00657CEC"/>
    <w:rsid w:val="006C1079"/>
    <w:rsid w:val="006F1924"/>
    <w:rsid w:val="00703596"/>
    <w:rsid w:val="00724D67"/>
    <w:rsid w:val="007E089B"/>
    <w:rsid w:val="007F77BF"/>
    <w:rsid w:val="00832AD1"/>
    <w:rsid w:val="00843405"/>
    <w:rsid w:val="00844307"/>
    <w:rsid w:val="008501DA"/>
    <w:rsid w:val="008F6979"/>
    <w:rsid w:val="00951971"/>
    <w:rsid w:val="00990A27"/>
    <w:rsid w:val="009A1494"/>
    <w:rsid w:val="009E1A1D"/>
    <w:rsid w:val="009E5E01"/>
    <w:rsid w:val="00A55C76"/>
    <w:rsid w:val="00AF13D3"/>
    <w:rsid w:val="00B30954"/>
    <w:rsid w:val="00B439BF"/>
    <w:rsid w:val="00B660ED"/>
    <w:rsid w:val="00B71A47"/>
    <w:rsid w:val="00BA1332"/>
    <w:rsid w:val="00BB713A"/>
    <w:rsid w:val="00BD750E"/>
    <w:rsid w:val="00BF08E5"/>
    <w:rsid w:val="00C53DCF"/>
    <w:rsid w:val="00CD7CC1"/>
    <w:rsid w:val="00CE728B"/>
    <w:rsid w:val="00CF5685"/>
    <w:rsid w:val="00D21802"/>
    <w:rsid w:val="00D61860"/>
    <w:rsid w:val="00D81956"/>
    <w:rsid w:val="00D8482A"/>
    <w:rsid w:val="00D84A7D"/>
    <w:rsid w:val="00DB13B6"/>
    <w:rsid w:val="00E034CD"/>
    <w:rsid w:val="00E13028"/>
    <w:rsid w:val="00E1408F"/>
    <w:rsid w:val="00E5192D"/>
    <w:rsid w:val="00E72B52"/>
    <w:rsid w:val="00E8027E"/>
    <w:rsid w:val="00E839FC"/>
    <w:rsid w:val="00EB4FBE"/>
    <w:rsid w:val="00ED4C85"/>
    <w:rsid w:val="00EE41D1"/>
    <w:rsid w:val="00F25ED2"/>
    <w:rsid w:val="00FF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2F7C"/>
    <w:rPr>
      <w:color w:val="808080"/>
    </w:rPr>
  </w:style>
  <w:style w:type="paragraph" w:customStyle="1" w:styleId="F7D020CFD8464175B3E93424765F2DA2">
    <w:name w:val="F7D020CFD8464175B3E93424765F2DA2"/>
    <w:rsid w:val="00154F65"/>
  </w:style>
  <w:style w:type="paragraph" w:customStyle="1" w:styleId="E4F861D713964D00946FC5921DBD937B">
    <w:name w:val="E4F861D713964D00946FC5921DBD937B"/>
    <w:rsid w:val="00154F65"/>
  </w:style>
  <w:style w:type="paragraph" w:customStyle="1" w:styleId="ACCC43F66F5248FA9273AF6CC16EAB67">
    <w:name w:val="ACCC43F66F5248FA9273AF6CC16EAB67"/>
    <w:rsid w:val="00EE41D1"/>
  </w:style>
  <w:style w:type="paragraph" w:customStyle="1" w:styleId="1B6E10C559584C8C81BA55C774E6E385">
    <w:name w:val="1B6E10C559584C8C81BA55C774E6E385"/>
    <w:rsid w:val="00EE41D1"/>
  </w:style>
  <w:style w:type="paragraph" w:customStyle="1" w:styleId="F1145A4C91A1453C8BE7AA3C3FD5B885">
    <w:name w:val="F1145A4C91A1453C8BE7AA3C3FD5B885"/>
    <w:rsid w:val="00EE41D1"/>
  </w:style>
  <w:style w:type="paragraph" w:customStyle="1" w:styleId="7D2DD9B4F82E430790B5685CB25EC58A">
    <w:name w:val="7D2DD9B4F82E430790B5685CB25EC58A"/>
    <w:rsid w:val="00274A13"/>
  </w:style>
  <w:style w:type="paragraph" w:customStyle="1" w:styleId="920F31DEBF1946E78716FEF75114EC7C">
    <w:name w:val="920F31DEBF1946E78716FEF75114EC7C"/>
    <w:rsid w:val="005D2F7C"/>
  </w:style>
  <w:style w:type="paragraph" w:customStyle="1" w:styleId="502FE76879A74533882C930F8F35ED5B">
    <w:name w:val="502FE76879A74533882C930F8F35ED5B"/>
    <w:rsid w:val="005D2F7C"/>
  </w:style>
  <w:style w:type="paragraph" w:customStyle="1" w:styleId="9B98B51DA8224C1B817C205FD5B9CF16">
    <w:name w:val="9B98B51DA8224C1B817C205FD5B9CF16"/>
    <w:rsid w:val="005D2F7C"/>
  </w:style>
  <w:style w:type="paragraph" w:customStyle="1" w:styleId="5DF8934FCD744767B9CC5B5448FB820F">
    <w:name w:val="5DF8934FCD744767B9CC5B5448FB820F"/>
    <w:rsid w:val="005D2F7C"/>
  </w:style>
  <w:style w:type="paragraph" w:customStyle="1" w:styleId="3DD398A078B14D41BADB5F1F12740F84">
    <w:name w:val="3DD398A078B14D41BADB5F1F12740F84"/>
    <w:rsid w:val="005D2F7C"/>
  </w:style>
  <w:style w:type="paragraph" w:customStyle="1" w:styleId="9E6983DC7E234D6282684F91422CA3B4">
    <w:name w:val="9E6983DC7E234D6282684F91422CA3B4"/>
    <w:rsid w:val="005D2F7C"/>
  </w:style>
  <w:style w:type="paragraph" w:customStyle="1" w:styleId="71DA57ADD1074425BFD4049369A07F81">
    <w:name w:val="71DA57ADD1074425BFD4049369A07F81"/>
    <w:rsid w:val="005D2F7C"/>
  </w:style>
  <w:style w:type="paragraph" w:customStyle="1" w:styleId="9825B97A08374404820B4AA799E72E20">
    <w:name w:val="9825B97A08374404820B4AA799E72E20"/>
    <w:rsid w:val="005D2F7C"/>
  </w:style>
  <w:style w:type="paragraph" w:customStyle="1" w:styleId="37E838EF4B00447D9BCFAE1EA56108BE">
    <w:name w:val="37E838EF4B00447D9BCFAE1EA56108BE"/>
    <w:rsid w:val="005D2F7C"/>
  </w:style>
  <w:style w:type="paragraph" w:customStyle="1" w:styleId="AA04A18B843C4A3397CC29816F0CD008">
    <w:name w:val="AA04A18B843C4A3397CC29816F0CD008"/>
    <w:rsid w:val="005D2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75F6-F801-47E8-8014-ABA1745E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10346</Words>
  <Characters>80363</Characters>
  <Application>Microsoft Office Word</Application>
  <DocSecurity>0</DocSecurity>
  <Lines>669</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2024-09-10T09:03:00Z</dcterms:created>
  <dcterms:modified xsi:type="dcterms:W3CDTF">2024-10-31T06:57:00Z</dcterms:modified>
</cp:coreProperties>
</file>