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доходах, расходах, об имуществе и обязательствах</w:t>
      </w:r>
    </w:p>
    <w:p w14:paraId="0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имущественного характера за период с 01 января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по 31 декабря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</w:t>
      </w:r>
    </w:p>
    <w:p w14:paraId="04000000">
      <w:pPr>
        <w:pStyle w:val="Style_1"/>
        <w:ind/>
        <w:jc w:val="both"/>
        <w:outlineLvl w:val="0"/>
        <w:rPr>
          <w:rFonts w:ascii="Times New Roman" w:hAnsi="Times New Roman"/>
          <w:sz w:val="24"/>
        </w:rPr>
      </w:pPr>
    </w:p>
    <w:tbl>
      <w:tblPr>
        <w:tblStyle w:val="Style_2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764"/>
        <w:gridCol w:w="1498"/>
        <w:gridCol w:w="1195"/>
        <w:gridCol w:w="790"/>
        <w:gridCol w:w="985"/>
        <w:gridCol w:w="1134"/>
        <w:gridCol w:w="1059"/>
        <w:gridCol w:w="992"/>
        <w:gridCol w:w="1210"/>
        <w:gridCol w:w="2126"/>
        <w:gridCol w:w="2626"/>
      </w:tblGrid>
      <w:tr>
        <w:tc>
          <w:tcPr>
            <w:tcW w:type="dxa" w:w="17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</w:t>
            </w:r>
          </w:p>
        </w:tc>
        <w:tc>
          <w:tcPr>
            <w:tcW w:type="dxa" w:w="14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type="dxa" w:w="41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type="dxa" w:w="32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26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>
        <w:tc>
          <w:tcPr>
            <w:tcW w:type="dxa" w:w="1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собственности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(кв. 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лощадь</w:t>
            </w:r>
          </w:p>
          <w:p w14:paraId="12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(кв. м)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36"/>
        </w:trPr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rHeight w:hRule="atLeast" w:val="470"/>
        </w:trPr>
        <w:tc>
          <w:tcPr>
            <w:tcW w:type="dxa" w:w="17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Евраев</w:t>
            </w:r>
            <w:r>
              <w:rPr>
                <w:rFonts w:ascii="Times New Roman" w:hAnsi="Times New Roman"/>
                <w:b w:val="1"/>
                <w:sz w:val="20"/>
              </w:rPr>
              <w:t xml:space="preserve"> М.Я.</w:t>
            </w:r>
          </w:p>
          <w:p w14:paraId="20000000">
            <w:pPr>
              <w:pStyle w:val="Style_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Временно исполняющий обязанности</w:t>
            </w:r>
          </w:p>
          <w:p w14:paraId="2200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Губернатора</w:t>
            </w:r>
          </w:p>
          <w:p w14:paraId="23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Ярославской области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Россия, </w:t>
            </w:r>
          </w:p>
          <w:p w14:paraId="28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Санкт-Петербург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14:paraId="2D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</w:rPr>
              <w:t>Тигуан</w:t>
            </w:r>
          </w:p>
        </w:tc>
        <w:tc>
          <w:tcPr>
            <w:tcW w:type="dxa" w:w="26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51963206,01</w:t>
            </w:r>
          </w:p>
        </w:tc>
      </w:tr>
      <w:tr>
        <w:tc>
          <w:tcPr>
            <w:tcW w:type="dxa" w:w="1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Россия,</w:t>
            </w:r>
          </w:p>
          <w:p w14:paraId="33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Фольксваген Туарег</w:t>
            </w:r>
          </w:p>
        </w:tc>
        <w:tc>
          <w:tcPr>
            <w:tcW w:type="dxa" w:w="2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Россия, Москва 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</w:t>
            </w:r>
            <w:r>
              <w:rPr>
                <w:rFonts w:ascii="Times New Roman" w:hAnsi="Times New Roman"/>
                <w:sz w:val="20"/>
              </w:rPr>
              <w:t>-место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4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</w:t>
            </w:r>
            <w:r>
              <w:rPr>
                <w:rFonts w:ascii="Times New Roman" w:hAnsi="Times New Roman"/>
                <w:sz w:val="20"/>
              </w:rPr>
              <w:t>-место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  <w:bookmarkStart w:id="1" w:name="_GoBack"/>
            <w:bookmarkEnd w:id="1"/>
          </w:p>
          <w:p w14:paraId="4C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56,6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Россия,</w:t>
            </w:r>
          </w:p>
          <w:p w14:paraId="57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Ярославль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14:paraId="59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5A00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 1/5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14,12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из 70,6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60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Санкт-Петербург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type="dxa" w:w="2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  <w:r>
              <w:rPr>
                <w:rFonts w:ascii="Times New Roman" w:hAnsi="Times New Roman"/>
                <w:sz w:val="20"/>
              </w:rPr>
              <w:t>, Москва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77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ind/>
              <w:jc w:val="center"/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84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44,8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87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Москва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8A000000">
      <w:pPr>
        <w:rPr>
          <w:rFonts w:ascii="Times New Roman" w:hAnsi="Times New Roman"/>
          <w:sz w:val="24"/>
        </w:rPr>
      </w:pPr>
    </w:p>
    <w:p w14:paraId="8B000000"/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pPr>
      <w:spacing w:after="0" w:line="240" w:lineRule="auto"/>
      <w:ind/>
    </w:pPr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CF1AE41A5B0948A954C77387274F3C" ma:contentTypeVersion="2" ma:contentTypeDescription="Создание документа." ma:contentTypeScope="" ma:versionID="7fb7500af5077213bbee0a7677782312">
  <xsd:schema xmlns:xsd="http://www.w3.org/2001/XMLSchema" xmlns:xs="http://www.w3.org/2001/XMLSchema" xmlns:p="http://schemas.microsoft.com/office/2006/metadata/properties" xmlns:ns2="f07adec3-9edc-4ba9-a947-c557adee0635" targetNamespace="http://schemas.microsoft.com/office/2006/metadata/properties" ma:root="true" ma:fieldsID="5bf4cc792e2af4eb521caf1af96b347b" ns2:_=""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2022-05-05T21:00:00+00:00</DocDate>
  </documentManagement>
</p:properties>
</file>

<file path=customXml/itemProps1.xml><?xml version="1.0" encoding="utf-8"?>
<ds:datastoreItem xmlns:ds="http://schemas.openxmlformats.org/officeDocument/2006/customXml" ds:itemID="{405DABD1-2C6A-4FBC-9F14-F843B436A95F}"/>
</file>

<file path=customXml/itemProps2.xml><?xml version="1.0" encoding="utf-8"?>
<ds:datastoreItem xmlns:ds="http://schemas.openxmlformats.org/officeDocument/2006/customXml" ds:itemID="{C1301922-9AA2-4598-BF2E-7838C20A441B}"/>
</file>

<file path=customXml/itemProps3.xml><?xml version="1.0" encoding="utf-8"?>
<ds:datastoreItem xmlns:ds="http://schemas.openxmlformats.org/officeDocument/2006/customXml" ds:itemID="{0E6FF747-3D4E-4213-A833-6D0FF44DB9D3}"/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modified xsi:type="dcterms:W3CDTF">2022-05-06T16:04:59Z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0x010100E7CF1AE41A5B0948A954C77387274F3C</vt:lpwstr>
  </property>
</Properties>
</file>