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7A" w:rsidRDefault="004710E3" w:rsidP="00B2400A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F747A">
        <w:rPr>
          <w:rFonts w:ascii="Times New Roman" w:hAnsi="Times New Roman" w:cs="Times New Roman"/>
          <w:sz w:val="28"/>
          <w:szCs w:val="28"/>
        </w:rPr>
        <w:t xml:space="preserve"> </w:t>
      </w:r>
      <w:r w:rsidR="004A10B5">
        <w:rPr>
          <w:rFonts w:ascii="Times New Roman" w:hAnsi="Times New Roman" w:cs="Times New Roman"/>
          <w:sz w:val="28"/>
          <w:szCs w:val="28"/>
        </w:rPr>
        <w:t>№ </w:t>
      </w:r>
      <w:r w:rsidR="006F747A">
        <w:rPr>
          <w:rFonts w:ascii="Times New Roman" w:hAnsi="Times New Roman" w:cs="Times New Roman"/>
          <w:sz w:val="28"/>
          <w:szCs w:val="28"/>
        </w:rPr>
        <w:t>1</w:t>
      </w:r>
    </w:p>
    <w:p w:rsidR="00904033" w:rsidRDefault="00904033" w:rsidP="00B2400A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04033">
        <w:rPr>
          <w:rFonts w:ascii="Times New Roman" w:hAnsi="Times New Roman" w:cs="Times New Roman"/>
          <w:sz w:val="28"/>
          <w:szCs w:val="28"/>
        </w:rPr>
        <w:t>постановлени</w:t>
      </w:r>
      <w:r w:rsidR="00780F9A">
        <w:rPr>
          <w:rFonts w:ascii="Times New Roman" w:hAnsi="Times New Roman" w:cs="Times New Roman"/>
          <w:sz w:val="28"/>
          <w:szCs w:val="28"/>
        </w:rPr>
        <w:t>ю</w:t>
      </w:r>
      <w:r w:rsidR="00503E51">
        <w:rPr>
          <w:rFonts w:ascii="Times New Roman" w:hAnsi="Times New Roman" w:cs="Times New Roman"/>
          <w:sz w:val="28"/>
          <w:szCs w:val="28"/>
        </w:rPr>
        <w:t xml:space="preserve"> </w:t>
      </w:r>
      <w:r w:rsidRPr="00904033">
        <w:rPr>
          <w:rFonts w:ascii="Times New Roman" w:hAnsi="Times New Roman" w:cs="Times New Roman"/>
          <w:sz w:val="28"/>
          <w:szCs w:val="28"/>
        </w:rPr>
        <w:t>Правительства Новосибирской области</w:t>
      </w:r>
    </w:p>
    <w:p w:rsidR="00503E51" w:rsidRDefault="00646E2D" w:rsidP="00B2400A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25.04.2020  № 137-п</w:t>
      </w:r>
      <w:bookmarkStart w:id="0" w:name="_GoBack"/>
      <w:bookmarkEnd w:id="0"/>
    </w:p>
    <w:p w:rsidR="003F16A8" w:rsidRDefault="003F16A8" w:rsidP="00B2400A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</w:p>
    <w:p w:rsidR="00B63970" w:rsidRDefault="00B63970" w:rsidP="00B2400A">
      <w:pPr>
        <w:spacing w:after="0" w:line="240" w:lineRule="auto"/>
        <w:ind w:left="5953"/>
        <w:jc w:val="center"/>
        <w:rPr>
          <w:rFonts w:ascii="Times New Roman" w:hAnsi="Times New Roman" w:cs="Times New Roman"/>
          <w:sz w:val="28"/>
          <w:szCs w:val="28"/>
        </w:rPr>
      </w:pPr>
    </w:p>
    <w:p w:rsidR="00B2400A" w:rsidRDefault="00ED2D49" w:rsidP="004A1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400A">
        <w:rPr>
          <w:rFonts w:ascii="Times New Roman" w:hAnsi="Times New Roman" w:cs="Times New Roman"/>
          <w:b/>
          <w:sz w:val="28"/>
          <w:szCs w:val="28"/>
        </w:rPr>
        <w:t>Размер выплат стимулирующего характера</w:t>
      </w:r>
      <w:r w:rsidR="00B240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</w:t>
      </w:r>
    </w:p>
    <w:p w:rsidR="007A44DE" w:rsidRPr="00E0640F" w:rsidRDefault="00BE6875" w:rsidP="004A10B5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240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источником финансового обеспечения которых являются средства федерального бюджета,</w:t>
      </w:r>
      <w:r w:rsidR="00B240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ED2D49" w:rsidRPr="00B2400A">
        <w:rPr>
          <w:rFonts w:ascii="Times New Roman" w:hAnsi="Times New Roman" w:cs="Times New Roman"/>
          <w:b/>
          <w:sz w:val="28"/>
          <w:szCs w:val="28"/>
        </w:rPr>
        <w:t>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</w:t>
      </w:r>
      <w:r w:rsidR="00E0640F" w:rsidRPr="00E064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B331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="00E0640F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COVID-19</w:t>
      </w:r>
      <w:r w:rsidR="00B331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  <w:r w:rsidR="00E0640F">
        <w:rPr>
          <w:rFonts w:ascii="Times New Roman" w:hAnsi="Times New Roman" w:cs="Times New Roman"/>
          <w:b/>
          <w:sz w:val="28"/>
          <w:szCs w:val="28"/>
        </w:rPr>
        <w:t>,</w:t>
      </w:r>
      <w:r w:rsidR="00E5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49" w:rsidRPr="00E0640F">
        <w:rPr>
          <w:rFonts w:ascii="Times New Roman" w:hAnsi="Times New Roman" w:cs="Times New Roman"/>
          <w:b/>
          <w:spacing w:val="-4"/>
          <w:sz w:val="28"/>
          <w:szCs w:val="28"/>
        </w:rPr>
        <w:t>и лицам из</w:t>
      </w:r>
      <w:r w:rsidR="00E51E0C">
        <w:rPr>
          <w:rFonts w:ascii="Times New Roman" w:hAnsi="Times New Roman" w:cs="Times New Roman"/>
          <w:b/>
          <w:spacing w:val="-4"/>
          <w:sz w:val="28"/>
          <w:szCs w:val="28"/>
        </w:rPr>
        <w:t> </w:t>
      </w:r>
      <w:r w:rsidR="00ED2D49" w:rsidRPr="00E0640F">
        <w:rPr>
          <w:rFonts w:ascii="Times New Roman" w:hAnsi="Times New Roman" w:cs="Times New Roman"/>
          <w:b/>
          <w:spacing w:val="-4"/>
          <w:sz w:val="28"/>
          <w:szCs w:val="28"/>
        </w:rPr>
        <w:t>групп риска заражения новой коронавирусной инфекцией</w:t>
      </w:r>
      <w:r w:rsidR="00E51E0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3315D">
        <w:rPr>
          <w:rFonts w:ascii="Times New Roman" w:hAnsi="Times New Roman" w:cs="Times New Roman"/>
          <w:b/>
          <w:spacing w:val="-4"/>
          <w:sz w:val="28"/>
          <w:szCs w:val="28"/>
        </w:rPr>
        <w:t>(</w:t>
      </w:r>
      <w:r w:rsidR="00E51E0C" w:rsidRPr="00FF7A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COVID-19</w:t>
      </w:r>
      <w:r w:rsidR="00B331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p w:rsidR="00473B57" w:rsidRPr="00D80D96" w:rsidRDefault="00473B57" w:rsidP="004A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70" w:rsidRPr="00D80D96" w:rsidRDefault="00B63970" w:rsidP="004A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jc w:val="center"/>
        <w:tblLook w:val="04A0" w:firstRow="1" w:lastRow="0" w:firstColumn="1" w:lastColumn="0" w:noHBand="0" w:noVBand="1"/>
      </w:tblPr>
      <w:tblGrid>
        <w:gridCol w:w="573"/>
        <w:gridCol w:w="4651"/>
        <w:gridCol w:w="2991"/>
        <w:gridCol w:w="1696"/>
      </w:tblGrid>
      <w:tr w:rsidR="00216D6D" w:rsidRPr="00216D6D" w:rsidTr="00E0640F">
        <w:trPr>
          <w:trHeight w:val="11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40F" w:rsidRDefault="00E0640F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16D6D" w:rsidRPr="00216D6D" w:rsidRDefault="00216D6D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70" w:rsidRDefault="00216D6D" w:rsidP="00B6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</w:t>
            </w:r>
            <w:r w:rsidR="005F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</w:t>
            </w:r>
          </w:p>
          <w:p w:rsidR="00216D6D" w:rsidRPr="00503E51" w:rsidRDefault="00216D6D" w:rsidP="00B6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 от среднемесячного дохода от трудовой деятельности)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503E51" w:rsidRDefault="002B3B23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="005F28D5" w:rsidRPr="0050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Pr="0050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</w:t>
            </w:r>
            <w:r w:rsidRPr="00B240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(руб. в мес.)</w:t>
            </w:r>
            <w:r w:rsidR="009F0B3C" w:rsidRPr="00B240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*</w:t>
            </w:r>
          </w:p>
        </w:tc>
      </w:tr>
      <w:tr w:rsidR="00216D6D" w:rsidRPr="00216D6D" w:rsidTr="00E0640F">
        <w:trPr>
          <w:trHeight w:val="7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D" w:rsidRPr="00216D6D" w:rsidRDefault="00904033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 скорой медицинской помощи,</w:t>
            </w:r>
            <w:r w:rsidR="00D8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 в составе специализированных выездных бригад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D6D" w:rsidRPr="00216D6D" w:rsidRDefault="00216D6D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231,2</w:t>
            </w:r>
          </w:p>
        </w:tc>
      </w:tr>
      <w:tr w:rsidR="00216D6D" w:rsidRPr="00216D6D" w:rsidTr="00E0640F">
        <w:trPr>
          <w:trHeight w:val="187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D" w:rsidRPr="00216D6D" w:rsidRDefault="00904033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медицинский персонал, участвующий в оказании скорой медицинской помощи (фельдшеры скорой медицинской помощи, медицинские сестры, медицинские сестры-анестезисты)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D6D" w:rsidRPr="00216D6D" w:rsidRDefault="00216D6D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115,6</w:t>
            </w:r>
          </w:p>
        </w:tc>
      </w:tr>
      <w:tr w:rsidR="00216D6D" w:rsidRPr="00216D6D" w:rsidTr="00E0640F">
        <w:trPr>
          <w:trHeight w:val="15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D" w:rsidRPr="00216D6D" w:rsidRDefault="00904033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B2400A" w:rsidP="00D8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Фельдшера (медицинские сестры)</w:t>
            </w:r>
            <w:r w:rsidR="00D8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6D6D"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D8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6D"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приему вызовов скорой медицинской помощи и передаче их</w:t>
            </w:r>
            <w:r w:rsidR="00D8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6D"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выездным бригадам скорой медицинской помощи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D6D" w:rsidRPr="00216D6D" w:rsidRDefault="00216D6D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557,8</w:t>
            </w:r>
          </w:p>
        </w:tc>
      </w:tr>
      <w:tr w:rsidR="00216D6D" w:rsidRPr="00216D6D" w:rsidTr="00E0640F">
        <w:trPr>
          <w:trHeight w:val="225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D" w:rsidRPr="00216D6D" w:rsidRDefault="00904033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 подразделений, оказывающие первичную медико-санитарную помощь (в том числе врачи-инфекционисты, врачи общей практики (семейные врачи), врачи-педиатры, врачи-педиатры участковые, врачи-терапевты, врачи-терапевты участковые, врачи-пульмонологи)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D6D" w:rsidRPr="00216D6D" w:rsidRDefault="00216D6D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231,2</w:t>
            </w:r>
          </w:p>
        </w:tc>
      </w:tr>
      <w:tr w:rsidR="00216D6D" w:rsidRPr="00216D6D" w:rsidTr="00E0640F">
        <w:trPr>
          <w:trHeight w:val="22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D" w:rsidRPr="00216D6D" w:rsidRDefault="00904033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медицинский персонал, участвующий в оказании первичной медико-санитарной помощи, в том числе средний медицинский персонал фельдшерско-акушерских пунктов, фельдшерских пунктов, фельдшерских здравпунктов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D6D" w:rsidRPr="00216D6D" w:rsidRDefault="00216D6D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115,6</w:t>
            </w:r>
          </w:p>
        </w:tc>
      </w:tr>
      <w:tr w:rsidR="00216D6D" w:rsidRPr="00216D6D" w:rsidTr="00E0640F">
        <w:trPr>
          <w:trHeight w:val="11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D" w:rsidRPr="00216D6D" w:rsidRDefault="00904033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медицинский персонал, обеспечивающий условия для оказания первичной медико-санитарной помощи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D6D" w:rsidRPr="00216D6D" w:rsidRDefault="00216D6D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557,8</w:t>
            </w:r>
          </w:p>
        </w:tc>
      </w:tr>
      <w:tr w:rsidR="00216D6D" w:rsidRPr="00216D6D" w:rsidTr="00E0640F">
        <w:trPr>
          <w:trHeight w:val="15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D" w:rsidRPr="00216D6D" w:rsidRDefault="00904033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D8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Врачи, оказывающие специализированную медицинскую</w:t>
            </w:r>
            <w:r w:rsidR="00D8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в стационарных условиях 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</w:t>
            </w:r>
            <w:r w:rsidR="00D80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 врачи-инфекционисты, врачи-анестезиологи-реаниматологи)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D6D" w:rsidRPr="00216D6D" w:rsidRDefault="00216D6D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16D6D" w:rsidRPr="00216D6D" w:rsidTr="00E0640F">
        <w:trPr>
          <w:trHeight w:val="112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D" w:rsidRPr="00216D6D" w:rsidRDefault="00904033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медицинский персонал, участвующий в оказании специализированной медицинской помощи в стационарных условиях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D6D" w:rsidRPr="00216D6D" w:rsidRDefault="00216D6D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394,5</w:t>
            </w:r>
          </w:p>
        </w:tc>
      </w:tr>
      <w:tr w:rsidR="00216D6D" w:rsidRPr="00216D6D" w:rsidTr="00E0640F">
        <w:trPr>
          <w:trHeight w:val="15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D" w:rsidRPr="00216D6D" w:rsidRDefault="00904033" w:rsidP="00E064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медицинский персонал, обеспечивающий условия для оказания специализированной медицинской помощи в стационарных условиях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6D" w:rsidRPr="00216D6D" w:rsidRDefault="00216D6D" w:rsidP="005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D6D" w:rsidRPr="00216D6D" w:rsidRDefault="00216D6D" w:rsidP="00B240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04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836,7</w:t>
            </w:r>
          </w:p>
        </w:tc>
      </w:tr>
    </w:tbl>
    <w:p w:rsidR="009F0B3C" w:rsidRDefault="009F0B3C" w:rsidP="004A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D" w:rsidRDefault="009F0B3C" w:rsidP="004A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80D96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выплат установлен с учетом районного коэффициента</w:t>
      </w:r>
      <w:r w:rsidR="00D80D96">
        <w:rPr>
          <w:rFonts w:ascii="Times New Roman" w:hAnsi="Times New Roman" w:cs="Times New Roman"/>
          <w:sz w:val="28"/>
          <w:szCs w:val="28"/>
        </w:rPr>
        <w:t>.</w:t>
      </w:r>
    </w:p>
    <w:p w:rsidR="00503E51" w:rsidRDefault="00503E51" w:rsidP="00D80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51" w:rsidRDefault="00503E51" w:rsidP="00D80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70" w:rsidRDefault="00B63970" w:rsidP="00D80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51" w:rsidRPr="00216D6D" w:rsidRDefault="00503E51" w:rsidP="00D80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503E51" w:rsidRPr="00216D6D" w:rsidSect="00B2400A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5B" w:rsidRDefault="0094185B" w:rsidP="00B2400A">
      <w:pPr>
        <w:spacing w:after="0" w:line="240" w:lineRule="auto"/>
      </w:pPr>
      <w:r>
        <w:separator/>
      </w:r>
    </w:p>
  </w:endnote>
  <w:endnote w:type="continuationSeparator" w:id="0">
    <w:p w:rsidR="0094185B" w:rsidRDefault="0094185B" w:rsidP="00B2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5B" w:rsidRDefault="0094185B" w:rsidP="00B2400A">
      <w:pPr>
        <w:spacing w:after="0" w:line="240" w:lineRule="auto"/>
      </w:pPr>
      <w:r>
        <w:separator/>
      </w:r>
    </w:p>
  </w:footnote>
  <w:footnote w:type="continuationSeparator" w:id="0">
    <w:p w:rsidR="0094185B" w:rsidRDefault="0094185B" w:rsidP="00B2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554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2400A" w:rsidRPr="00B2400A" w:rsidRDefault="00B2400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240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40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240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6E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40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0"/>
    <w:rsid w:val="00216D6D"/>
    <w:rsid w:val="002B3B23"/>
    <w:rsid w:val="003D0C87"/>
    <w:rsid w:val="003F16A8"/>
    <w:rsid w:val="004710E3"/>
    <w:rsid w:val="00473B57"/>
    <w:rsid w:val="004A10B5"/>
    <w:rsid w:val="00503E51"/>
    <w:rsid w:val="005F28D5"/>
    <w:rsid w:val="00646E2D"/>
    <w:rsid w:val="006F747A"/>
    <w:rsid w:val="00780F9A"/>
    <w:rsid w:val="007A44DE"/>
    <w:rsid w:val="00904033"/>
    <w:rsid w:val="00923990"/>
    <w:rsid w:val="00935D78"/>
    <w:rsid w:val="0093674A"/>
    <w:rsid w:val="0094185B"/>
    <w:rsid w:val="009C72C1"/>
    <w:rsid w:val="009F0B3C"/>
    <w:rsid w:val="00A26EB0"/>
    <w:rsid w:val="00AC1FEC"/>
    <w:rsid w:val="00B2400A"/>
    <w:rsid w:val="00B3315D"/>
    <w:rsid w:val="00B63970"/>
    <w:rsid w:val="00BE6875"/>
    <w:rsid w:val="00CB7D98"/>
    <w:rsid w:val="00D2473A"/>
    <w:rsid w:val="00D275AD"/>
    <w:rsid w:val="00D80D96"/>
    <w:rsid w:val="00E0640F"/>
    <w:rsid w:val="00E51E0C"/>
    <w:rsid w:val="00EB29BA"/>
    <w:rsid w:val="00ED2D4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958B"/>
  <w15:docId w15:val="{AFB6AA0B-3F06-4B68-BB64-754BBEC6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0F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0F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0F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0F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0F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9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400A"/>
  </w:style>
  <w:style w:type="paragraph" w:styleId="ac">
    <w:name w:val="footer"/>
    <w:basedOn w:val="a"/>
    <w:link w:val="ad"/>
    <w:uiPriority w:val="99"/>
    <w:unhideWhenUsed/>
    <w:rsid w:val="00B2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Согрина Валентина Александровна</dc:creator>
  <cp:lastModifiedBy>Осокин Александр Валерьевич</cp:lastModifiedBy>
  <cp:revision>6</cp:revision>
  <cp:lastPrinted>2020-04-25T11:55:00Z</cp:lastPrinted>
  <dcterms:created xsi:type="dcterms:W3CDTF">2020-04-25T11:07:00Z</dcterms:created>
  <dcterms:modified xsi:type="dcterms:W3CDTF">2020-04-26T04:25:00Z</dcterms:modified>
</cp:coreProperties>
</file>